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33997" w14:textId="23C17736" w:rsidR="007C7D6E" w:rsidRPr="007C7D6E" w:rsidRDefault="007C7D6E" w:rsidP="007C7D6E">
      <w:pPr>
        <w:spacing w:line="240" w:lineRule="auto"/>
        <w:rPr>
          <w:rFonts w:cstheme="minorHAnsi"/>
          <w:b/>
          <w:bCs/>
          <w:sz w:val="40"/>
          <w:szCs w:val="40"/>
        </w:rPr>
      </w:pPr>
      <w:r w:rsidRPr="007C7D6E">
        <w:rPr>
          <w:rFonts w:cstheme="minorHAnsi"/>
          <w:b/>
          <w:bCs/>
          <w:sz w:val="40"/>
          <w:szCs w:val="40"/>
        </w:rPr>
        <w:t>KATILIM ŞARTNAMESİ</w:t>
      </w:r>
    </w:p>
    <w:p w14:paraId="3E9D99A2" w14:textId="567536F6" w:rsidR="007C7D6E" w:rsidRPr="007C7D6E" w:rsidRDefault="007C7D6E" w:rsidP="007C7D6E">
      <w:pPr>
        <w:spacing w:line="240" w:lineRule="auto"/>
        <w:rPr>
          <w:rFonts w:cstheme="minorHAnsi"/>
          <w:b/>
          <w:bCs/>
          <w:sz w:val="24"/>
          <w:szCs w:val="24"/>
        </w:rPr>
      </w:pPr>
      <w:r w:rsidRPr="007C7D6E">
        <w:rPr>
          <w:rFonts w:cstheme="minorHAnsi"/>
          <w:b/>
          <w:bCs/>
          <w:sz w:val="24"/>
          <w:szCs w:val="24"/>
        </w:rPr>
        <w:t>AMAÇ</w:t>
      </w:r>
    </w:p>
    <w:p w14:paraId="3F1BA0B6" w14:textId="77777777" w:rsidR="007C7D6E" w:rsidRPr="007C7D6E" w:rsidRDefault="007C7D6E" w:rsidP="007C7D6E">
      <w:pPr>
        <w:spacing w:line="240" w:lineRule="auto"/>
        <w:rPr>
          <w:rFonts w:cstheme="minorHAnsi"/>
          <w:sz w:val="24"/>
          <w:szCs w:val="24"/>
        </w:rPr>
      </w:pPr>
      <w:r w:rsidRPr="007C7D6E">
        <w:rPr>
          <w:rFonts w:cstheme="minorHAnsi"/>
          <w:sz w:val="24"/>
          <w:szCs w:val="24"/>
        </w:rPr>
        <w:t>Sanat fikir demektir. “Barış sanatı” teması ile, barışın sanat eseri yaratır gibi, incelikli, özenli ve disiplinli düşünsel sorgulamalar ile yaratılması fikrini oluşturmak kast edilmektedir. Barış sanatı, barışı nasıl düşünmemiz gerektiği ve beklentilerimizin ne olacağı fikrinin yaratılmasıdır.</w:t>
      </w:r>
      <w:r w:rsidRPr="007C7D6E">
        <w:rPr>
          <w:rFonts w:cstheme="minorHAnsi"/>
          <w:sz w:val="24"/>
          <w:szCs w:val="24"/>
        </w:rPr>
        <w:br/>
        <w:t>Barış sanatının;</w:t>
      </w:r>
    </w:p>
    <w:p w14:paraId="21F13D30" w14:textId="77777777" w:rsidR="007C7D6E" w:rsidRPr="007C7D6E" w:rsidRDefault="007C7D6E" w:rsidP="007C7D6E">
      <w:pPr>
        <w:numPr>
          <w:ilvl w:val="0"/>
          <w:numId w:val="1"/>
        </w:numPr>
        <w:spacing w:line="240" w:lineRule="auto"/>
        <w:rPr>
          <w:rFonts w:cstheme="minorHAnsi"/>
          <w:sz w:val="24"/>
          <w:szCs w:val="24"/>
        </w:rPr>
      </w:pPr>
      <w:r w:rsidRPr="007C7D6E">
        <w:rPr>
          <w:rFonts w:cstheme="minorHAnsi"/>
          <w:sz w:val="24"/>
          <w:szCs w:val="24"/>
        </w:rPr>
        <w:t>Bireysel yaşantımızda</w:t>
      </w:r>
    </w:p>
    <w:p w14:paraId="3EC51076" w14:textId="77777777" w:rsidR="007C7D6E" w:rsidRPr="007C7D6E" w:rsidRDefault="007C7D6E" w:rsidP="007C7D6E">
      <w:pPr>
        <w:numPr>
          <w:ilvl w:val="0"/>
          <w:numId w:val="1"/>
        </w:numPr>
        <w:spacing w:line="240" w:lineRule="auto"/>
        <w:rPr>
          <w:rFonts w:cstheme="minorHAnsi"/>
          <w:sz w:val="24"/>
          <w:szCs w:val="24"/>
        </w:rPr>
      </w:pPr>
      <w:r w:rsidRPr="007C7D6E">
        <w:rPr>
          <w:rFonts w:cstheme="minorHAnsi"/>
          <w:sz w:val="24"/>
          <w:szCs w:val="24"/>
        </w:rPr>
        <w:t>Aile yaşantımızda</w:t>
      </w:r>
    </w:p>
    <w:p w14:paraId="29155749" w14:textId="77777777" w:rsidR="007C7D6E" w:rsidRPr="007C7D6E" w:rsidRDefault="007C7D6E" w:rsidP="007C7D6E">
      <w:pPr>
        <w:numPr>
          <w:ilvl w:val="0"/>
          <w:numId w:val="1"/>
        </w:numPr>
        <w:spacing w:line="240" w:lineRule="auto"/>
        <w:rPr>
          <w:rFonts w:cstheme="minorHAnsi"/>
          <w:sz w:val="24"/>
          <w:szCs w:val="24"/>
        </w:rPr>
      </w:pPr>
      <w:r w:rsidRPr="007C7D6E">
        <w:rPr>
          <w:rFonts w:cstheme="minorHAnsi"/>
          <w:sz w:val="24"/>
          <w:szCs w:val="24"/>
        </w:rPr>
        <w:t>Toplumsal cinsiyet rollerinde</w:t>
      </w:r>
    </w:p>
    <w:p w14:paraId="32C24BE2" w14:textId="77777777" w:rsidR="007C7D6E" w:rsidRPr="007C7D6E" w:rsidRDefault="007C7D6E" w:rsidP="007C7D6E">
      <w:pPr>
        <w:numPr>
          <w:ilvl w:val="0"/>
          <w:numId w:val="1"/>
        </w:numPr>
        <w:spacing w:line="240" w:lineRule="auto"/>
        <w:rPr>
          <w:rFonts w:cstheme="minorHAnsi"/>
          <w:sz w:val="24"/>
          <w:szCs w:val="24"/>
        </w:rPr>
      </w:pPr>
      <w:r w:rsidRPr="007C7D6E">
        <w:rPr>
          <w:rFonts w:cstheme="minorHAnsi"/>
          <w:sz w:val="24"/>
          <w:szCs w:val="24"/>
        </w:rPr>
        <w:t>Toplumsal ilişkilerde</w:t>
      </w:r>
    </w:p>
    <w:p w14:paraId="62E5F810" w14:textId="77777777" w:rsidR="007C7D6E" w:rsidRPr="007C7D6E" w:rsidRDefault="007C7D6E" w:rsidP="007C7D6E">
      <w:pPr>
        <w:numPr>
          <w:ilvl w:val="0"/>
          <w:numId w:val="1"/>
        </w:numPr>
        <w:spacing w:line="240" w:lineRule="auto"/>
        <w:rPr>
          <w:rFonts w:cstheme="minorHAnsi"/>
          <w:sz w:val="24"/>
          <w:szCs w:val="24"/>
        </w:rPr>
      </w:pPr>
      <w:r w:rsidRPr="007C7D6E">
        <w:rPr>
          <w:rFonts w:cstheme="minorHAnsi"/>
          <w:sz w:val="24"/>
          <w:szCs w:val="24"/>
        </w:rPr>
        <w:t>Eğitim sanatında</w:t>
      </w:r>
    </w:p>
    <w:p w14:paraId="2B6A6B49" w14:textId="77777777" w:rsidR="007C7D6E" w:rsidRPr="007C7D6E" w:rsidRDefault="007C7D6E" w:rsidP="007C7D6E">
      <w:pPr>
        <w:numPr>
          <w:ilvl w:val="0"/>
          <w:numId w:val="1"/>
        </w:numPr>
        <w:spacing w:line="240" w:lineRule="auto"/>
        <w:rPr>
          <w:rFonts w:cstheme="minorHAnsi"/>
          <w:sz w:val="24"/>
          <w:szCs w:val="24"/>
        </w:rPr>
      </w:pPr>
      <w:r w:rsidRPr="007C7D6E">
        <w:rPr>
          <w:rFonts w:cstheme="minorHAnsi"/>
          <w:sz w:val="24"/>
          <w:szCs w:val="24"/>
        </w:rPr>
        <w:t>Ulusal ve uluslararası ilişkilerde</w:t>
      </w:r>
    </w:p>
    <w:p w14:paraId="2CA29175" w14:textId="77777777" w:rsidR="007C7D6E" w:rsidRPr="007C7D6E" w:rsidRDefault="007C7D6E" w:rsidP="007C7D6E">
      <w:pPr>
        <w:spacing w:line="240" w:lineRule="auto"/>
        <w:rPr>
          <w:rFonts w:cstheme="minorHAnsi"/>
          <w:sz w:val="24"/>
          <w:szCs w:val="24"/>
        </w:rPr>
      </w:pPr>
      <w:proofErr w:type="gramStart"/>
      <w:r w:rsidRPr="007C7D6E">
        <w:rPr>
          <w:rFonts w:cstheme="minorHAnsi"/>
          <w:sz w:val="24"/>
          <w:szCs w:val="24"/>
        </w:rPr>
        <w:t>etkilerini</w:t>
      </w:r>
      <w:proofErr w:type="gramEnd"/>
      <w:r w:rsidRPr="007C7D6E">
        <w:rPr>
          <w:rFonts w:cstheme="minorHAnsi"/>
          <w:sz w:val="24"/>
          <w:szCs w:val="24"/>
        </w:rPr>
        <w:t xml:space="preserve"> anlatan eserler, yaşantımızda ortak akıl oluşturulmasını ve yeni fikirlerin yaratılmasını teşvik edecektir. Ortaya çıkacak eserler, barış kavramının yaşamın her alanına nasıl etki edebileceğini örnekleyerek düşüncelerimizi yenilemiş olacaktır.</w:t>
      </w:r>
    </w:p>
    <w:p w14:paraId="73B30959" w14:textId="77777777" w:rsidR="007C7D6E" w:rsidRPr="007C7D6E" w:rsidRDefault="007C7D6E" w:rsidP="007C7D6E">
      <w:pPr>
        <w:spacing w:line="240" w:lineRule="auto"/>
        <w:rPr>
          <w:rFonts w:cstheme="minorHAnsi"/>
          <w:b/>
          <w:bCs/>
          <w:sz w:val="24"/>
          <w:szCs w:val="24"/>
        </w:rPr>
      </w:pPr>
      <w:r w:rsidRPr="007C7D6E">
        <w:rPr>
          <w:rFonts w:cstheme="minorHAnsi"/>
          <w:b/>
          <w:bCs/>
          <w:sz w:val="24"/>
          <w:szCs w:val="24"/>
        </w:rPr>
        <w:t>KATILIM KOŞULLARI</w:t>
      </w:r>
    </w:p>
    <w:p w14:paraId="367A7EFD" w14:textId="77777777" w:rsidR="007C7D6E" w:rsidRPr="007C7D6E" w:rsidRDefault="007C7D6E" w:rsidP="007C7D6E">
      <w:pPr>
        <w:numPr>
          <w:ilvl w:val="0"/>
          <w:numId w:val="2"/>
        </w:numPr>
        <w:spacing w:line="240" w:lineRule="auto"/>
        <w:rPr>
          <w:rFonts w:cstheme="minorHAnsi"/>
          <w:sz w:val="24"/>
          <w:szCs w:val="24"/>
        </w:rPr>
      </w:pPr>
      <w:r w:rsidRPr="007C7D6E">
        <w:rPr>
          <w:rFonts w:cstheme="minorHAnsi"/>
          <w:sz w:val="24"/>
          <w:szCs w:val="24"/>
        </w:rPr>
        <w:t>Yarışma, amatör ve profesyonel tüm kısa film yapımcılarına açık olabilir.</w:t>
      </w:r>
    </w:p>
    <w:p w14:paraId="146679DE" w14:textId="77777777" w:rsidR="007C7D6E" w:rsidRPr="007C7D6E" w:rsidRDefault="007C7D6E" w:rsidP="007C7D6E">
      <w:pPr>
        <w:numPr>
          <w:ilvl w:val="0"/>
          <w:numId w:val="2"/>
        </w:numPr>
        <w:spacing w:line="240" w:lineRule="auto"/>
        <w:rPr>
          <w:rFonts w:cstheme="minorHAnsi"/>
          <w:sz w:val="24"/>
          <w:szCs w:val="24"/>
        </w:rPr>
      </w:pPr>
      <w:r w:rsidRPr="007C7D6E">
        <w:rPr>
          <w:rFonts w:cstheme="minorHAnsi"/>
          <w:sz w:val="24"/>
          <w:szCs w:val="24"/>
        </w:rPr>
        <w:t>Filmler 15 dakikayı aşmamalıdır</w:t>
      </w:r>
    </w:p>
    <w:p w14:paraId="3A5DF7D7" w14:textId="77777777" w:rsidR="007C7D6E" w:rsidRPr="007C7D6E" w:rsidRDefault="007C7D6E" w:rsidP="007C7D6E">
      <w:pPr>
        <w:numPr>
          <w:ilvl w:val="0"/>
          <w:numId w:val="2"/>
        </w:numPr>
        <w:spacing w:line="240" w:lineRule="auto"/>
        <w:rPr>
          <w:rFonts w:cstheme="minorHAnsi"/>
          <w:sz w:val="24"/>
          <w:szCs w:val="24"/>
        </w:rPr>
      </w:pPr>
      <w:r w:rsidRPr="007C7D6E">
        <w:rPr>
          <w:rFonts w:cstheme="minorHAnsi"/>
          <w:sz w:val="24"/>
          <w:szCs w:val="24"/>
        </w:rPr>
        <w:t>Filmler festivalin ana teması olan "Barış Sanatı" çerçevesinde olmalı ve bu doğrultuda yaratıcı yaklaşımlar geliştirmelidir.</w:t>
      </w:r>
    </w:p>
    <w:p w14:paraId="41F9C3CE" w14:textId="77777777" w:rsidR="007C7D6E" w:rsidRPr="007C7D6E" w:rsidRDefault="007C7D6E" w:rsidP="007C7D6E">
      <w:pPr>
        <w:spacing w:line="240" w:lineRule="auto"/>
        <w:rPr>
          <w:rFonts w:cstheme="minorHAnsi"/>
          <w:b/>
          <w:bCs/>
          <w:sz w:val="24"/>
          <w:szCs w:val="24"/>
        </w:rPr>
      </w:pPr>
      <w:r w:rsidRPr="007C7D6E">
        <w:rPr>
          <w:rFonts w:cstheme="minorHAnsi"/>
          <w:b/>
          <w:bCs/>
          <w:sz w:val="24"/>
          <w:szCs w:val="24"/>
        </w:rPr>
        <w:t>Tematik Kapsam ve İçerik</w:t>
      </w:r>
    </w:p>
    <w:p w14:paraId="25D9815E" w14:textId="77777777" w:rsidR="007C7D6E" w:rsidRPr="007C7D6E" w:rsidRDefault="007C7D6E" w:rsidP="007C7D6E">
      <w:pPr>
        <w:numPr>
          <w:ilvl w:val="0"/>
          <w:numId w:val="3"/>
        </w:numPr>
        <w:spacing w:line="240" w:lineRule="auto"/>
        <w:rPr>
          <w:rFonts w:cstheme="minorHAnsi"/>
          <w:sz w:val="24"/>
          <w:szCs w:val="24"/>
        </w:rPr>
      </w:pPr>
      <w:r w:rsidRPr="007C7D6E">
        <w:rPr>
          <w:rFonts w:cstheme="minorHAnsi"/>
          <w:sz w:val="24"/>
          <w:szCs w:val="24"/>
        </w:rPr>
        <w:t>Barış ve Sanat: Katılımcılar, sanatı barış, insan hakları, kültürel diyalog, çatışma çözümü, sosyal adalet ve uzlaşma gibi kavramlarla ilişkilendiren temaları işlemelidir.</w:t>
      </w:r>
    </w:p>
    <w:p w14:paraId="2444AA39" w14:textId="77777777" w:rsidR="007C7D6E" w:rsidRPr="007C7D6E" w:rsidRDefault="007C7D6E" w:rsidP="007C7D6E">
      <w:pPr>
        <w:numPr>
          <w:ilvl w:val="0"/>
          <w:numId w:val="3"/>
        </w:numPr>
        <w:spacing w:line="240" w:lineRule="auto"/>
        <w:rPr>
          <w:rFonts w:cstheme="minorHAnsi"/>
          <w:sz w:val="24"/>
          <w:szCs w:val="24"/>
        </w:rPr>
      </w:pPr>
      <w:r w:rsidRPr="007C7D6E">
        <w:rPr>
          <w:rFonts w:cstheme="minorHAnsi"/>
          <w:sz w:val="24"/>
          <w:szCs w:val="24"/>
        </w:rPr>
        <w:t>Sanat Felsefesi: Filmler, sanatın insan doğasını, etik sorumluluğu ve estetik değerleri nasıl yansıttığına dair düşünceyi de içermelidir. Sanatın insanları barışa yönlendiren düşünsel bir araç olduğu anlatılmalıdır.</w:t>
      </w:r>
    </w:p>
    <w:p w14:paraId="79431396" w14:textId="77777777" w:rsidR="007C7D6E" w:rsidRPr="007C7D6E" w:rsidRDefault="007C7D6E" w:rsidP="007C7D6E">
      <w:pPr>
        <w:numPr>
          <w:ilvl w:val="0"/>
          <w:numId w:val="3"/>
        </w:numPr>
        <w:spacing w:line="240" w:lineRule="auto"/>
        <w:rPr>
          <w:rFonts w:cstheme="minorHAnsi"/>
          <w:sz w:val="24"/>
          <w:szCs w:val="24"/>
        </w:rPr>
      </w:pPr>
      <w:r w:rsidRPr="007C7D6E">
        <w:rPr>
          <w:rFonts w:cstheme="minorHAnsi"/>
          <w:sz w:val="24"/>
          <w:szCs w:val="24"/>
        </w:rPr>
        <w:t>Özgün Yaratıcılık: Filmler sanatın farklı formlarını (müzik, dans, resim, tiyatro, dijital sanat vb.) kullanarak barışı temsil eden yaratıcı ve özgün anlatılar geliştirmelidir.</w:t>
      </w:r>
    </w:p>
    <w:p w14:paraId="1D535B41" w14:textId="77777777" w:rsidR="007C7D6E" w:rsidRPr="007C7D6E" w:rsidRDefault="007C7D6E" w:rsidP="007C7D6E">
      <w:pPr>
        <w:numPr>
          <w:ilvl w:val="0"/>
          <w:numId w:val="3"/>
        </w:numPr>
        <w:spacing w:line="240" w:lineRule="auto"/>
        <w:rPr>
          <w:rFonts w:cstheme="minorHAnsi"/>
          <w:sz w:val="24"/>
          <w:szCs w:val="24"/>
        </w:rPr>
      </w:pPr>
      <w:r w:rsidRPr="007C7D6E">
        <w:rPr>
          <w:rFonts w:cstheme="minorHAnsi"/>
          <w:sz w:val="24"/>
          <w:szCs w:val="24"/>
        </w:rPr>
        <w:t>Barışa Dair Eleştirel Perspektifler: Filmler, barış sürecine eleştirel bir gözle bakabilir, ancak bu eleştiri yaratıcı ve sanatsal bir çerçevede olmalıdır.</w:t>
      </w:r>
    </w:p>
    <w:p w14:paraId="21E08689" w14:textId="77777777" w:rsidR="007C7D6E" w:rsidRPr="007C7D6E" w:rsidRDefault="007C7D6E" w:rsidP="007C7D6E">
      <w:pPr>
        <w:spacing w:line="240" w:lineRule="auto"/>
        <w:rPr>
          <w:rFonts w:cstheme="minorHAnsi"/>
          <w:b/>
          <w:bCs/>
          <w:sz w:val="24"/>
          <w:szCs w:val="24"/>
        </w:rPr>
      </w:pPr>
      <w:r w:rsidRPr="007C7D6E">
        <w:rPr>
          <w:rFonts w:cstheme="minorHAnsi"/>
          <w:b/>
          <w:bCs/>
          <w:sz w:val="24"/>
          <w:szCs w:val="24"/>
        </w:rPr>
        <w:t>Teknik Koşullar</w:t>
      </w:r>
    </w:p>
    <w:p w14:paraId="3D95F8E8" w14:textId="77777777" w:rsidR="007C7D6E" w:rsidRPr="007C7D6E" w:rsidRDefault="007C7D6E" w:rsidP="007C7D6E">
      <w:pPr>
        <w:numPr>
          <w:ilvl w:val="0"/>
          <w:numId w:val="4"/>
        </w:numPr>
        <w:spacing w:line="240" w:lineRule="auto"/>
        <w:rPr>
          <w:rFonts w:cstheme="minorHAnsi"/>
          <w:sz w:val="24"/>
          <w:szCs w:val="24"/>
        </w:rPr>
      </w:pPr>
      <w:r w:rsidRPr="007C7D6E">
        <w:rPr>
          <w:rFonts w:cstheme="minorHAnsi"/>
          <w:sz w:val="24"/>
          <w:szCs w:val="24"/>
        </w:rPr>
        <w:t>Filmler orijinal olmalı ve daha önce ticari olarak dağıtılmamış olmalıdır.</w:t>
      </w:r>
    </w:p>
    <w:p w14:paraId="3D7AAC88" w14:textId="77777777" w:rsidR="007C7D6E" w:rsidRPr="007C7D6E" w:rsidRDefault="007C7D6E" w:rsidP="007C7D6E">
      <w:pPr>
        <w:numPr>
          <w:ilvl w:val="0"/>
          <w:numId w:val="4"/>
        </w:numPr>
        <w:spacing w:line="240" w:lineRule="auto"/>
        <w:rPr>
          <w:rFonts w:cstheme="minorHAnsi"/>
          <w:sz w:val="24"/>
          <w:szCs w:val="24"/>
        </w:rPr>
      </w:pPr>
      <w:r w:rsidRPr="007C7D6E">
        <w:rPr>
          <w:rFonts w:cstheme="minorHAnsi"/>
          <w:sz w:val="24"/>
          <w:szCs w:val="24"/>
        </w:rPr>
        <w:lastRenderedPageBreak/>
        <w:t>Filmler 2023 ve sonrasında yapılmış olmalıdır.</w:t>
      </w:r>
    </w:p>
    <w:p w14:paraId="2639A57D" w14:textId="77777777" w:rsidR="007C7D6E" w:rsidRPr="007C7D6E" w:rsidRDefault="007C7D6E" w:rsidP="007C7D6E">
      <w:pPr>
        <w:numPr>
          <w:ilvl w:val="0"/>
          <w:numId w:val="4"/>
        </w:numPr>
        <w:spacing w:line="240" w:lineRule="auto"/>
        <w:rPr>
          <w:rFonts w:cstheme="minorHAnsi"/>
          <w:sz w:val="24"/>
          <w:szCs w:val="24"/>
        </w:rPr>
      </w:pPr>
      <w:r w:rsidRPr="007C7D6E">
        <w:rPr>
          <w:rFonts w:cstheme="minorHAnsi"/>
          <w:sz w:val="24"/>
          <w:szCs w:val="24"/>
        </w:rPr>
        <w:t>Teknik format: HD (1080p) ya da daha yüksek çözünürlükte, dijital formatlarda teslim edilmelidir (MP4, MOV, AVI vb.).</w:t>
      </w:r>
    </w:p>
    <w:p w14:paraId="0C8E7C36" w14:textId="77777777" w:rsidR="007C7D6E" w:rsidRPr="007C7D6E" w:rsidRDefault="007C7D6E" w:rsidP="007C7D6E">
      <w:pPr>
        <w:numPr>
          <w:ilvl w:val="0"/>
          <w:numId w:val="4"/>
        </w:numPr>
        <w:spacing w:line="240" w:lineRule="auto"/>
        <w:rPr>
          <w:rFonts w:cstheme="minorHAnsi"/>
          <w:sz w:val="24"/>
          <w:szCs w:val="24"/>
        </w:rPr>
      </w:pPr>
      <w:r w:rsidRPr="007C7D6E">
        <w:rPr>
          <w:rFonts w:cstheme="minorHAnsi"/>
          <w:sz w:val="24"/>
          <w:szCs w:val="24"/>
        </w:rPr>
        <w:t>Filmlerin, daha önce herhangi bir ulusal ya da uluslararası yarışmada yarışmış veya ödül almış olması bu festivale katılmasına engel teşkil etmez.</w:t>
      </w:r>
    </w:p>
    <w:p w14:paraId="513FE840" w14:textId="77777777" w:rsidR="007C7D6E" w:rsidRPr="007C7D6E" w:rsidRDefault="007C7D6E" w:rsidP="007C7D6E">
      <w:pPr>
        <w:numPr>
          <w:ilvl w:val="0"/>
          <w:numId w:val="4"/>
        </w:numPr>
        <w:spacing w:line="240" w:lineRule="auto"/>
        <w:rPr>
          <w:rFonts w:cstheme="minorHAnsi"/>
          <w:sz w:val="24"/>
          <w:szCs w:val="24"/>
        </w:rPr>
      </w:pPr>
      <w:r w:rsidRPr="007C7D6E">
        <w:rPr>
          <w:rFonts w:cstheme="minorHAnsi"/>
          <w:sz w:val="24"/>
          <w:szCs w:val="24"/>
        </w:rPr>
        <w:t>Filmler, başka bir yarışmada ödül almışsa bu durum başvuru sırasında belirtilmelidir.</w:t>
      </w:r>
    </w:p>
    <w:p w14:paraId="1BBDC7C7" w14:textId="77777777" w:rsidR="007C7D6E" w:rsidRPr="007C7D6E" w:rsidRDefault="007C7D6E" w:rsidP="007C7D6E">
      <w:pPr>
        <w:spacing w:line="240" w:lineRule="auto"/>
        <w:rPr>
          <w:rFonts w:cstheme="minorHAnsi"/>
          <w:b/>
          <w:bCs/>
          <w:sz w:val="24"/>
          <w:szCs w:val="24"/>
        </w:rPr>
      </w:pPr>
      <w:r w:rsidRPr="007C7D6E">
        <w:rPr>
          <w:rFonts w:cstheme="minorHAnsi"/>
          <w:b/>
          <w:bCs/>
          <w:sz w:val="24"/>
          <w:szCs w:val="24"/>
        </w:rPr>
        <w:t>Dil ve Alt Yazılar</w:t>
      </w:r>
    </w:p>
    <w:p w14:paraId="5AA5DFAE" w14:textId="77777777" w:rsidR="007C7D6E" w:rsidRPr="007C7D6E" w:rsidRDefault="007C7D6E" w:rsidP="007C7D6E">
      <w:pPr>
        <w:spacing w:line="240" w:lineRule="auto"/>
        <w:rPr>
          <w:rFonts w:cstheme="minorHAnsi"/>
          <w:sz w:val="24"/>
          <w:szCs w:val="24"/>
        </w:rPr>
      </w:pPr>
      <w:r w:rsidRPr="007C7D6E">
        <w:rPr>
          <w:rFonts w:cstheme="minorHAnsi"/>
          <w:sz w:val="24"/>
          <w:szCs w:val="24"/>
        </w:rPr>
        <w:t>Filmler, herhangi bir dilde olabilir, ancak İngilizce dışında bir dilde çekilen filmler için İngilizce alt yazı zorunludur.</w:t>
      </w:r>
    </w:p>
    <w:p w14:paraId="2882ED81" w14:textId="77777777" w:rsidR="007C7D6E" w:rsidRPr="007C7D6E" w:rsidRDefault="007C7D6E" w:rsidP="007C7D6E">
      <w:pPr>
        <w:spacing w:line="240" w:lineRule="auto"/>
        <w:rPr>
          <w:rFonts w:cstheme="minorHAnsi"/>
          <w:b/>
          <w:bCs/>
          <w:sz w:val="24"/>
          <w:szCs w:val="24"/>
        </w:rPr>
      </w:pPr>
      <w:r w:rsidRPr="007C7D6E">
        <w:rPr>
          <w:rFonts w:cstheme="minorHAnsi"/>
          <w:b/>
          <w:bCs/>
          <w:sz w:val="24"/>
          <w:szCs w:val="24"/>
        </w:rPr>
        <w:t>Değerlendirme Kriterleri</w:t>
      </w:r>
    </w:p>
    <w:p w14:paraId="41DE38CB" w14:textId="77777777" w:rsidR="007C7D6E" w:rsidRPr="007C7D6E" w:rsidRDefault="007C7D6E" w:rsidP="007C7D6E">
      <w:pPr>
        <w:spacing w:line="240" w:lineRule="auto"/>
        <w:rPr>
          <w:rFonts w:cstheme="minorHAnsi"/>
          <w:sz w:val="24"/>
          <w:szCs w:val="24"/>
        </w:rPr>
      </w:pPr>
      <w:r w:rsidRPr="007C7D6E">
        <w:rPr>
          <w:rFonts w:cstheme="minorHAnsi"/>
          <w:sz w:val="24"/>
          <w:szCs w:val="24"/>
        </w:rPr>
        <w:t>Filmler şu kriterlere göre değerlendirilecektir:</w:t>
      </w:r>
    </w:p>
    <w:p w14:paraId="05358FCD" w14:textId="77777777" w:rsidR="007C7D6E" w:rsidRPr="007C7D6E" w:rsidRDefault="007C7D6E" w:rsidP="007C7D6E">
      <w:pPr>
        <w:numPr>
          <w:ilvl w:val="0"/>
          <w:numId w:val="5"/>
        </w:numPr>
        <w:spacing w:line="240" w:lineRule="auto"/>
        <w:rPr>
          <w:rFonts w:cstheme="minorHAnsi"/>
          <w:sz w:val="24"/>
          <w:szCs w:val="24"/>
        </w:rPr>
      </w:pPr>
      <w:r w:rsidRPr="007C7D6E">
        <w:rPr>
          <w:rFonts w:cstheme="minorHAnsi"/>
          <w:sz w:val="24"/>
          <w:szCs w:val="24"/>
        </w:rPr>
        <w:t>Sanatsal Yaratıcılık: Filmin sanatı barış için nasıl kullandığı ve sanatsal estetik anlayışı.</w:t>
      </w:r>
    </w:p>
    <w:p w14:paraId="72DA6CF5" w14:textId="77777777" w:rsidR="007C7D6E" w:rsidRPr="007C7D6E" w:rsidRDefault="007C7D6E" w:rsidP="007C7D6E">
      <w:pPr>
        <w:numPr>
          <w:ilvl w:val="0"/>
          <w:numId w:val="5"/>
        </w:numPr>
        <w:spacing w:line="240" w:lineRule="auto"/>
        <w:rPr>
          <w:rFonts w:cstheme="minorHAnsi"/>
          <w:sz w:val="24"/>
          <w:szCs w:val="24"/>
        </w:rPr>
      </w:pPr>
      <w:r w:rsidRPr="007C7D6E">
        <w:rPr>
          <w:rFonts w:cstheme="minorHAnsi"/>
          <w:sz w:val="24"/>
          <w:szCs w:val="24"/>
        </w:rPr>
        <w:t>Tematik Derinlik: Barış temasının ele alınışındaki özgünlük, düşünsel derinlik ve felsefi yaklaşımlar.</w:t>
      </w:r>
    </w:p>
    <w:p w14:paraId="4092E9C4" w14:textId="77777777" w:rsidR="007C7D6E" w:rsidRPr="007C7D6E" w:rsidRDefault="007C7D6E" w:rsidP="007C7D6E">
      <w:pPr>
        <w:numPr>
          <w:ilvl w:val="0"/>
          <w:numId w:val="5"/>
        </w:numPr>
        <w:spacing w:line="240" w:lineRule="auto"/>
        <w:rPr>
          <w:rFonts w:cstheme="minorHAnsi"/>
          <w:sz w:val="24"/>
          <w:szCs w:val="24"/>
        </w:rPr>
      </w:pPr>
      <w:r w:rsidRPr="007C7D6E">
        <w:rPr>
          <w:rFonts w:cstheme="minorHAnsi"/>
          <w:sz w:val="24"/>
          <w:szCs w:val="24"/>
        </w:rPr>
        <w:t>Teknik Başarı: Görsel ve işitsel kalite, yönetmenlik, kurgu ve genel sinematografi başarısı.</w:t>
      </w:r>
    </w:p>
    <w:p w14:paraId="5F1EDA4B" w14:textId="77777777" w:rsidR="007C7D6E" w:rsidRPr="007C7D6E" w:rsidRDefault="007C7D6E" w:rsidP="007C7D6E">
      <w:pPr>
        <w:numPr>
          <w:ilvl w:val="0"/>
          <w:numId w:val="5"/>
        </w:numPr>
        <w:spacing w:line="240" w:lineRule="auto"/>
        <w:rPr>
          <w:rFonts w:cstheme="minorHAnsi"/>
          <w:sz w:val="24"/>
          <w:szCs w:val="24"/>
        </w:rPr>
      </w:pPr>
      <w:r w:rsidRPr="007C7D6E">
        <w:rPr>
          <w:rFonts w:cstheme="minorHAnsi"/>
          <w:sz w:val="24"/>
          <w:szCs w:val="24"/>
        </w:rPr>
        <w:t>Sanatsal Düşünme Sorumluluğu: İzleyiciye barışa dair güçlü bir mesaj verme kapasitesi, duygu uyandırma başarısı.</w:t>
      </w:r>
    </w:p>
    <w:p w14:paraId="3DA96422" w14:textId="77777777" w:rsidR="007C7D6E" w:rsidRPr="007C7D6E" w:rsidRDefault="007C7D6E" w:rsidP="007C7D6E">
      <w:pPr>
        <w:spacing w:line="240" w:lineRule="auto"/>
        <w:rPr>
          <w:rFonts w:cstheme="minorHAnsi"/>
          <w:b/>
          <w:bCs/>
          <w:sz w:val="24"/>
          <w:szCs w:val="24"/>
        </w:rPr>
      </w:pPr>
      <w:r w:rsidRPr="007C7D6E">
        <w:rPr>
          <w:rFonts w:cstheme="minorHAnsi"/>
          <w:b/>
          <w:bCs/>
          <w:sz w:val="24"/>
          <w:szCs w:val="24"/>
        </w:rPr>
        <w:t>Ödüller</w:t>
      </w:r>
    </w:p>
    <w:p w14:paraId="267353FB" w14:textId="77777777" w:rsidR="007C7D6E" w:rsidRPr="007C7D6E" w:rsidRDefault="007C7D6E" w:rsidP="007C7D6E">
      <w:pPr>
        <w:spacing w:line="240" w:lineRule="auto"/>
        <w:rPr>
          <w:rFonts w:cstheme="minorHAnsi"/>
          <w:sz w:val="24"/>
          <w:szCs w:val="24"/>
        </w:rPr>
      </w:pPr>
      <w:r w:rsidRPr="007C7D6E">
        <w:rPr>
          <w:rFonts w:cstheme="minorHAnsi"/>
          <w:sz w:val="24"/>
          <w:szCs w:val="24"/>
        </w:rPr>
        <w:t>Yarışmada ödül kazanan filmler farklı kategorilerde değerlendirilecektir:</w:t>
      </w:r>
    </w:p>
    <w:p w14:paraId="31697FAE" w14:textId="77777777" w:rsidR="007C7D6E" w:rsidRPr="007C7D6E" w:rsidRDefault="007C7D6E" w:rsidP="007C7D6E">
      <w:pPr>
        <w:numPr>
          <w:ilvl w:val="0"/>
          <w:numId w:val="6"/>
        </w:numPr>
        <w:spacing w:line="240" w:lineRule="auto"/>
        <w:rPr>
          <w:rFonts w:cstheme="minorHAnsi"/>
          <w:sz w:val="24"/>
          <w:szCs w:val="24"/>
        </w:rPr>
      </w:pPr>
      <w:r w:rsidRPr="007C7D6E">
        <w:rPr>
          <w:rFonts w:cstheme="minorHAnsi"/>
          <w:sz w:val="24"/>
          <w:szCs w:val="24"/>
        </w:rPr>
        <w:t>En İyi Kısa Film (Profesyonel Kategorisi)</w:t>
      </w:r>
    </w:p>
    <w:p w14:paraId="3753F23B" w14:textId="77777777" w:rsidR="007C7D6E" w:rsidRPr="007C7D6E" w:rsidRDefault="007C7D6E" w:rsidP="007C7D6E">
      <w:pPr>
        <w:numPr>
          <w:ilvl w:val="0"/>
          <w:numId w:val="6"/>
        </w:numPr>
        <w:spacing w:line="240" w:lineRule="auto"/>
        <w:rPr>
          <w:rFonts w:cstheme="minorHAnsi"/>
          <w:sz w:val="24"/>
          <w:szCs w:val="24"/>
        </w:rPr>
      </w:pPr>
      <w:r w:rsidRPr="007C7D6E">
        <w:rPr>
          <w:rFonts w:cstheme="minorHAnsi"/>
          <w:sz w:val="24"/>
          <w:szCs w:val="24"/>
        </w:rPr>
        <w:t>En İyi Kısa Film (Öğrenci Kategorisi)</w:t>
      </w:r>
    </w:p>
    <w:p w14:paraId="2A8087DE" w14:textId="77777777" w:rsidR="007C7D6E" w:rsidRPr="007C7D6E" w:rsidRDefault="007C7D6E" w:rsidP="007C7D6E">
      <w:pPr>
        <w:numPr>
          <w:ilvl w:val="0"/>
          <w:numId w:val="6"/>
        </w:numPr>
        <w:spacing w:line="240" w:lineRule="auto"/>
        <w:rPr>
          <w:rFonts w:cstheme="minorHAnsi"/>
          <w:sz w:val="24"/>
          <w:szCs w:val="24"/>
        </w:rPr>
      </w:pPr>
      <w:r w:rsidRPr="007C7D6E">
        <w:rPr>
          <w:rFonts w:cstheme="minorHAnsi"/>
          <w:sz w:val="24"/>
          <w:szCs w:val="24"/>
        </w:rPr>
        <w:t>En İyi Belgesel (Profesyonel Kategorisi)</w:t>
      </w:r>
    </w:p>
    <w:p w14:paraId="1FE91F99" w14:textId="77777777" w:rsidR="007C7D6E" w:rsidRPr="007C7D6E" w:rsidRDefault="007C7D6E" w:rsidP="007C7D6E">
      <w:pPr>
        <w:numPr>
          <w:ilvl w:val="0"/>
          <w:numId w:val="6"/>
        </w:numPr>
        <w:spacing w:line="240" w:lineRule="auto"/>
        <w:rPr>
          <w:rFonts w:cstheme="minorHAnsi"/>
          <w:sz w:val="24"/>
          <w:szCs w:val="24"/>
        </w:rPr>
      </w:pPr>
      <w:r w:rsidRPr="007C7D6E">
        <w:rPr>
          <w:rFonts w:cstheme="minorHAnsi"/>
          <w:sz w:val="24"/>
          <w:szCs w:val="24"/>
        </w:rPr>
        <w:t>En İyi Belgesel (Öğrenci Kategorisi)</w:t>
      </w:r>
    </w:p>
    <w:p w14:paraId="4D6E0327" w14:textId="77777777" w:rsidR="007C7D6E" w:rsidRPr="007C7D6E" w:rsidRDefault="007C7D6E" w:rsidP="007C7D6E">
      <w:pPr>
        <w:spacing w:line="240" w:lineRule="auto"/>
        <w:rPr>
          <w:rFonts w:cstheme="minorHAnsi"/>
          <w:sz w:val="24"/>
          <w:szCs w:val="24"/>
        </w:rPr>
      </w:pPr>
      <w:r w:rsidRPr="007C7D6E">
        <w:rPr>
          <w:rFonts w:cstheme="minorHAnsi"/>
          <w:sz w:val="24"/>
          <w:szCs w:val="24"/>
        </w:rPr>
        <w:t>Maddi ödüllerin yanı sıra kazanan filmler festival kapsamında gösterilir ve uluslararası platformlarda tanıtılır (Uluslararası platformlarda daha önce tanıtılmış filmler hariç)</w:t>
      </w:r>
    </w:p>
    <w:p w14:paraId="107BCF74" w14:textId="77777777" w:rsidR="007C7D6E" w:rsidRPr="007C7D6E" w:rsidRDefault="007C7D6E" w:rsidP="007C7D6E">
      <w:pPr>
        <w:spacing w:line="240" w:lineRule="auto"/>
        <w:rPr>
          <w:rFonts w:cstheme="minorHAnsi"/>
          <w:b/>
          <w:bCs/>
          <w:sz w:val="24"/>
          <w:szCs w:val="24"/>
        </w:rPr>
      </w:pPr>
      <w:r w:rsidRPr="007C7D6E">
        <w:rPr>
          <w:rFonts w:cstheme="minorHAnsi"/>
          <w:b/>
          <w:bCs/>
          <w:sz w:val="24"/>
          <w:szCs w:val="24"/>
        </w:rPr>
        <w:t>Başvuru Süreci</w:t>
      </w:r>
    </w:p>
    <w:p w14:paraId="78D25846" w14:textId="77777777" w:rsidR="007C7D6E" w:rsidRPr="007C7D6E" w:rsidRDefault="007C7D6E" w:rsidP="007C7D6E">
      <w:pPr>
        <w:numPr>
          <w:ilvl w:val="0"/>
          <w:numId w:val="7"/>
        </w:numPr>
        <w:spacing w:line="240" w:lineRule="auto"/>
        <w:rPr>
          <w:rFonts w:cstheme="minorHAnsi"/>
          <w:sz w:val="24"/>
          <w:szCs w:val="24"/>
        </w:rPr>
      </w:pPr>
      <w:r w:rsidRPr="007C7D6E">
        <w:rPr>
          <w:rFonts w:cstheme="minorHAnsi"/>
          <w:sz w:val="24"/>
          <w:szCs w:val="24"/>
        </w:rPr>
        <w:t xml:space="preserve">Başvuru formu ve film dosyası 1 Mart 2025’e kadar festivalin </w:t>
      </w:r>
      <w:proofErr w:type="gramStart"/>
      <w:r w:rsidRPr="007C7D6E">
        <w:rPr>
          <w:rFonts w:cstheme="minorHAnsi"/>
          <w:sz w:val="24"/>
          <w:szCs w:val="24"/>
        </w:rPr>
        <w:t>resmi</w:t>
      </w:r>
      <w:proofErr w:type="gramEnd"/>
      <w:r w:rsidRPr="007C7D6E">
        <w:rPr>
          <w:rFonts w:cstheme="minorHAnsi"/>
          <w:sz w:val="24"/>
          <w:szCs w:val="24"/>
        </w:rPr>
        <w:t xml:space="preserve"> web sitesi üzerinden teslim edilmelidir.</w:t>
      </w:r>
    </w:p>
    <w:p w14:paraId="38916C0B" w14:textId="77777777" w:rsidR="007C7D6E" w:rsidRPr="007C7D6E" w:rsidRDefault="007C7D6E" w:rsidP="007C7D6E">
      <w:pPr>
        <w:numPr>
          <w:ilvl w:val="0"/>
          <w:numId w:val="7"/>
        </w:numPr>
        <w:spacing w:line="240" w:lineRule="auto"/>
        <w:rPr>
          <w:rFonts w:cstheme="minorHAnsi"/>
          <w:sz w:val="24"/>
          <w:szCs w:val="24"/>
        </w:rPr>
      </w:pPr>
      <w:r w:rsidRPr="007C7D6E">
        <w:rPr>
          <w:rFonts w:cstheme="minorHAnsi"/>
          <w:sz w:val="24"/>
          <w:szCs w:val="24"/>
        </w:rPr>
        <w:t>Filmlerle birlikte kısa bir yönetmen biyografisi ve filmle ilgili açıklama sunulmalıdır.</w:t>
      </w:r>
    </w:p>
    <w:p w14:paraId="3DEAAA27" w14:textId="77777777" w:rsidR="007C7D6E" w:rsidRPr="007C7D6E" w:rsidRDefault="007C7D6E" w:rsidP="007C7D6E">
      <w:pPr>
        <w:spacing w:line="240" w:lineRule="auto"/>
        <w:rPr>
          <w:rFonts w:cstheme="minorHAnsi"/>
          <w:b/>
          <w:bCs/>
          <w:sz w:val="24"/>
          <w:szCs w:val="24"/>
        </w:rPr>
      </w:pPr>
      <w:r w:rsidRPr="007C7D6E">
        <w:rPr>
          <w:rFonts w:cstheme="minorHAnsi"/>
          <w:b/>
          <w:bCs/>
          <w:sz w:val="24"/>
          <w:szCs w:val="24"/>
        </w:rPr>
        <w:t>Telif ve Haklar</w:t>
      </w:r>
    </w:p>
    <w:p w14:paraId="6E8E70EF" w14:textId="77777777" w:rsidR="007C7D6E" w:rsidRPr="007C7D6E" w:rsidRDefault="007C7D6E" w:rsidP="007C7D6E">
      <w:pPr>
        <w:numPr>
          <w:ilvl w:val="0"/>
          <w:numId w:val="8"/>
        </w:numPr>
        <w:spacing w:line="240" w:lineRule="auto"/>
        <w:rPr>
          <w:rFonts w:cstheme="minorHAnsi"/>
          <w:sz w:val="24"/>
          <w:szCs w:val="24"/>
        </w:rPr>
      </w:pPr>
      <w:r w:rsidRPr="007C7D6E">
        <w:rPr>
          <w:rFonts w:cstheme="minorHAnsi"/>
          <w:sz w:val="24"/>
          <w:szCs w:val="24"/>
        </w:rPr>
        <w:t>Filmin tüm hakları katılımcıya ait olmalıdır.</w:t>
      </w:r>
    </w:p>
    <w:p w14:paraId="698F67B3" w14:textId="77777777" w:rsidR="007C7D6E" w:rsidRPr="007C7D6E" w:rsidRDefault="007C7D6E" w:rsidP="007C7D6E">
      <w:pPr>
        <w:numPr>
          <w:ilvl w:val="0"/>
          <w:numId w:val="8"/>
        </w:numPr>
        <w:spacing w:line="240" w:lineRule="auto"/>
        <w:rPr>
          <w:rFonts w:cstheme="minorHAnsi"/>
          <w:sz w:val="24"/>
          <w:szCs w:val="24"/>
        </w:rPr>
      </w:pPr>
      <w:r w:rsidRPr="007C7D6E">
        <w:rPr>
          <w:rFonts w:cstheme="minorHAnsi"/>
          <w:sz w:val="24"/>
          <w:szCs w:val="24"/>
        </w:rPr>
        <w:lastRenderedPageBreak/>
        <w:t>Katılımcılar, filmlerinin festival kapsamında gösterilmesine ve festivalin tanıtım materyallerinde kullanılmasına izin vermelidir.</w:t>
      </w:r>
    </w:p>
    <w:p w14:paraId="3D8A2701" w14:textId="77777777" w:rsidR="007C7D6E" w:rsidRPr="007C7D6E" w:rsidRDefault="007C7D6E" w:rsidP="007C7D6E">
      <w:pPr>
        <w:spacing w:line="240" w:lineRule="auto"/>
        <w:rPr>
          <w:rFonts w:cstheme="minorHAnsi"/>
          <w:b/>
          <w:bCs/>
          <w:sz w:val="24"/>
          <w:szCs w:val="24"/>
        </w:rPr>
      </w:pPr>
      <w:r w:rsidRPr="007C7D6E">
        <w:rPr>
          <w:rFonts w:cstheme="minorHAnsi"/>
          <w:b/>
          <w:bCs/>
          <w:sz w:val="24"/>
          <w:szCs w:val="24"/>
        </w:rPr>
        <w:t>Etik Kurallar</w:t>
      </w:r>
    </w:p>
    <w:p w14:paraId="78071731" w14:textId="77777777" w:rsidR="007C7D6E" w:rsidRPr="007C7D6E" w:rsidRDefault="007C7D6E" w:rsidP="007C7D6E">
      <w:pPr>
        <w:numPr>
          <w:ilvl w:val="0"/>
          <w:numId w:val="9"/>
        </w:numPr>
        <w:spacing w:line="240" w:lineRule="auto"/>
        <w:rPr>
          <w:rFonts w:cstheme="minorHAnsi"/>
          <w:sz w:val="24"/>
          <w:szCs w:val="24"/>
        </w:rPr>
      </w:pPr>
      <w:r w:rsidRPr="007C7D6E">
        <w:rPr>
          <w:rFonts w:cstheme="minorHAnsi"/>
          <w:sz w:val="24"/>
          <w:szCs w:val="24"/>
        </w:rPr>
        <w:t>Filmler, barışa aykırı şiddet içerikli, ayrımcı veya nefret söylemi içeren mesajlar barındırmamalıdır. Filmler, tüm insan gruplarına saygılı olmalı ve kapsayıcılık ilkelerine uymalıdır.</w:t>
      </w:r>
    </w:p>
    <w:p w14:paraId="4311BE18" w14:textId="77777777" w:rsidR="007C7D6E" w:rsidRPr="007C7D6E" w:rsidRDefault="007C7D6E" w:rsidP="007C7D6E">
      <w:pPr>
        <w:numPr>
          <w:ilvl w:val="0"/>
          <w:numId w:val="9"/>
        </w:numPr>
        <w:spacing w:line="240" w:lineRule="auto"/>
        <w:rPr>
          <w:rFonts w:cstheme="minorHAnsi"/>
          <w:sz w:val="24"/>
          <w:szCs w:val="24"/>
        </w:rPr>
      </w:pPr>
      <w:r w:rsidRPr="007C7D6E">
        <w:rPr>
          <w:rFonts w:cstheme="minorHAnsi"/>
          <w:sz w:val="24"/>
          <w:szCs w:val="24"/>
        </w:rPr>
        <w:t>Festivale gönderilecek kısa filmler ve belgesellerdeki özgün olmayan metin, görüntü, müzik, vb. kullanımlarından doğacak her türlü telif hakkı eser sahibinin sorumluluğundadır. Bu kapsamda doğacak hukuki sorumluluk eser sahibine aittir.</w:t>
      </w:r>
    </w:p>
    <w:p w14:paraId="1AB66BF9" w14:textId="77777777" w:rsidR="007C7D6E" w:rsidRPr="007C7D6E" w:rsidRDefault="007C7D6E" w:rsidP="007C7D6E">
      <w:pPr>
        <w:numPr>
          <w:ilvl w:val="0"/>
          <w:numId w:val="9"/>
        </w:numPr>
        <w:spacing w:line="240" w:lineRule="auto"/>
        <w:rPr>
          <w:rFonts w:cstheme="minorHAnsi"/>
          <w:sz w:val="24"/>
          <w:szCs w:val="24"/>
        </w:rPr>
      </w:pPr>
      <w:r w:rsidRPr="007C7D6E">
        <w:rPr>
          <w:rFonts w:cstheme="minorHAnsi"/>
          <w:sz w:val="24"/>
          <w:szCs w:val="24"/>
        </w:rPr>
        <w:t xml:space="preserve">Finale kalan filmler Barış </w:t>
      </w:r>
      <w:proofErr w:type="spellStart"/>
      <w:r w:rsidRPr="007C7D6E">
        <w:rPr>
          <w:rFonts w:cstheme="minorHAnsi"/>
          <w:sz w:val="24"/>
          <w:szCs w:val="24"/>
        </w:rPr>
        <w:t>Rotary</w:t>
      </w:r>
      <w:proofErr w:type="spellEnd"/>
      <w:r w:rsidRPr="007C7D6E">
        <w:rPr>
          <w:rFonts w:cstheme="minorHAnsi"/>
          <w:sz w:val="24"/>
          <w:szCs w:val="24"/>
        </w:rPr>
        <w:t xml:space="preserve"> Kulübü sayfasından ve </w:t>
      </w:r>
      <w:proofErr w:type="spellStart"/>
      <w:r w:rsidRPr="007C7D6E">
        <w:rPr>
          <w:rFonts w:cstheme="minorHAnsi"/>
          <w:sz w:val="24"/>
          <w:szCs w:val="24"/>
        </w:rPr>
        <w:t>Rotary</w:t>
      </w:r>
      <w:proofErr w:type="spellEnd"/>
      <w:r w:rsidRPr="007C7D6E">
        <w:rPr>
          <w:rFonts w:cstheme="minorHAnsi"/>
          <w:sz w:val="24"/>
          <w:szCs w:val="24"/>
        </w:rPr>
        <w:t xml:space="preserve"> Barış Filmleri Festivali resmî internet sayfasında ve sosyal medya sayfalarından duyurulacaktır.</w:t>
      </w:r>
    </w:p>
    <w:p w14:paraId="6358ED59" w14:textId="77777777" w:rsidR="007C7D6E" w:rsidRPr="007C7D6E" w:rsidRDefault="007C7D6E" w:rsidP="007C7D6E">
      <w:pPr>
        <w:numPr>
          <w:ilvl w:val="0"/>
          <w:numId w:val="9"/>
        </w:numPr>
        <w:spacing w:line="240" w:lineRule="auto"/>
        <w:rPr>
          <w:rFonts w:cstheme="minorHAnsi"/>
          <w:sz w:val="24"/>
          <w:szCs w:val="24"/>
        </w:rPr>
      </w:pPr>
      <w:r w:rsidRPr="007C7D6E">
        <w:rPr>
          <w:rFonts w:cstheme="minorHAnsi"/>
          <w:sz w:val="24"/>
          <w:szCs w:val="24"/>
        </w:rPr>
        <w:t xml:space="preserve">Finale kalan filmler Barış </w:t>
      </w:r>
      <w:proofErr w:type="spellStart"/>
      <w:r w:rsidRPr="007C7D6E">
        <w:rPr>
          <w:rFonts w:cstheme="minorHAnsi"/>
          <w:sz w:val="24"/>
          <w:szCs w:val="24"/>
        </w:rPr>
        <w:t>Rotary</w:t>
      </w:r>
      <w:proofErr w:type="spellEnd"/>
      <w:r w:rsidRPr="007C7D6E">
        <w:rPr>
          <w:rFonts w:cstheme="minorHAnsi"/>
          <w:sz w:val="24"/>
          <w:szCs w:val="24"/>
        </w:rPr>
        <w:t xml:space="preserve"> Kulübü tarafından düzenlenen eğitim çalışmalarında gösterilebilecektir.</w:t>
      </w:r>
    </w:p>
    <w:p w14:paraId="65964A85" w14:textId="77777777" w:rsidR="007C7D6E" w:rsidRDefault="007C7D6E" w:rsidP="007C7D6E">
      <w:pPr>
        <w:numPr>
          <w:ilvl w:val="0"/>
          <w:numId w:val="9"/>
        </w:numPr>
        <w:spacing w:line="240" w:lineRule="auto"/>
        <w:rPr>
          <w:rFonts w:cstheme="minorHAnsi"/>
          <w:sz w:val="24"/>
          <w:szCs w:val="24"/>
        </w:rPr>
      </w:pPr>
      <w:r w:rsidRPr="007C7D6E">
        <w:rPr>
          <w:rFonts w:cstheme="minorHAnsi"/>
          <w:sz w:val="24"/>
          <w:szCs w:val="24"/>
        </w:rPr>
        <w:t>Başvurular, katılım şartnamesi, başvuru formu, 3 adet film karesi (set arkası fotoğraf eklemeyiniz</w:t>
      </w:r>
      <w:proofErr w:type="gramStart"/>
      <w:r w:rsidRPr="007C7D6E">
        <w:rPr>
          <w:rFonts w:cstheme="minorHAnsi"/>
          <w:sz w:val="24"/>
          <w:szCs w:val="24"/>
        </w:rPr>
        <w:t>) ;</w:t>
      </w:r>
      <w:proofErr w:type="gramEnd"/>
      <w:r w:rsidRPr="007C7D6E">
        <w:rPr>
          <w:rFonts w:cstheme="minorHAnsi"/>
          <w:sz w:val="24"/>
          <w:szCs w:val="24"/>
        </w:rPr>
        <w:t xml:space="preserve"> filmin 500 karakteri geçmeyen Türkçe ve İngilizce özetleri, yönetmenin 500 karakteri geçmeyen Türkçe ve İngilizce biyografi ve filmografileri ve varsa öğrenci belgesi ile yapılmalıdır.</w:t>
      </w:r>
    </w:p>
    <w:p w14:paraId="12BBFABA" w14:textId="6C1BD7A3" w:rsidR="00FA0572" w:rsidRPr="007C7D6E" w:rsidRDefault="00FA0572" w:rsidP="00FA0572">
      <w:pPr>
        <w:spacing w:line="240" w:lineRule="auto"/>
        <w:rPr>
          <w:rFonts w:cstheme="minorHAnsi"/>
          <w:sz w:val="24"/>
          <w:szCs w:val="24"/>
        </w:rPr>
      </w:pPr>
      <w:r w:rsidRPr="00FA0572">
        <w:rPr>
          <w:rFonts w:cstheme="minorHAnsi"/>
          <w:b/>
          <w:bCs/>
          <w:sz w:val="24"/>
          <w:szCs w:val="24"/>
        </w:rPr>
        <w:t>Web Sitesi:</w:t>
      </w:r>
      <w:r>
        <w:rPr>
          <w:rFonts w:cstheme="minorHAnsi"/>
          <w:sz w:val="24"/>
          <w:szCs w:val="24"/>
        </w:rPr>
        <w:t xml:space="preserve"> </w:t>
      </w:r>
      <w:hyperlink r:id="rId5" w:history="1">
        <w:r w:rsidRPr="00B32B85">
          <w:rPr>
            <w:rStyle w:val="Kpr"/>
            <w:rFonts w:cstheme="minorHAnsi"/>
            <w:sz w:val="24"/>
            <w:szCs w:val="24"/>
          </w:rPr>
          <w:t>https://filmfestival.peacerotaryturkey.org/tr/</w:t>
        </w:r>
      </w:hyperlink>
      <w:r>
        <w:rPr>
          <w:rFonts w:cstheme="minorHAnsi"/>
          <w:sz w:val="24"/>
          <w:szCs w:val="24"/>
        </w:rPr>
        <w:t xml:space="preserve"> </w:t>
      </w:r>
      <w:hyperlink r:id="rId6" w:history="1">
        <w:r w:rsidRPr="00B32B85">
          <w:rPr>
            <w:rStyle w:val="Kpr"/>
            <w:rFonts w:cstheme="minorHAnsi"/>
            <w:sz w:val="24"/>
            <w:szCs w:val="24"/>
          </w:rPr>
          <w:t>https://filmfreeway.com/RotaryPeaceFilmFestival/</w:t>
        </w:r>
      </w:hyperlink>
      <w:r>
        <w:rPr>
          <w:rFonts w:cstheme="minorHAnsi"/>
          <w:sz w:val="24"/>
          <w:szCs w:val="24"/>
        </w:rPr>
        <w:t xml:space="preserve"> </w:t>
      </w:r>
    </w:p>
    <w:p w14:paraId="7A4A270D" w14:textId="77777777" w:rsidR="00556779" w:rsidRPr="007C7D6E" w:rsidRDefault="00556779" w:rsidP="007C7D6E">
      <w:pPr>
        <w:spacing w:line="240" w:lineRule="auto"/>
        <w:rPr>
          <w:rFonts w:cstheme="minorHAnsi"/>
          <w:sz w:val="24"/>
          <w:szCs w:val="24"/>
        </w:rPr>
      </w:pPr>
    </w:p>
    <w:sectPr w:rsidR="00556779" w:rsidRPr="007C7D6E"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07083"/>
    <w:multiLevelType w:val="multilevel"/>
    <w:tmpl w:val="4804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505B27"/>
    <w:multiLevelType w:val="multilevel"/>
    <w:tmpl w:val="7214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C06457"/>
    <w:multiLevelType w:val="multilevel"/>
    <w:tmpl w:val="30E0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CF4C02"/>
    <w:multiLevelType w:val="multilevel"/>
    <w:tmpl w:val="480A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022BA1"/>
    <w:multiLevelType w:val="multilevel"/>
    <w:tmpl w:val="F9E6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35AF1"/>
    <w:multiLevelType w:val="multilevel"/>
    <w:tmpl w:val="3008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E550F5"/>
    <w:multiLevelType w:val="multilevel"/>
    <w:tmpl w:val="19F6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064D66"/>
    <w:multiLevelType w:val="multilevel"/>
    <w:tmpl w:val="073A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9376E7"/>
    <w:multiLevelType w:val="multilevel"/>
    <w:tmpl w:val="AD02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0079879">
    <w:abstractNumId w:val="5"/>
  </w:num>
  <w:num w:numId="2" w16cid:durableId="1705208361">
    <w:abstractNumId w:val="0"/>
  </w:num>
  <w:num w:numId="3" w16cid:durableId="2112430433">
    <w:abstractNumId w:val="2"/>
  </w:num>
  <w:num w:numId="4" w16cid:durableId="765151279">
    <w:abstractNumId w:val="4"/>
  </w:num>
  <w:num w:numId="5" w16cid:durableId="1295133495">
    <w:abstractNumId w:val="3"/>
  </w:num>
  <w:num w:numId="6" w16cid:durableId="264461638">
    <w:abstractNumId w:val="1"/>
  </w:num>
  <w:num w:numId="7" w16cid:durableId="596446310">
    <w:abstractNumId w:val="8"/>
  </w:num>
  <w:num w:numId="8" w16cid:durableId="1292636476">
    <w:abstractNumId w:val="6"/>
  </w:num>
  <w:num w:numId="9" w16cid:durableId="14655395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6E"/>
    <w:rsid w:val="00090702"/>
    <w:rsid w:val="00556779"/>
    <w:rsid w:val="006F1939"/>
    <w:rsid w:val="007C7D6E"/>
    <w:rsid w:val="00824878"/>
    <w:rsid w:val="00FA05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0829"/>
  <w15:chartTrackingRefBased/>
  <w15:docId w15:val="{225AB2EB-7F7D-4B91-991A-ED3F023F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C7D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C7D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C7D6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C7D6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C7D6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C7D6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C7D6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C7D6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C7D6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7D6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C7D6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C7D6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C7D6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C7D6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C7D6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C7D6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C7D6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C7D6E"/>
    <w:rPr>
      <w:rFonts w:eastAsiaTheme="majorEastAsia" w:cstheme="majorBidi"/>
      <w:color w:val="272727" w:themeColor="text1" w:themeTint="D8"/>
    </w:rPr>
  </w:style>
  <w:style w:type="paragraph" w:styleId="KonuBal">
    <w:name w:val="Title"/>
    <w:basedOn w:val="Normal"/>
    <w:next w:val="Normal"/>
    <w:link w:val="KonuBalChar"/>
    <w:uiPriority w:val="10"/>
    <w:qFormat/>
    <w:rsid w:val="007C7D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C7D6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C7D6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C7D6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C7D6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C7D6E"/>
    <w:rPr>
      <w:i/>
      <w:iCs/>
      <w:color w:val="404040" w:themeColor="text1" w:themeTint="BF"/>
    </w:rPr>
  </w:style>
  <w:style w:type="paragraph" w:styleId="ListeParagraf">
    <w:name w:val="List Paragraph"/>
    <w:basedOn w:val="Normal"/>
    <w:uiPriority w:val="34"/>
    <w:qFormat/>
    <w:rsid w:val="007C7D6E"/>
    <w:pPr>
      <w:ind w:left="720"/>
      <w:contextualSpacing/>
    </w:pPr>
  </w:style>
  <w:style w:type="character" w:styleId="GlVurgulama">
    <w:name w:val="Intense Emphasis"/>
    <w:basedOn w:val="VarsaylanParagrafYazTipi"/>
    <w:uiPriority w:val="21"/>
    <w:qFormat/>
    <w:rsid w:val="007C7D6E"/>
    <w:rPr>
      <w:i/>
      <w:iCs/>
      <w:color w:val="2F5496" w:themeColor="accent1" w:themeShade="BF"/>
    </w:rPr>
  </w:style>
  <w:style w:type="paragraph" w:styleId="GlAlnt">
    <w:name w:val="Intense Quote"/>
    <w:basedOn w:val="Normal"/>
    <w:next w:val="Normal"/>
    <w:link w:val="GlAlntChar"/>
    <w:uiPriority w:val="30"/>
    <w:qFormat/>
    <w:rsid w:val="007C7D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C7D6E"/>
    <w:rPr>
      <w:i/>
      <w:iCs/>
      <w:color w:val="2F5496" w:themeColor="accent1" w:themeShade="BF"/>
    </w:rPr>
  </w:style>
  <w:style w:type="character" w:styleId="GlBavuru">
    <w:name w:val="Intense Reference"/>
    <w:basedOn w:val="VarsaylanParagrafYazTipi"/>
    <w:uiPriority w:val="32"/>
    <w:qFormat/>
    <w:rsid w:val="007C7D6E"/>
    <w:rPr>
      <w:b/>
      <w:bCs/>
      <w:smallCaps/>
      <w:color w:val="2F5496" w:themeColor="accent1" w:themeShade="BF"/>
      <w:spacing w:val="5"/>
    </w:rPr>
  </w:style>
  <w:style w:type="character" w:styleId="Kpr">
    <w:name w:val="Hyperlink"/>
    <w:basedOn w:val="VarsaylanParagrafYazTipi"/>
    <w:uiPriority w:val="99"/>
    <w:unhideWhenUsed/>
    <w:rsid w:val="00FA0572"/>
    <w:rPr>
      <w:color w:val="0563C1" w:themeColor="hyperlink"/>
      <w:u w:val="single"/>
    </w:rPr>
  </w:style>
  <w:style w:type="character" w:styleId="zmlenmeyenBahsetme">
    <w:name w:val="Unresolved Mention"/>
    <w:basedOn w:val="VarsaylanParagrafYazTipi"/>
    <w:uiPriority w:val="99"/>
    <w:semiHidden/>
    <w:unhideWhenUsed/>
    <w:rsid w:val="00FA0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333043">
      <w:bodyDiv w:val="1"/>
      <w:marLeft w:val="0"/>
      <w:marRight w:val="0"/>
      <w:marTop w:val="0"/>
      <w:marBottom w:val="0"/>
      <w:divBdr>
        <w:top w:val="none" w:sz="0" w:space="0" w:color="auto"/>
        <w:left w:val="none" w:sz="0" w:space="0" w:color="auto"/>
        <w:bottom w:val="none" w:sz="0" w:space="0" w:color="auto"/>
        <w:right w:val="none" w:sz="0" w:space="0" w:color="auto"/>
      </w:divBdr>
      <w:divsChild>
        <w:div w:id="719597881">
          <w:marLeft w:val="0"/>
          <w:marRight w:val="0"/>
          <w:marTop w:val="0"/>
          <w:marBottom w:val="450"/>
          <w:divBdr>
            <w:top w:val="none" w:sz="0" w:space="0" w:color="auto"/>
            <w:left w:val="none" w:sz="0" w:space="0" w:color="auto"/>
            <w:bottom w:val="none" w:sz="0" w:space="0" w:color="auto"/>
            <w:right w:val="none" w:sz="0" w:space="0" w:color="auto"/>
          </w:divBdr>
        </w:div>
        <w:div w:id="1996180449">
          <w:marLeft w:val="0"/>
          <w:marRight w:val="0"/>
          <w:marTop w:val="0"/>
          <w:marBottom w:val="450"/>
          <w:divBdr>
            <w:top w:val="none" w:sz="0" w:space="0" w:color="auto"/>
            <w:left w:val="none" w:sz="0" w:space="0" w:color="auto"/>
            <w:bottom w:val="none" w:sz="0" w:space="0" w:color="auto"/>
            <w:right w:val="none" w:sz="0" w:space="0" w:color="auto"/>
          </w:divBdr>
        </w:div>
        <w:div w:id="1831213827">
          <w:marLeft w:val="0"/>
          <w:marRight w:val="0"/>
          <w:marTop w:val="0"/>
          <w:marBottom w:val="450"/>
          <w:divBdr>
            <w:top w:val="none" w:sz="0" w:space="0" w:color="auto"/>
            <w:left w:val="none" w:sz="0" w:space="0" w:color="auto"/>
            <w:bottom w:val="none" w:sz="0" w:space="0" w:color="auto"/>
            <w:right w:val="none" w:sz="0" w:space="0" w:color="auto"/>
          </w:divBdr>
        </w:div>
        <w:div w:id="1341006519">
          <w:marLeft w:val="0"/>
          <w:marRight w:val="0"/>
          <w:marTop w:val="0"/>
          <w:marBottom w:val="450"/>
          <w:divBdr>
            <w:top w:val="none" w:sz="0" w:space="0" w:color="auto"/>
            <w:left w:val="none" w:sz="0" w:space="0" w:color="auto"/>
            <w:bottom w:val="none" w:sz="0" w:space="0" w:color="auto"/>
            <w:right w:val="none" w:sz="0" w:space="0" w:color="auto"/>
          </w:divBdr>
        </w:div>
        <w:div w:id="2755083">
          <w:marLeft w:val="0"/>
          <w:marRight w:val="0"/>
          <w:marTop w:val="0"/>
          <w:marBottom w:val="450"/>
          <w:divBdr>
            <w:top w:val="none" w:sz="0" w:space="0" w:color="auto"/>
            <w:left w:val="none" w:sz="0" w:space="0" w:color="auto"/>
            <w:bottom w:val="none" w:sz="0" w:space="0" w:color="auto"/>
            <w:right w:val="none" w:sz="0" w:space="0" w:color="auto"/>
          </w:divBdr>
        </w:div>
        <w:div w:id="2052916690">
          <w:marLeft w:val="0"/>
          <w:marRight w:val="0"/>
          <w:marTop w:val="0"/>
          <w:marBottom w:val="450"/>
          <w:divBdr>
            <w:top w:val="none" w:sz="0" w:space="0" w:color="auto"/>
            <w:left w:val="none" w:sz="0" w:space="0" w:color="auto"/>
            <w:bottom w:val="none" w:sz="0" w:space="0" w:color="auto"/>
            <w:right w:val="none" w:sz="0" w:space="0" w:color="auto"/>
          </w:divBdr>
        </w:div>
        <w:div w:id="638727513">
          <w:marLeft w:val="0"/>
          <w:marRight w:val="0"/>
          <w:marTop w:val="0"/>
          <w:marBottom w:val="450"/>
          <w:divBdr>
            <w:top w:val="none" w:sz="0" w:space="0" w:color="auto"/>
            <w:left w:val="none" w:sz="0" w:space="0" w:color="auto"/>
            <w:bottom w:val="none" w:sz="0" w:space="0" w:color="auto"/>
            <w:right w:val="none" w:sz="0" w:space="0" w:color="auto"/>
          </w:divBdr>
        </w:div>
        <w:div w:id="557739452">
          <w:marLeft w:val="0"/>
          <w:marRight w:val="0"/>
          <w:marTop w:val="0"/>
          <w:marBottom w:val="450"/>
          <w:divBdr>
            <w:top w:val="none" w:sz="0" w:space="0" w:color="auto"/>
            <w:left w:val="none" w:sz="0" w:space="0" w:color="auto"/>
            <w:bottom w:val="none" w:sz="0" w:space="0" w:color="auto"/>
            <w:right w:val="none" w:sz="0" w:space="0" w:color="auto"/>
          </w:divBdr>
        </w:div>
        <w:div w:id="1476147787">
          <w:marLeft w:val="0"/>
          <w:marRight w:val="0"/>
          <w:marTop w:val="0"/>
          <w:marBottom w:val="450"/>
          <w:divBdr>
            <w:top w:val="none" w:sz="0" w:space="0" w:color="auto"/>
            <w:left w:val="none" w:sz="0" w:space="0" w:color="auto"/>
            <w:bottom w:val="none" w:sz="0" w:space="0" w:color="auto"/>
            <w:right w:val="none" w:sz="0" w:space="0" w:color="auto"/>
          </w:divBdr>
        </w:div>
        <w:div w:id="1586573778">
          <w:marLeft w:val="0"/>
          <w:marRight w:val="0"/>
          <w:marTop w:val="0"/>
          <w:marBottom w:val="450"/>
          <w:divBdr>
            <w:top w:val="none" w:sz="0" w:space="0" w:color="auto"/>
            <w:left w:val="none" w:sz="0" w:space="0" w:color="auto"/>
            <w:bottom w:val="none" w:sz="0" w:space="0" w:color="auto"/>
            <w:right w:val="none" w:sz="0" w:space="0" w:color="auto"/>
          </w:divBdr>
        </w:div>
      </w:divsChild>
    </w:div>
    <w:div w:id="570235989">
      <w:bodyDiv w:val="1"/>
      <w:marLeft w:val="0"/>
      <w:marRight w:val="0"/>
      <w:marTop w:val="0"/>
      <w:marBottom w:val="0"/>
      <w:divBdr>
        <w:top w:val="none" w:sz="0" w:space="0" w:color="auto"/>
        <w:left w:val="none" w:sz="0" w:space="0" w:color="auto"/>
        <w:bottom w:val="none" w:sz="0" w:space="0" w:color="auto"/>
        <w:right w:val="none" w:sz="0" w:space="0" w:color="auto"/>
      </w:divBdr>
      <w:divsChild>
        <w:div w:id="859784187">
          <w:marLeft w:val="0"/>
          <w:marRight w:val="0"/>
          <w:marTop w:val="0"/>
          <w:marBottom w:val="450"/>
          <w:divBdr>
            <w:top w:val="none" w:sz="0" w:space="0" w:color="auto"/>
            <w:left w:val="none" w:sz="0" w:space="0" w:color="auto"/>
            <w:bottom w:val="none" w:sz="0" w:space="0" w:color="auto"/>
            <w:right w:val="none" w:sz="0" w:space="0" w:color="auto"/>
          </w:divBdr>
        </w:div>
        <w:div w:id="1046376310">
          <w:marLeft w:val="0"/>
          <w:marRight w:val="0"/>
          <w:marTop w:val="0"/>
          <w:marBottom w:val="450"/>
          <w:divBdr>
            <w:top w:val="none" w:sz="0" w:space="0" w:color="auto"/>
            <w:left w:val="none" w:sz="0" w:space="0" w:color="auto"/>
            <w:bottom w:val="none" w:sz="0" w:space="0" w:color="auto"/>
            <w:right w:val="none" w:sz="0" w:space="0" w:color="auto"/>
          </w:divBdr>
        </w:div>
        <w:div w:id="1301618136">
          <w:marLeft w:val="0"/>
          <w:marRight w:val="0"/>
          <w:marTop w:val="0"/>
          <w:marBottom w:val="450"/>
          <w:divBdr>
            <w:top w:val="none" w:sz="0" w:space="0" w:color="auto"/>
            <w:left w:val="none" w:sz="0" w:space="0" w:color="auto"/>
            <w:bottom w:val="none" w:sz="0" w:space="0" w:color="auto"/>
            <w:right w:val="none" w:sz="0" w:space="0" w:color="auto"/>
          </w:divBdr>
        </w:div>
        <w:div w:id="652300347">
          <w:marLeft w:val="0"/>
          <w:marRight w:val="0"/>
          <w:marTop w:val="0"/>
          <w:marBottom w:val="450"/>
          <w:divBdr>
            <w:top w:val="none" w:sz="0" w:space="0" w:color="auto"/>
            <w:left w:val="none" w:sz="0" w:space="0" w:color="auto"/>
            <w:bottom w:val="none" w:sz="0" w:space="0" w:color="auto"/>
            <w:right w:val="none" w:sz="0" w:space="0" w:color="auto"/>
          </w:divBdr>
        </w:div>
        <w:div w:id="473255888">
          <w:marLeft w:val="0"/>
          <w:marRight w:val="0"/>
          <w:marTop w:val="0"/>
          <w:marBottom w:val="450"/>
          <w:divBdr>
            <w:top w:val="none" w:sz="0" w:space="0" w:color="auto"/>
            <w:left w:val="none" w:sz="0" w:space="0" w:color="auto"/>
            <w:bottom w:val="none" w:sz="0" w:space="0" w:color="auto"/>
            <w:right w:val="none" w:sz="0" w:space="0" w:color="auto"/>
          </w:divBdr>
        </w:div>
        <w:div w:id="933631119">
          <w:marLeft w:val="0"/>
          <w:marRight w:val="0"/>
          <w:marTop w:val="0"/>
          <w:marBottom w:val="450"/>
          <w:divBdr>
            <w:top w:val="none" w:sz="0" w:space="0" w:color="auto"/>
            <w:left w:val="none" w:sz="0" w:space="0" w:color="auto"/>
            <w:bottom w:val="none" w:sz="0" w:space="0" w:color="auto"/>
            <w:right w:val="none" w:sz="0" w:space="0" w:color="auto"/>
          </w:divBdr>
        </w:div>
        <w:div w:id="932980795">
          <w:marLeft w:val="0"/>
          <w:marRight w:val="0"/>
          <w:marTop w:val="0"/>
          <w:marBottom w:val="450"/>
          <w:divBdr>
            <w:top w:val="none" w:sz="0" w:space="0" w:color="auto"/>
            <w:left w:val="none" w:sz="0" w:space="0" w:color="auto"/>
            <w:bottom w:val="none" w:sz="0" w:space="0" w:color="auto"/>
            <w:right w:val="none" w:sz="0" w:space="0" w:color="auto"/>
          </w:divBdr>
        </w:div>
        <w:div w:id="1848248220">
          <w:marLeft w:val="0"/>
          <w:marRight w:val="0"/>
          <w:marTop w:val="0"/>
          <w:marBottom w:val="450"/>
          <w:divBdr>
            <w:top w:val="none" w:sz="0" w:space="0" w:color="auto"/>
            <w:left w:val="none" w:sz="0" w:space="0" w:color="auto"/>
            <w:bottom w:val="none" w:sz="0" w:space="0" w:color="auto"/>
            <w:right w:val="none" w:sz="0" w:space="0" w:color="auto"/>
          </w:divBdr>
        </w:div>
        <w:div w:id="1860777747">
          <w:marLeft w:val="0"/>
          <w:marRight w:val="0"/>
          <w:marTop w:val="0"/>
          <w:marBottom w:val="450"/>
          <w:divBdr>
            <w:top w:val="none" w:sz="0" w:space="0" w:color="auto"/>
            <w:left w:val="none" w:sz="0" w:space="0" w:color="auto"/>
            <w:bottom w:val="none" w:sz="0" w:space="0" w:color="auto"/>
            <w:right w:val="none" w:sz="0" w:space="0" w:color="auto"/>
          </w:divBdr>
        </w:div>
        <w:div w:id="224533669">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lmfreeway.com/RotaryPeaceFilmFestival/" TargetMode="External"/><Relationship Id="rId5" Type="http://schemas.openxmlformats.org/officeDocument/2006/relationships/hyperlink" Target="https://filmfestival.peacerotaryturkey.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729</Words>
  <Characters>4157</Characters>
  <Application>Microsoft Office Word</Application>
  <DocSecurity>0</DocSecurity>
  <Lines>34</Lines>
  <Paragraphs>9</Paragraphs>
  <ScaleCrop>false</ScaleCrop>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2025-05-19T05:01:00Z</dcterms:created>
  <dcterms:modified xsi:type="dcterms:W3CDTF">2025-05-19T05:38:00Z</dcterms:modified>
</cp:coreProperties>
</file>