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DCF7" w14:textId="77777777" w:rsidR="00334D68" w:rsidRPr="00334D68" w:rsidRDefault="00334D68" w:rsidP="00334D68">
      <w:pPr>
        <w:pStyle w:val="AralkYok"/>
        <w:rPr>
          <w:b/>
          <w:bCs/>
          <w:sz w:val="40"/>
          <w:szCs w:val="40"/>
        </w:rPr>
      </w:pPr>
      <w:r w:rsidRPr="00334D68">
        <w:rPr>
          <w:b/>
          <w:bCs/>
          <w:sz w:val="40"/>
          <w:szCs w:val="40"/>
        </w:rPr>
        <w:t>FESTİVAL KOŞULLARI</w:t>
      </w:r>
    </w:p>
    <w:p w14:paraId="19CCD76A" w14:textId="77777777" w:rsidR="00334D68" w:rsidRPr="00334D68" w:rsidRDefault="00334D68" w:rsidP="00334D68">
      <w:pPr>
        <w:pStyle w:val="AralkYok"/>
        <w:rPr>
          <w:sz w:val="24"/>
          <w:szCs w:val="24"/>
        </w:rPr>
      </w:pPr>
    </w:p>
    <w:p w14:paraId="6EB4E7BA" w14:textId="77777777" w:rsidR="00334D68" w:rsidRDefault="00334D68" w:rsidP="00334D68">
      <w:pPr>
        <w:pStyle w:val="AralkYok"/>
        <w:rPr>
          <w:sz w:val="24"/>
          <w:szCs w:val="24"/>
        </w:rPr>
      </w:pPr>
      <w:r w:rsidRPr="00334D68">
        <w:rPr>
          <w:sz w:val="24"/>
          <w:szCs w:val="24"/>
        </w:rPr>
        <w:t>1. Festivale, festival düzenleme kurulu, festival yönetim kurulu ve seçici kurul üyelerinin birinci derece yakınları katılamazlar. Festival yarışması bu kapsam dışında kalan ulusal ve uluslararası amatör ve profesyonel yönetmelerin katılımına açıktır.</w:t>
      </w:r>
    </w:p>
    <w:p w14:paraId="60DAE27F" w14:textId="77777777" w:rsidR="00334D68" w:rsidRDefault="00334D68" w:rsidP="00334D68">
      <w:pPr>
        <w:pStyle w:val="AralkYok"/>
        <w:rPr>
          <w:sz w:val="24"/>
          <w:szCs w:val="24"/>
        </w:rPr>
      </w:pPr>
      <w:r w:rsidRPr="00334D68">
        <w:rPr>
          <w:sz w:val="24"/>
          <w:szCs w:val="24"/>
        </w:rPr>
        <w:br/>
        <w:t>2. Festivale katılacak eserlerin siyasi ve ideolojik sembol veya söylemleri içermemesi, insan haklarına, genel ahlâka, toplumsal huzur ve aile yapısına uygun olması gerekmektedir. Bu şartları taşımayan eserler değerlendirme dışı bırakılacaktır.</w:t>
      </w:r>
    </w:p>
    <w:p w14:paraId="76329CD9" w14:textId="77777777" w:rsidR="00334D68" w:rsidRDefault="00334D68" w:rsidP="00334D68">
      <w:pPr>
        <w:pStyle w:val="AralkYok"/>
        <w:rPr>
          <w:sz w:val="24"/>
          <w:szCs w:val="24"/>
        </w:rPr>
      </w:pPr>
      <w:r w:rsidRPr="00334D68">
        <w:rPr>
          <w:sz w:val="24"/>
          <w:szCs w:val="24"/>
        </w:rPr>
        <w:br/>
        <w:t>3. Başvuruda bulunan filmlerin süresi belgesel için en fazla 20 dakika, kurmaca için en fazla 20 dakika ile sınırlıdır. Filmlerin jenerikleri bu süreye dahildir. Jüri üyeleri filmlerin süre aşımıyla ilgili olarak bir dakikaya kadar esneklik gösterebilir. Belirtilen sürelerin aşılması durumunda film değerlendirme dışı bırakılır.</w:t>
      </w:r>
    </w:p>
    <w:p w14:paraId="4A6F0154" w14:textId="77777777" w:rsidR="00334D68" w:rsidRDefault="00334D68" w:rsidP="00334D68">
      <w:pPr>
        <w:pStyle w:val="AralkYok"/>
        <w:rPr>
          <w:sz w:val="24"/>
          <w:szCs w:val="24"/>
        </w:rPr>
      </w:pPr>
      <w:r w:rsidRPr="00334D68">
        <w:rPr>
          <w:sz w:val="24"/>
          <w:szCs w:val="24"/>
        </w:rPr>
        <w:br/>
        <w:t>4. Festival “Belgesel” ve “Kurmaca” türünde eserlere açıktır.</w:t>
      </w:r>
    </w:p>
    <w:p w14:paraId="5D501411" w14:textId="77777777" w:rsidR="00334D68" w:rsidRDefault="00334D68" w:rsidP="00334D68">
      <w:pPr>
        <w:pStyle w:val="AralkYok"/>
        <w:rPr>
          <w:sz w:val="24"/>
          <w:szCs w:val="24"/>
        </w:rPr>
      </w:pPr>
      <w:r w:rsidRPr="00334D68">
        <w:rPr>
          <w:sz w:val="24"/>
          <w:szCs w:val="24"/>
        </w:rPr>
        <w:br/>
        <w:t>5. Festivale 1 Mayıs 2024 tarihinden sonra tamamlanmış yapımlar katılabilir.</w:t>
      </w:r>
    </w:p>
    <w:p w14:paraId="08DFFC72" w14:textId="77777777" w:rsidR="00334D68" w:rsidRDefault="00334D68" w:rsidP="00334D68">
      <w:pPr>
        <w:pStyle w:val="AralkYok"/>
        <w:rPr>
          <w:sz w:val="24"/>
          <w:szCs w:val="24"/>
        </w:rPr>
      </w:pPr>
      <w:r w:rsidRPr="00334D68">
        <w:rPr>
          <w:sz w:val="24"/>
          <w:szCs w:val="24"/>
        </w:rPr>
        <w:br/>
        <w:t>6. Bir katılımcı en fazla 2 eserle festivale katılabilir, fakat her film için ayrı başvuru formu doldurması gerekmektedir. Ayrıca bir yönetmenin birden fazla eserle başvuru yapması durumunda eserlerinden sadece birine ödül verilebilir.</w:t>
      </w:r>
    </w:p>
    <w:p w14:paraId="3A5A17D6" w14:textId="77777777" w:rsidR="00334D68" w:rsidRDefault="00334D68" w:rsidP="00334D68">
      <w:pPr>
        <w:pStyle w:val="AralkYok"/>
        <w:rPr>
          <w:sz w:val="24"/>
          <w:szCs w:val="24"/>
        </w:rPr>
      </w:pPr>
      <w:r w:rsidRPr="00334D68">
        <w:rPr>
          <w:sz w:val="24"/>
          <w:szCs w:val="24"/>
        </w:rPr>
        <w:br/>
        <w:t>7. Festivale katılan tüm filmlerde İngilizce alt yazı bulunmak zorundadır. Ayrıca finale kalan filmlerin Türkçe ve İngilizce alt yazı dosyaları da gönderilmelidir.</w:t>
      </w:r>
    </w:p>
    <w:p w14:paraId="20DA01A4" w14:textId="77777777" w:rsidR="00334D68" w:rsidRDefault="00334D68" w:rsidP="00334D68">
      <w:pPr>
        <w:pStyle w:val="AralkYok"/>
        <w:rPr>
          <w:sz w:val="24"/>
          <w:szCs w:val="24"/>
        </w:rPr>
      </w:pPr>
      <w:r w:rsidRPr="00334D68">
        <w:rPr>
          <w:sz w:val="24"/>
          <w:szCs w:val="24"/>
        </w:rPr>
        <w:br/>
        <w:t>8. Festivale gönderilecek filmlerdeki özgün olmayan alıntı, metin, görüntü, müzik vb. kullanımlarından doğabilecek her türlü telif hakkı eser sahibinin sorumluluğundadır. Bu kapsamda doğacak hukuki sorumluluk eser sahibine aittir. Düzenleme kurulu ve festivale destek veren kurumlar hukuki olarak bu durumdan sorumlu tutulamaz.</w:t>
      </w:r>
    </w:p>
    <w:p w14:paraId="7FD17ED0" w14:textId="77777777" w:rsidR="00334D68" w:rsidRDefault="00334D68" w:rsidP="00334D68">
      <w:pPr>
        <w:pStyle w:val="AralkYok"/>
        <w:rPr>
          <w:sz w:val="24"/>
          <w:szCs w:val="24"/>
        </w:rPr>
      </w:pPr>
      <w:r w:rsidRPr="00334D68">
        <w:rPr>
          <w:sz w:val="24"/>
          <w:szCs w:val="24"/>
        </w:rPr>
        <w:br/>
        <w:t>9. Filmlerin daha önce herhangi bir festivale katılması ve ödül alması Sivas Uluslararası Film Festivaline katılmasına engel teşkil etmez.</w:t>
      </w:r>
    </w:p>
    <w:p w14:paraId="0CF7C1F6" w14:textId="77777777" w:rsidR="00334D68" w:rsidRDefault="00334D68" w:rsidP="00334D68">
      <w:pPr>
        <w:pStyle w:val="AralkYok"/>
        <w:rPr>
          <w:sz w:val="24"/>
          <w:szCs w:val="24"/>
        </w:rPr>
      </w:pPr>
      <w:r w:rsidRPr="00334D68">
        <w:rPr>
          <w:sz w:val="24"/>
          <w:szCs w:val="24"/>
        </w:rPr>
        <w:br/>
        <w:t xml:space="preserve">10. Eser sahipleri şartnamede belirtilen maddelere uymak zorundadır. Eser sahiplerinin beyanlarında ve eserlerinde, şartnameye uymamaları durumunda festivalde elde edilen ödül, </w:t>
      </w:r>
      <w:proofErr w:type="spellStart"/>
      <w:r w:rsidRPr="00334D68">
        <w:rPr>
          <w:sz w:val="24"/>
          <w:szCs w:val="24"/>
        </w:rPr>
        <w:t>ünvan</w:t>
      </w:r>
      <w:proofErr w:type="spellEnd"/>
      <w:r w:rsidRPr="00334D68">
        <w:rPr>
          <w:sz w:val="24"/>
          <w:szCs w:val="24"/>
        </w:rPr>
        <w:t xml:space="preserve"> ve her türlü kazanımları da iptal edilecektir. Festivale katılan adaylar, şartnamede yer alan koşulları kabul etmiş sayılırlar. Sivas Valiliği, Sivas Belediye Başkanlığı, Sivas Cumhuriyet Üniversitesi ve Uluslararası Türk Kültürü Teşkilatı (TÜRKSOY) hukuki olarak iptal sürecinden sorumlu tutulamaz.</w:t>
      </w:r>
    </w:p>
    <w:p w14:paraId="67AED3C3" w14:textId="67E60DB8" w:rsidR="00334D68" w:rsidRDefault="00334D68" w:rsidP="00334D68">
      <w:pPr>
        <w:pStyle w:val="AralkYok"/>
        <w:rPr>
          <w:sz w:val="24"/>
          <w:szCs w:val="24"/>
        </w:rPr>
      </w:pPr>
      <w:r w:rsidRPr="00334D68">
        <w:rPr>
          <w:sz w:val="24"/>
          <w:szCs w:val="24"/>
        </w:rPr>
        <w:br/>
        <w:t>11. T.</w:t>
      </w:r>
      <w:r w:rsidR="00A75B65">
        <w:rPr>
          <w:sz w:val="24"/>
          <w:szCs w:val="24"/>
        </w:rPr>
        <w:t xml:space="preserve"> </w:t>
      </w:r>
      <w:r w:rsidRPr="00334D68">
        <w:rPr>
          <w:sz w:val="24"/>
          <w:szCs w:val="24"/>
        </w:rPr>
        <w:t>C. Sivas Valiliği, Sivas Belediyesi ve Sivas Cumhuriyet Üniversitesi festivalde finale kalan ve ödül almaya hak kazanan filmlerin ticari olmayan faaliyetlerde gösterim hakkına sahiptir.</w:t>
      </w:r>
      <w:r w:rsidRPr="00334D68">
        <w:rPr>
          <w:sz w:val="24"/>
          <w:szCs w:val="24"/>
        </w:rPr>
        <w:br/>
      </w:r>
      <w:r w:rsidRPr="00334D68">
        <w:rPr>
          <w:sz w:val="24"/>
          <w:szCs w:val="24"/>
        </w:rPr>
        <w:lastRenderedPageBreak/>
        <w:t xml:space="preserve">12. Festivale katılacak filmler 07.05.2025 tarihine kadar; </w:t>
      </w:r>
      <w:r w:rsidRPr="00A75B65">
        <w:rPr>
          <w:i/>
          <w:iCs/>
          <w:color w:val="4472C4" w:themeColor="accent1"/>
          <w:sz w:val="24"/>
          <w:szCs w:val="24"/>
        </w:rPr>
        <w:t>https://filmfreeway.com</w:t>
      </w:r>
      <w:r w:rsidRPr="00A75B65">
        <w:rPr>
          <w:color w:val="4472C4" w:themeColor="accent1"/>
          <w:sz w:val="24"/>
          <w:szCs w:val="24"/>
        </w:rPr>
        <w:t xml:space="preserve"> </w:t>
      </w:r>
      <w:r w:rsidRPr="00334D68">
        <w:rPr>
          <w:sz w:val="24"/>
          <w:szCs w:val="24"/>
        </w:rPr>
        <w:t>sitesi üzerinden Sivas Uluslararası Film Festivali</w:t>
      </w:r>
      <w:r w:rsidR="00A75B65">
        <w:rPr>
          <w:sz w:val="24"/>
          <w:szCs w:val="24"/>
        </w:rPr>
        <w:t>’</w:t>
      </w:r>
      <w:r w:rsidRPr="00334D68">
        <w:rPr>
          <w:sz w:val="24"/>
          <w:szCs w:val="24"/>
        </w:rPr>
        <w:t>ne gönderilmelidir.</w:t>
      </w:r>
    </w:p>
    <w:p w14:paraId="21FA794B" w14:textId="77777777" w:rsidR="00334D68" w:rsidRDefault="00334D68" w:rsidP="00334D68">
      <w:pPr>
        <w:pStyle w:val="AralkYok"/>
        <w:rPr>
          <w:sz w:val="24"/>
          <w:szCs w:val="24"/>
        </w:rPr>
      </w:pPr>
      <w:r w:rsidRPr="00334D68">
        <w:rPr>
          <w:sz w:val="24"/>
          <w:szCs w:val="24"/>
        </w:rPr>
        <w:br/>
        <w:t>13. Eserlerin gösterime uygun görüntü ve ses niteliğine uygun özellikler taşıması zorunludur. Şartnamede belirtilen koşullara uymayan ve teknik eksiklikleri tespit edilen filmler festival dışı bırakılır.</w:t>
      </w:r>
    </w:p>
    <w:p w14:paraId="65BFBF18" w14:textId="77777777" w:rsidR="00334D68" w:rsidRDefault="00334D68" w:rsidP="00334D68">
      <w:pPr>
        <w:pStyle w:val="AralkYok"/>
        <w:rPr>
          <w:sz w:val="24"/>
          <w:szCs w:val="24"/>
        </w:rPr>
      </w:pPr>
      <w:r w:rsidRPr="00334D68">
        <w:rPr>
          <w:sz w:val="24"/>
          <w:szCs w:val="24"/>
        </w:rPr>
        <w:br/>
        <w:t>14. Festivale başvuran eser sahipleri filmlerini son başvuru tarihinden sonra festivalden çekemezler.</w:t>
      </w:r>
    </w:p>
    <w:p w14:paraId="58777F83" w14:textId="77777777" w:rsidR="00334D68" w:rsidRDefault="00334D68" w:rsidP="00334D68">
      <w:pPr>
        <w:pStyle w:val="AralkYok"/>
        <w:rPr>
          <w:sz w:val="24"/>
          <w:szCs w:val="24"/>
        </w:rPr>
      </w:pPr>
      <w:r w:rsidRPr="00334D68">
        <w:rPr>
          <w:sz w:val="24"/>
          <w:szCs w:val="24"/>
        </w:rPr>
        <w:br/>
        <w:t>15. Gönderilen filmler belli bir sayıyı aşarsa ön jüri oluşturulabilecektir.</w:t>
      </w:r>
    </w:p>
    <w:p w14:paraId="3A90534D" w14:textId="77777777" w:rsidR="00334D68" w:rsidRDefault="00334D68" w:rsidP="00334D68">
      <w:pPr>
        <w:pStyle w:val="AralkYok"/>
        <w:rPr>
          <w:sz w:val="24"/>
          <w:szCs w:val="24"/>
        </w:rPr>
      </w:pPr>
      <w:r w:rsidRPr="00334D68">
        <w:rPr>
          <w:sz w:val="24"/>
          <w:szCs w:val="24"/>
        </w:rPr>
        <w:br/>
        <w:t xml:space="preserve">16. Katılımcılar eserlerini 1080p çözünürlükte, </w:t>
      </w:r>
      <w:proofErr w:type="spellStart"/>
      <w:r w:rsidRPr="00334D68">
        <w:rPr>
          <w:sz w:val="24"/>
          <w:szCs w:val="24"/>
        </w:rPr>
        <w:t>Mov</w:t>
      </w:r>
      <w:proofErr w:type="spellEnd"/>
      <w:r w:rsidRPr="00334D68">
        <w:rPr>
          <w:sz w:val="24"/>
          <w:szCs w:val="24"/>
        </w:rPr>
        <w:t xml:space="preserve">, MP4 ya da MPEG2 formatında </w:t>
      </w:r>
      <w:r w:rsidRPr="00A75B65">
        <w:rPr>
          <w:i/>
          <w:iCs/>
          <w:color w:val="4472C4" w:themeColor="accent1"/>
          <w:sz w:val="24"/>
          <w:szCs w:val="24"/>
        </w:rPr>
        <w:t>https://filmfreeway.com</w:t>
      </w:r>
      <w:r w:rsidRPr="00A75B65">
        <w:rPr>
          <w:color w:val="4472C4" w:themeColor="accent1"/>
          <w:sz w:val="24"/>
          <w:szCs w:val="24"/>
        </w:rPr>
        <w:t xml:space="preserve"> </w:t>
      </w:r>
      <w:r w:rsidRPr="00334D68">
        <w:rPr>
          <w:sz w:val="24"/>
          <w:szCs w:val="24"/>
        </w:rPr>
        <w:t>web sitesine yüklemelidir.</w:t>
      </w:r>
    </w:p>
    <w:p w14:paraId="08159672" w14:textId="77777777" w:rsidR="00334D68" w:rsidRDefault="00334D68" w:rsidP="00334D68">
      <w:pPr>
        <w:pStyle w:val="AralkYok"/>
        <w:rPr>
          <w:sz w:val="24"/>
          <w:szCs w:val="24"/>
        </w:rPr>
      </w:pPr>
      <w:r w:rsidRPr="00334D68">
        <w:rPr>
          <w:sz w:val="24"/>
          <w:szCs w:val="24"/>
        </w:rPr>
        <w:br/>
        <w:t>17. Finale kalan eser sahiplerinin ödül törenine katılmaları zorunludur. Festivalin kapanış galasına katılmayan ve/veya temsilci göndermeyen eser sahipleri haklarından feragat etmiş sayılır.</w:t>
      </w:r>
    </w:p>
    <w:p w14:paraId="118FBF74" w14:textId="79704704" w:rsidR="00334D68" w:rsidRDefault="00334D68" w:rsidP="00334D68">
      <w:pPr>
        <w:pStyle w:val="AralkYok"/>
        <w:rPr>
          <w:sz w:val="24"/>
          <w:szCs w:val="24"/>
        </w:rPr>
      </w:pPr>
      <w:r w:rsidRPr="00334D68">
        <w:rPr>
          <w:sz w:val="24"/>
          <w:szCs w:val="24"/>
        </w:rPr>
        <w:br/>
        <w:t>18. Finale kalan yönetmenler;</w:t>
      </w:r>
      <w:r w:rsidRPr="00334D68">
        <w:rPr>
          <w:sz w:val="24"/>
          <w:szCs w:val="24"/>
        </w:rPr>
        <w:br/>
        <w:t xml:space="preserve">- Biyografisini </w:t>
      </w:r>
      <w:proofErr w:type="gramStart"/>
      <w:r w:rsidRPr="00334D68">
        <w:rPr>
          <w:sz w:val="24"/>
          <w:szCs w:val="24"/>
        </w:rPr>
        <w:t>( İngilizce</w:t>
      </w:r>
      <w:proofErr w:type="gramEnd"/>
      <w:r w:rsidRPr="00334D68">
        <w:rPr>
          <w:sz w:val="24"/>
          <w:szCs w:val="24"/>
        </w:rPr>
        <w:t xml:space="preserve"> ve Türkçe)</w:t>
      </w:r>
      <w:r w:rsidRPr="00334D68">
        <w:rPr>
          <w:sz w:val="24"/>
          <w:szCs w:val="24"/>
        </w:rPr>
        <w:br/>
        <w:t>- Fotoğrafını</w:t>
      </w:r>
      <w:r w:rsidRPr="00334D68">
        <w:rPr>
          <w:sz w:val="24"/>
          <w:szCs w:val="24"/>
        </w:rPr>
        <w:br/>
        <w:t xml:space="preserve">- Filmografisini </w:t>
      </w:r>
      <w:proofErr w:type="gramStart"/>
      <w:r w:rsidRPr="00334D68">
        <w:rPr>
          <w:sz w:val="24"/>
          <w:szCs w:val="24"/>
        </w:rPr>
        <w:t>( İngilizce</w:t>
      </w:r>
      <w:proofErr w:type="gramEnd"/>
      <w:r w:rsidRPr="00334D68">
        <w:rPr>
          <w:sz w:val="24"/>
          <w:szCs w:val="24"/>
        </w:rPr>
        <w:t xml:space="preserve"> ve Türkçe)</w:t>
      </w:r>
      <w:r w:rsidRPr="00334D68">
        <w:rPr>
          <w:sz w:val="24"/>
          <w:szCs w:val="24"/>
        </w:rPr>
        <w:br/>
        <w:t>- Filmin set arkasına ait üç adet fotoğrafı</w:t>
      </w:r>
      <w:r w:rsidRPr="00334D68">
        <w:rPr>
          <w:sz w:val="24"/>
          <w:szCs w:val="24"/>
        </w:rPr>
        <w:br/>
        <w:t>- Film afişini</w:t>
      </w:r>
      <w:r w:rsidRPr="00334D68">
        <w:rPr>
          <w:sz w:val="24"/>
          <w:szCs w:val="24"/>
        </w:rPr>
        <w:br/>
        <w:t>- Filmin konusunu özetleyen ve 200 kelimeyi aşmayacak bir metni (İngilizce ve Türkçe) göndermek zorundadır.</w:t>
      </w:r>
      <w:r w:rsidRPr="00334D68">
        <w:rPr>
          <w:sz w:val="24"/>
          <w:szCs w:val="24"/>
        </w:rPr>
        <w:br/>
        <w:t>- Fotoğraflar baskı için uygun çözünürlükte olmalıdır.</w:t>
      </w:r>
      <w:r w:rsidRPr="00334D68">
        <w:rPr>
          <w:sz w:val="24"/>
          <w:szCs w:val="24"/>
        </w:rPr>
        <w:br/>
        <w:t xml:space="preserve">- Gönderi </w:t>
      </w:r>
      <w:proofErr w:type="gramStart"/>
      <w:r w:rsidRPr="00334D68">
        <w:rPr>
          <w:sz w:val="24"/>
          <w:szCs w:val="24"/>
        </w:rPr>
        <w:t>adresi :</w:t>
      </w:r>
      <w:proofErr w:type="gramEnd"/>
      <w:r w:rsidRPr="00334D68">
        <w:rPr>
          <w:sz w:val="24"/>
          <w:szCs w:val="24"/>
        </w:rPr>
        <w:t xml:space="preserve"> </w:t>
      </w:r>
      <w:hyperlink r:id="rId4" w:history="1">
        <w:r w:rsidRPr="00AC62E1">
          <w:rPr>
            <w:rStyle w:val="Kpr"/>
            <w:sz w:val="24"/>
            <w:szCs w:val="24"/>
          </w:rPr>
          <w:t>sivasfilmfest@gmail.com</w:t>
        </w:r>
      </w:hyperlink>
    </w:p>
    <w:p w14:paraId="6728BABB" w14:textId="3F393AC0" w:rsidR="00334D68" w:rsidRDefault="00334D68" w:rsidP="00334D68">
      <w:pPr>
        <w:pStyle w:val="AralkYok"/>
        <w:rPr>
          <w:sz w:val="24"/>
          <w:szCs w:val="24"/>
        </w:rPr>
      </w:pPr>
      <w:r w:rsidRPr="00334D68">
        <w:rPr>
          <w:sz w:val="24"/>
          <w:szCs w:val="24"/>
        </w:rPr>
        <w:br/>
        <w:t>19. Festivale katılım ücretsizdir.</w:t>
      </w:r>
    </w:p>
    <w:p w14:paraId="314166FD" w14:textId="77777777" w:rsidR="00334D68" w:rsidRPr="00334D68" w:rsidRDefault="00334D68" w:rsidP="00334D68">
      <w:pPr>
        <w:pStyle w:val="AralkYok"/>
        <w:rPr>
          <w:sz w:val="24"/>
          <w:szCs w:val="24"/>
        </w:rPr>
      </w:pPr>
    </w:p>
    <w:p w14:paraId="1B2FBB97" w14:textId="77777777" w:rsidR="00334D68" w:rsidRDefault="00334D68" w:rsidP="00334D68">
      <w:pPr>
        <w:pStyle w:val="AralkYok"/>
        <w:rPr>
          <w:b/>
          <w:bCs/>
          <w:sz w:val="24"/>
          <w:szCs w:val="24"/>
        </w:rPr>
      </w:pPr>
      <w:r w:rsidRPr="00334D68">
        <w:rPr>
          <w:b/>
          <w:bCs/>
          <w:sz w:val="24"/>
          <w:szCs w:val="24"/>
        </w:rPr>
        <w:t>TELİF HAKKI</w:t>
      </w:r>
    </w:p>
    <w:p w14:paraId="20909152" w14:textId="12812CE5" w:rsidR="00334D68" w:rsidRDefault="00334D68" w:rsidP="00334D68">
      <w:pPr>
        <w:pStyle w:val="AralkYok"/>
        <w:rPr>
          <w:sz w:val="24"/>
          <w:szCs w:val="24"/>
        </w:rPr>
      </w:pPr>
      <w:r w:rsidRPr="00334D68">
        <w:rPr>
          <w:b/>
          <w:bCs/>
          <w:sz w:val="24"/>
          <w:szCs w:val="24"/>
        </w:rPr>
        <w:br/>
      </w:r>
      <w:r w:rsidRPr="00334D68">
        <w:rPr>
          <w:sz w:val="24"/>
          <w:szCs w:val="24"/>
        </w:rPr>
        <w:t>Festival sonunda ödüle layık görülen eserler, ticari faaliyetlerde bulunmamak kaydıyla bütün telif haklarıyla T.</w:t>
      </w:r>
      <w:r w:rsidR="00A75B65">
        <w:rPr>
          <w:sz w:val="24"/>
          <w:szCs w:val="24"/>
        </w:rPr>
        <w:t xml:space="preserve"> </w:t>
      </w:r>
      <w:r w:rsidRPr="00334D68">
        <w:rPr>
          <w:sz w:val="24"/>
          <w:szCs w:val="24"/>
        </w:rPr>
        <w:t>C. Sivas Valiliğine, Sivas Belediye Başkanlığı</w:t>
      </w:r>
      <w:r w:rsidR="00A75B65">
        <w:rPr>
          <w:sz w:val="24"/>
          <w:szCs w:val="24"/>
        </w:rPr>
        <w:t>’</w:t>
      </w:r>
      <w:r w:rsidRPr="00334D68">
        <w:rPr>
          <w:sz w:val="24"/>
          <w:szCs w:val="24"/>
        </w:rPr>
        <w:t>na, Sivas Cumhuriyet Üniversitesi</w:t>
      </w:r>
      <w:r w:rsidR="00A75B65">
        <w:rPr>
          <w:sz w:val="24"/>
          <w:szCs w:val="24"/>
        </w:rPr>
        <w:t>’</w:t>
      </w:r>
      <w:r w:rsidRPr="00334D68">
        <w:rPr>
          <w:sz w:val="24"/>
          <w:szCs w:val="24"/>
        </w:rPr>
        <w:t>ne ve Uluslararası Türk Kültür Teşkilatı</w:t>
      </w:r>
      <w:r w:rsidR="00A75B65">
        <w:rPr>
          <w:sz w:val="24"/>
          <w:szCs w:val="24"/>
        </w:rPr>
        <w:t>’</w:t>
      </w:r>
      <w:r w:rsidRPr="00334D68">
        <w:rPr>
          <w:sz w:val="24"/>
          <w:szCs w:val="24"/>
        </w:rPr>
        <w:t>na (TÜRKSOY) devredilir. Festivalde finale kalan ya da ödüle değer bulunan filmler; T.</w:t>
      </w:r>
      <w:r w:rsidR="00A75B65">
        <w:rPr>
          <w:sz w:val="24"/>
          <w:szCs w:val="24"/>
        </w:rPr>
        <w:t xml:space="preserve"> </w:t>
      </w:r>
      <w:r w:rsidRPr="00334D68">
        <w:rPr>
          <w:sz w:val="24"/>
          <w:szCs w:val="24"/>
        </w:rPr>
        <w:t xml:space="preserve">C. Sivas Valiliği, Sivas Belediye Başkanlığı, Sivas Cumhuriyet Üniversitesi ve Uluslararası Türk Kültür Teşkilatı (TÜRKSOY) uzantılı internet sayfalarında, televizyon yayınlarında, internet ve sosyal medya sitelerinde, etkinliklerde ve eğitim faaliyetlerinde 5846 sayılı Fikir ve Sanat Eserleri Kanunun ilgili maddelerinde belirtilen şekilde; işleme, çoğaltma, yayma, temsil, işaret, ses veya görüntü nakline yarayan araçlarla umuma iletim hakkının yanı sıra sergilemek üzere kullanma ve gösterme hakkı da dahil olmak üzere tüm telif haklarına herhangi bir bedel ödemeksizin sahip olacaktır. Kâr amacı gütmeyen </w:t>
      </w:r>
      <w:r w:rsidRPr="00334D68">
        <w:rPr>
          <w:sz w:val="24"/>
          <w:szCs w:val="24"/>
        </w:rPr>
        <w:lastRenderedPageBreak/>
        <w:t>bir kurum olan T.</w:t>
      </w:r>
      <w:r w:rsidR="00A75B65">
        <w:rPr>
          <w:sz w:val="24"/>
          <w:szCs w:val="24"/>
        </w:rPr>
        <w:t xml:space="preserve"> </w:t>
      </w:r>
      <w:r w:rsidRPr="00334D68">
        <w:rPr>
          <w:sz w:val="24"/>
          <w:szCs w:val="24"/>
        </w:rPr>
        <w:t>C. Sivas Valiliği, Sivas Belediye Başkanlığı Sivas Cumhuriyet Üniversitesi ve Uluslararası Türk Kültür Teşkilatı (TÜRKSOY) söz konusu eserleri amaç ve faaliyetlerini gerçekleştirmek için kaynak oluşturmak amacıyla kullanma hakkını saklı tutar. Festivale katılan tüm filmler ticari olmayan gösterimlerde kullanabilir. Ayrıca festivale gönderilen tüm filmler tanıtım amaçlı kullanılabilir. Aday bu hususa herhangi bir itirazda bulunmayacağını ve yasal yollara başvurmak hakkından şimdiden gayrikabili rücu feragat ettiğini beyan, kabul ve taahhüt eder. Dolayısıyla festivali düzenleyen kuruluşlar dereceye giren veya girmeyen tüm eserleri kültürel ve tanıtım amaçlı kullanabilir, çoğaltabilir ve yayınlanabilir. Festivale katılanlar bu şartları kabul etmiş sayılır.</w:t>
      </w:r>
    </w:p>
    <w:p w14:paraId="11D21FD8" w14:textId="77777777" w:rsidR="00334D68" w:rsidRPr="00334D68" w:rsidRDefault="00334D68" w:rsidP="00334D68">
      <w:pPr>
        <w:pStyle w:val="AralkYok"/>
        <w:rPr>
          <w:sz w:val="24"/>
          <w:szCs w:val="24"/>
        </w:rPr>
      </w:pPr>
    </w:p>
    <w:p w14:paraId="6994E95D" w14:textId="77777777" w:rsidR="00334D68" w:rsidRPr="00334D68" w:rsidRDefault="00334D68" w:rsidP="00334D68">
      <w:pPr>
        <w:pStyle w:val="AralkYok"/>
        <w:rPr>
          <w:b/>
          <w:bCs/>
          <w:sz w:val="24"/>
          <w:szCs w:val="24"/>
        </w:rPr>
      </w:pPr>
      <w:r w:rsidRPr="00334D68">
        <w:rPr>
          <w:b/>
          <w:bCs/>
          <w:sz w:val="24"/>
          <w:szCs w:val="24"/>
        </w:rPr>
        <w:t>FESTİVALE İLİŞKİN DİĞER HUSUSLAR</w:t>
      </w:r>
    </w:p>
    <w:p w14:paraId="54B86E75" w14:textId="77777777" w:rsidR="00334D68" w:rsidRDefault="00334D68" w:rsidP="00334D68">
      <w:pPr>
        <w:pStyle w:val="AralkYok"/>
        <w:rPr>
          <w:sz w:val="24"/>
          <w:szCs w:val="24"/>
        </w:rPr>
      </w:pPr>
      <w:r w:rsidRPr="00334D68">
        <w:rPr>
          <w:sz w:val="24"/>
          <w:szCs w:val="24"/>
        </w:rPr>
        <w:br/>
        <w:t>a. Festivale katılan adaylar, festivale katılmak üzere başvurduğu andan itibaren bu şartnamedeki tüm koşulları kabul etmiş sayılırlar.</w:t>
      </w:r>
    </w:p>
    <w:p w14:paraId="6523B427" w14:textId="42726109" w:rsidR="00334D68" w:rsidRDefault="00334D68" w:rsidP="00334D68">
      <w:pPr>
        <w:pStyle w:val="AralkYok"/>
        <w:rPr>
          <w:sz w:val="24"/>
          <w:szCs w:val="24"/>
        </w:rPr>
      </w:pPr>
      <w:r w:rsidRPr="00334D68">
        <w:rPr>
          <w:sz w:val="24"/>
          <w:szCs w:val="24"/>
        </w:rPr>
        <w:br/>
        <w:t>b. Şartnamede belirtilmeyen hususlarda veya tereddüt yaşanması halinde, Sivas Valiliği, Sivas Belediye Başkanlığı ve Sivas Cumhuriyet Üniversitesi tarafından alınan kararlar geçerlidir.</w:t>
      </w:r>
    </w:p>
    <w:p w14:paraId="0664DD4A" w14:textId="77777777" w:rsidR="00334D68" w:rsidRPr="00334D68" w:rsidRDefault="00334D68" w:rsidP="00334D68">
      <w:pPr>
        <w:pStyle w:val="AralkYok"/>
        <w:rPr>
          <w:sz w:val="24"/>
          <w:szCs w:val="24"/>
        </w:rPr>
      </w:pPr>
    </w:p>
    <w:p w14:paraId="591B6D58" w14:textId="77777777" w:rsidR="00334D68" w:rsidRDefault="00334D68" w:rsidP="00334D68">
      <w:pPr>
        <w:pStyle w:val="AralkYok"/>
        <w:rPr>
          <w:sz w:val="24"/>
          <w:szCs w:val="24"/>
        </w:rPr>
      </w:pPr>
      <w:r w:rsidRPr="00334D68">
        <w:rPr>
          <w:b/>
          <w:bCs/>
          <w:sz w:val="24"/>
          <w:szCs w:val="24"/>
        </w:rPr>
        <w:t>İLETİŞİM BİLGİLERİ:</w:t>
      </w:r>
    </w:p>
    <w:p w14:paraId="51827FEC" w14:textId="668A0CD6" w:rsidR="00556779" w:rsidRPr="00A75B65" w:rsidRDefault="00334D68" w:rsidP="00334D68">
      <w:pPr>
        <w:pStyle w:val="AralkYok"/>
        <w:rPr>
          <w:color w:val="4472C4" w:themeColor="accent1"/>
          <w:sz w:val="24"/>
          <w:szCs w:val="24"/>
        </w:rPr>
      </w:pPr>
      <w:r w:rsidRPr="00334D68">
        <w:rPr>
          <w:sz w:val="24"/>
          <w:szCs w:val="24"/>
        </w:rPr>
        <w:br/>
      </w:r>
      <w:r w:rsidRPr="00A75B65">
        <w:rPr>
          <w:color w:val="4472C4" w:themeColor="accent1"/>
          <w:sz w:val="24"/>
          <w:szCs w:val="24"/>
        </w:rPr>
        <w:t>info@sivasfilmfestivali.com sivasfilmfest@gmail.com</w:t>
      </w:r>
    </w:p>
    <w:sectPr w:rsidR="00556779" w:rsidRPr="00A75B6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68"/>
    <w:rsid w:val="00334D68"/>
    <w:rsid w:val="00556779"/>
    <w:rsid w:val="005D4945"/>
    <w:rsid w:val="006F1939"/>
    <w:rsid w:val="00A75B65"/>
    <w:rsid w:val="00C46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63D3"/>
  <w15:chartTrackingRefBased/>
  <w15:docId w15:val="{FF3264D9-4B2C-4BD5-BD36-997CADCC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34D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34D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34D6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34D6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34D6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34D6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4D6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4D6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4D6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4D6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34D6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34D6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34D6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34D6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34D6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4D6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4D6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4D68"/>
    <w:rPr>
      <w:rFonts w:eastAsiaTheme="majorEastAsia" w:cstheme="majorBidi"/>
      <w:color w:val="272727" w:themeColor="text1" w:themeTint="D8"/>
    </w:rPr>
  </w:style>
  <w:style w:type="paragraph" w:styleId="KonuBal">
    <w:name w:val="Title"/>
    <w:basedOn w:val="Normal"/>
    <w:next w:val="Normal"/>
    <w:link w:val="KonuBalChar"/>
    <w:uiPriority w:val="10"/>
    <w:qFormat/>
    <w:rsid w:val="00334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4D6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4D6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4D6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4D6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4D68"/>
    <w:rPr>
      <w:i/>
      <w:iCs/>
      <w:color w:val="404040" w:themeColor="text1" w:themeTint="BF"/>
    </w:rPr>
  </w:style>
  <w:style w:type="paragraph" w:styleId="ListeParagraf">
    <w:name w:val="List Paragraph"/>
    <w:basedOn w:val="Normal"/>
    <w:uiPriority w:val="34"/>
    <w:qFormat/>
    <w:rsid w:val="00334D68"/>
    <w:pPr>
      <w:ind w:left="720"/>
      <w:contextualSpacing/>
    </w:pPr>
  </w:style>
  <w:style w:type="character" w:styleId="GlVurgulama">
    <w:name w:val="Intense Emphasis"/>
    <w:basedOn w:val="VarsaylanParagrafYazTipi"/>
    <w:uiPriority w:val="21"/>
    <w:qFormat/>
    <w:rsid w:val="00334D68"/>
    <w:rPr>
      <w:i/>
      <w:iCs/>
      <w:color w:val="2F5496" w:themeColor="accent1" w:themeShade="BF"/>
    </w:rPr>
  </w:style>
  <w:style w:type="paragraph" w:styleId="GlAlnt">
    <w:name w:val="Intense Quote"/>
    <w:basedOn w:val="Normal"/>
    <w:next w:val="Normal"/>
    <w:link w:val="GlAlntChar"/>
    <w:uiPriority w:val="30"/>
    <w:qFormat/>
    <w:rsid w:val="00334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34D68"/>
    <w:rPr>
      <w:i/>
      <w:iCs/>
      <w:color w:val="2F5496" w:themeColor="accent1" w:themeShade="BF"/>
    </w:rPr>
  </w:style>
  <w:style w:type="character" w:styleId="GlBavuru">
    <w:name w:val="Intense Reference"/>
    <w:basedOn w:val="VarsaylanParagrafYazTipi"/>
    <w:uiPriority w:val="32"/>
    <w:qFormat/>
    <w:rsid w:val="00334D68"/>
    <w:rPr>
      <w:b/>
      <w:bCs/>
      <w:smallCaps/>
      <w:color w:val="2F5496" w:themeColor="accent1" w:themeShade="BF"/>
      <w:spacing w:val="5"/>
    </w:rPr>
  </w:style>
  <w:style w:type="paragraph" w:styleId="AralkYok">
    <w:name w:val="No Spacing"/>
    <w:uiPriority w:val="1"/>
    <w:qFormat/>
    <w:rsid w:val="00334D68"/>
    <w:pPr>
      <w:spacing w:after="0" w:line="240" w:lineRule="auto"/>
    </w:pPr>
  </w:style>
  <w:style w:type="character" w:styleId="Kpr">
    <w:name w:val="Hyperlink"/>
    <w:basedOn w:val="VarsaylanParagrafYazTipi"/>
    <w:uiPriority w:val="99"/>
    <w:unhideWhenUsed/>
    <w:rsid w:val="00334D68"/>
    <w:rPr>
      <w:color w:val="0563C1" w:themeColor="hyperlink"/>
      <w:u w:val="single"/>
    </w:rPr>
  </w:style>
  <w:style w:type="character" w:styleId="zmlenmeyenBahsetme">
    <w:name w:val="Unresolved Mention"/>
    <w:basedOn w:val="VarsaylanParagrafYazTipi"/>
    <w:uiPriority w:val="99"/>
    <w:semiHidden/>
    <w:unhideWhenUsed/>
    <w:rsid w:val="0033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63137">
      <w:bodyDiv w:val="1"/>
      <w:marLeft w:val="0"/>
      <w:marRight w:val="0"/>
      <w:marTop w:val="0"/>
      <w:marBottom w:val="0"/>
      <w:divBdr>
        <w:top w:val="none" w:sz="0" w:space="0" w:color="auto"/>
        <w:left w:val="none" w:sz="0" w:space="0" w:color="auto"/>
        <w:bottom w:val="none" w:sz="0" w:space="0" w:color="auto"/>
        <w:right w:val="none" w:sz="0" w:space="0" w:color="auto"/>
      </w:divBdr>
    </w:div>
    <w:div w:id="20747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vasfilmfe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2025-05-28T10:44:00Z</dcterms:created>
  <dcterms:modified xsi:type="dcterms:W3CDTF">2025-05-28T11:59:00Z</dcterms:modified>
</cp:coreProperties>
</file>