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B4AFC" w14:textId="64D6E37C" w:rsidR="00D13F33" w:rsidRPr="00D13F33" w:rsidRDefault="00D13F33" w:rsidP="00D13F33">
      <w:pPr>
        <w:pStyle w:val="AralkYok"/>
        <w:rPr>
          <w:b/>
          <w:bCs/>
          <w:sz w:val="40"/>
          <w:szCs w:val="40"/>
        </w:rPr>
      </w:pPr>
      <w:r w:rsidRPr="00D13F33">
        <w:rPr>
          <w:b/>
          <w:bCs/>
          <w:sz w:val="40"/>
          <w:szCs w:val="40"/>
        </w:rPr>
        <w:t>20. Köprüde Buluşmalar Başvuruları Devam Ediyor</w:t>
      </w:r>
    </w:p>
    <w:p w14:paraId="3A3F8E76" w14:textId="77777777" w:rsidR="00D13F33" w:rsidRPr="00D13F33" w:rsidRDefault="00D13F33" w:rsidP="00D13F33">
      <w:pPr>
        <w:pStyle w:val="AralkYok"/>
        <w:rPr>
          <w:sz w:val="24"/>
          <w:szCs w:val="24"/>
        </w:rPr>
      </w:pPr>
    </w:p>
    <w:p w14:paraId="67340C41" w14:textId="41C4F36A" w:rsidR="00D13F33" w:rsidRPr="00D13F33" w:rsidRDefault="00D13F33" w:rsidP="00D13F33">
      <w:pPr>
        <w:pStyle w:val="AralkYok"/>
        <w:rPr>
          <w:sz w:val="24"/>
          <w:szCs w:val="24"/>
        </w:rPr>
      </w:pPr>
      <w:r w:rsidRPr="00D13F33">
        <w:rPr>
          <w:sz w:val="24"/>
          <w:szCs w:val="24"/>
        </w:rPr>
        <w:t>İstanbul Kültür Sanat Vakfı (İKSV) tarafından İstanbul Film Festivali kapsamında düzenlenen</w:t>
      </w:r>
      <w:r>
        <w:rPr>
          <w:sz w:val="24"/>
          <w:szCs w:val="24"/>
        </w:rPr>
        <w:t xml:space="preserve"> </w:t>
      </w:r>
      <w:r w:rsidRPr="00D13F33">
        <w:rPr>
          <w:b/>
          <w:bCs/>
          <w:sz w:val="24"/>
          <w:szCs w:val="24"/>
        </w:rPr>
        <w:t>Köprüde Buluşmalar, 20. yılını</w:t>
      </w:r>
      <w:r w:rsidRPr="00D13F33">
        <w:rPr>
          <w:sz w:val="24"/>
          <w:szCs w:val="24"/>
        </w:rPr>
        <w:t> kutlamaya hazırlanıyor.</w:t>
      </w:r>
    </w:p>
    <w:p w14:paraId="52C6FC98" w14:textId="77777777" w:rsidR="00D13F33" w:rsidRPr="00D13F33" w:rsidRDefault="00D13F33" w:rsidP="00D13F33">
      <w:pPr>
        <w:pStyle w:val="AralkYok"/>
        <w:rPr>
          <w:sz w:val="24"/>
          <w:szCs w:val="24"/>
        </w:rPr>
      </w:pPr>
      <w:r w:rsidRPr="00D13F33">
        <w:rPr>
          <w:sz w:val="24"/>
          <w:szCs w:val="24"/>
        </w:rPr>
        <w:t> </w:t>
      </w:r>
    </w:p>
    <w:p w14:paraId="36D52B09" w14:textId="77777777" w:rsidR="00D13F33" w:rsidRPr="00D13F33" w:rsidRDefault="00D13F33" w:rsidP="00D13F33">
      <w:pPr>
        <w:pStyle w:val="AralkYok"/>
        <w:rPr>
          <w:sz w:val="24"/>
          <w:szCs w:val="24"/>
        </w:rPr>
      </w:pPr>
      <w:r w:rsidRPr="00D13F33">
        <w:rPr>
          <w:b/>
          <w:bCs/>
          <w:sz w:val="24"/>
          <w:szCs w:val="24"/>
        </w:rPr>
        <w:t>15-17 Nisan 2025</w:t>
      </w:r>
      <w:r w:rsidRPr="00D13F33">
        <w:rPr>
          <w:sz w:val="24"/>
          <w:szCs w:val="24"/>
        </w:rPr>
        <w:t> tarihleri arasında düzenlenecek, Anadolu Efes’in ana destekçisi olduğu Köprüde Buluşmalar 20. yılında da Türkiye’den yapımcı, yönetmen ve senaristleri uluslararası sinema profesyonelleriyle buluşturmaya devam edecek.</w:t>
      </w:r>
    </w:p>
    <w:p w14:paraId="2AE0CD9D" w14:textId="77777777" w:rsidR="00D13F33" w:rsidRPr="00D13F33" w:rsidRDefault="00D13F33" w:rsidP="00D13F33">
      <w:pPr>
        <w:pStyle w:val="AralkYok"/>
        <w:rPr>
          <w:sz w:val="24"/>
          <w:szCs w:val="24"/>
        </w:rPr>
      </w:pPr>
      <w:r w:rsidRPr="00D13F33">
        <w:rPr>
          <w:sz w:val="24"/>
          <w:szCs w:val="24"/>
        </w:rPr>
        <w:t> </w:t>
      </w:r>
    </w:p>
    <w:p w14:paraId="0D3CD59B" w14:textId="77777777" w:rsidR="00D13F33" w:rsidRPr="00D13F33" w:rsidRDefault="00D13F33" w:rsidP="00D13F33">
      <w:pPr>
        <w:pStyle w:val="AralkYok"/>
        <w:rPr>
          <w:sz w:val="24"/>
          <w:szCs w:val="24"/>
        </w:rPr>
      </w:pPr>
      <w:r w:rsidRPr="00D13F33">
        <w:rPr>
          <w:sz w:val="24"/>
          <w:szCs w:val="24"/>
        </w:rPr>
        <w:t>Köprüde Buluşmalar kapsamında gerçekleştirilecek </w:t>
      </w:r>
      <w:r w:rsidRPr="00D13F33">
        <w:rPr>
          <w:b/>
          <w:bCs/>
          <w:sz w:val="24"/>
          <w:szCs w:val="24"/>
        </w:rPr>
        <w:t>Film Geliştirme Platformu</w:t>
      </w:r>
      <w:r w:rsidRPr="00D13F33">
        <w:rPr>
          <w:sz w:val="24"/>
          <w:szCs w:val="24"/>
        </w:rPr>
        <w:t>, Türkiye’den geliştirme aşamasındaki projelerin, üretim ve uluslararası ortak yapım potansiyellerini artırmayı amaçlıyor. Geliştirme aşamasındaki uzun metrajlı kurmaca, canlandırma ve belgesel projelerinin başvurabildiği platform seçkisi tür sineması (korku, fantastik vs.), çocuk ve komedi filmleri gibi farklı konu ve türlere de açık.</w:t>
      </w:r>
    </w:p>
    <w:p w14:paraId="71DB5F6A" w14:textId="77777777" w:rsidR="00D13F33" w:rsidRPr="00D13F33" w:rsidRDefault="00D13F33" w:rsidP="00D13F33">
      <w:pPr>
        <w:pStyle w:val="AralkYok"/>
        <w:rPr>
          <w:sz w:val="24"/>
          <w:szCs w:val="24"/>
        </w:rPr>
      </w:pPr>
      <w:r w:rsidRPr="00D13F33">
        <w:rPr>
          <w:sz w:val="24"/>
          <w:szCs w:val="24"/>
        </w:rPr>
        <w:t> </w:t>
      </w:r>
    </w:p>
    <w:p w14:paraId="07E869FC" w14:textId="77777777" w:rsidR="00D13F33" w:rsidRPr="00D13F33" w:rsidRDefault="00D13F33" w:rsidP="00D13F33">
      <w:pPr>
        <w:pStyle w:val="AralkYok"/>
        <w:rPr>
          <w:sz w:val="24"/>
          <w:szCs w:val="24"/>
        </w:rPr>
      </w:pPr>
      <w:r w:rsidRPr="00D13F33">
        <w:rPr>
          <w:sz w:val="24"/>
          <w:szCs w:val="24"/>
        </w:rPr>
        <w:t>Köprüde Buluşmalar </w:t>
      </w:r>
      <w:r w:rsidRPr="00D13F33">
        <w:rPr>
          <w:b/>
          <w:bCs/>
          <w:sz w:val="24"/>
          <w:szCs w:val="24"/>
        </w:rPr>
        <w:t>Work in Progress Platformu</w:t>
      </w:r>
      <w:r w:rsidRPr="00D13F33">
        <w:rPr>
          <w:sz w:val="24"/>
          <w:szCs w:val="24"/>
        </w:rPr>
        <w:t> ise, çekimlerinde son aşamaya gelinen veya post prodüksiyon süreci devam eden Türkiye’den filmleri, uluslararası satış ajansı temsilcileri ve film festivali programcılarıyla buluşturuyor. Platforma, çekimlerinin en az %70’i tamamlanmış veya post prodüksiyon aşamasındaki uzun metrajlı kurmaca veya belgesel projeleri başvurabiliyor. Çağrı; belgesel, canlandırma, tür sineması (korku, fantastik vs.), çocuk ve komedi filmleri gibi çeşitli türlerde projelerin başvurusuna açık. </w:t>
      </w:r>
    </w:p>
    <w:p w14:paraId="7A36A16A" w14:textId="77777777" w:rsidR="00D13F33" w:rsidRPr="00D13F33" w:rsidRDefault="00D13F33" w:rsidP="00D13F33">
      <w:pPr>
        <w:pStyle w:val="AralkYok"/>
        <w:rPr>
          <w:sz w:val="24"/>
          <w:szCs w:val="24"/>
        </w:rPr>
      </w:pPr>
      <w:r w:rsidRPr="00D13F33">
        <w:rPr>
          <w:sz w:val="24"/>
          <w:szCs w:val="24"/>
        </w:rPr>
        <w:t> </w:t>
      </w:r>
    </w:p>
    <w:p w14:paraId="1CDB5A8B" w14:textId="77777777" w:rsidR="00D13F33" w:rsidRPr="00D13F33" w:rsidRDefault="00D13F33" w:rsidP="00D13F33">
      <w:pPr>
        <w:pStyle w:val="AralkYok"/>
        <w:rPr>
          <w:sz w:val="24"/>
          <w:szCs w:val="24"/>
        </w:rPr>
      </w:pPr>
      <w:r w:rsidRPr="00D13F33">
        <w:rPr>
          <w:sz w:val="24"/>
          <w:szCs w:val="24"/>
        </w:rPr>
        <w:t>Her iki platforma da başvurular </w:t>
      </w:r>
      <w:hyperlink r:id="rId4" w:tgtFrame="_blank" w:tooltip="Eventival üzerinden yapılıyor" w:history="1">
        <w:r w:rsidRPr="00D13F33">
          <w:rPr>
            <w:rStyle w:val="Kpr"/>
            <w:sz w:val="24"/>
            <w:szCs w:val="24"/>
          </w:rPr>
          <w:t>Eventival üzerinden yapılıyor</w:t>
        </w:r>
      </w:hyperlink>
      <w:r w:rsidRPr="00D13F33">
        <w:rPr>
          <w:sz w:val="24"/>
          <w:szCs w:val="24"/>
        </w:rPr>
        <w:t>.</w:t>
      </w:r>
    </w:p>
    <w:p w14:paraId="3191460F" w14:textId="77777777" w:rsidR="00D13F33" w:rsidRPr="00D13F33" w:rsidRDefault="00D13F33" w:rsidP="00D13F33">
      <w:pPr>
        <w:pStyle w:val="AralkYok"/>
        <w:rPr>
          <w:sz w:val="24"/>
          <w:szCs w:val="24"/>
        </w:rPr>
      </w:pPr>
      <w:r w:rsidRPr="00D13F33">
        <w:rPr>
          <w:b/>
          <w:bCs/>
          <w:sz w:val="24"/>
          <w:szCs w:val="24"/>
        </w:rPr>
        <w:t>Film Geliştirme Platformu</w:t>
      </w:r>
      <w:r w:rsidRPr="00D13F33">
        <w:rPr>
          <w:sz w:val="24"/>
          <w:szCs w:val="24"/>
        </w:rPr>
        <w:t> başvuruları için </w:t>
      </w:r>
      <w:r w:rsidRPr="00D13F33">
        <w:rPr>
          <w:b/>
          <w:bCs/>
          <w:sz w:val="24"/>
          <w:szCs w:val="24"/>
        </w:rPr>
        <w:t>son gün: 19 Aralık 2024</w:t>
      </w:r>
    </w:p>
    <w:p w14:paraId="11EE403B" w14:textId="77777777" w:rsidR="00D13F33" w:rsidRPr="00D13F33" w:rsidRDefault="00D13F33" w:rsidP="00D13F33">
      <w:pPr>
        <w:pStyle w:val="AralkYok"/>
        <w:rPr>
          <w:sz w:val="24"/>
          <w:szCs w:val="24"/>
        </w:rPr>
      </w:pPr>
      <w:r w:rsidRPr="00D13F33">
        <w:rPr>
          <w:b/>
          <w:bCs/>
          <w:sz w:val="24"/>
          <w:szCs w:val="24"/>
        </w:rPr>
        <w:t>Work in Progress Platformu</w:t>
      </w:r>
      <w:r w:rsidRPr="00D13F33">
        <w:rPr>
          <w:sz w:val="24"/>
          <w:szCs w:val="24"/>
        </w:rPr>
        <w:t> başvuruları için </w:t>
      </w:r>
      <w:r w:rsidRPr="00D13F33">
        <w:rPr>
          <w:b/>
          <w:bCs/>
          <w:sz w:val="24"/>
          <w:szCs w:val="24"/>
        </w:rPr>
        <w:t>son gün: 3 Şubat 2025</w:t>
      </w:r>
    </w:p>
    <w:p w14:paraId="13BCBD01" w14:textId="77777777" w:rsidR="00CF7C0A" w:rsidRPr="00D13F33" w:rsidRDefault="00CF7C0A" w:rsidP="00CF7C0A">
      <w:pPr>
        <w:pStyle w:val="AralkYok"/>
        <w:rPr>
          <w:sz w:val="24"/>
          <w:szCs w:val="24"/>
        </w:rPr>
      </w:pPr>
      <w:r w:rsidRPr="00CF7C0A">
        <w:rPr>
          <w:b/>
          <w:bCs/>
          <w:sz w:val="24"/>
          <w:szCs w:val="24"/>
        </w:rPr>
        <w:t>Web Sitesi:</w:t>
      </w:r>
      <w:r>
        <w:rPr>
          <w:sz w:val="24"/>
          <w:szCs w:val="24"/>
        </w:rPr>
        <w:t xml:space="preserve"> </w:t>
      </w:r>
      <w:hyperlink r:id="rId5" w:history="1">
        <w:r w:rsidRPr="008E0F2A">
          <w:rPr>
            <w:rStyle w:val="Kpr"/>
            <w:sz w:val="24"/>
            <w:szCs w:val="24"/>
          </w:rPr>
          <w:t>https://film.iksv.org/tr/koprude-bulusmalar</w:t>
        </w:r>
      </w:hyperlink>
      <w:r>
        <w:rPr>
          <w:sz w:val="24"/>
          <w:szCs w:val="24"/>
        </w:rPr>
        <w:t xml:space="preserve"> </w:t>
      </w:r>
    </w:p>
    <w:p w14:paraId="07520B55" w14:textId="77777777" w:rsidR="00D13F33" w:rsidRDefault="00D13F33" w:rsidP="00D13F33">
      <w:pPr>
        <w:pStyle w:val="AralkYok"/>
        <w:rPr>
          <w:sz w:val="24"/>
          <w:szCs w:val="24"/>
        </w:rPr>
      </w:pPr>
      <w:r w:rsidRPr="00D13F33">
        <w:rPr>
          <w:b/>
          <w:bCs/>
          <w:sz w:val="24"/>
          <w:szCs w:val="24"/>
        </w:rPr>
        <w:t>Sorularınız için:</w:t>
      </w:r>
      <w:r w:rsidRPr="00D13F33">
        <w:rPr>
          <w:sz w:val="24"/>
          <w:szCs w:val="24"/>
        </w:rPr>
        <w:t> </w:t>
      </w:r>
      <w:hyperlink r:id="rId6" w:tgtFrame="_blank" w:history="1">
        <w:r w:rsidRPr="00D13F33">
          <w:rPr>
            <w:rStyle w:val="Kpr"/>
            <w:sz w:val="24"/>
            <w:szCs w:val="24"/>
          </w:rPr>
          <w:t>onthebridge@iksv.org</w:t>
        </w:r>
      </w:hyperlink>
      <w:r w:rsidRPr="00D13F33">
        <w:rPr>
          <w:sz w:val="24"/>
          <w:szCs w:val="24"/>
        </w:rPr>
        <w:t> </w:t>
      </w:r>
    </w:p>
    <w:p w14:paraId="71897053" w14:textId="77777777" w:rsidR="00D13F33" w:rsidRPr="00D13F33" w:rsidRDefault="00D13F33" w:rsidP="00D13F33">
      <w:pPr>
        <w:pStyle w:val="AralkYok"/>
        <w:rPr>
          <w:sz w:val="24"/>
          <w:szCs w:val="24"/>
        </w:rPr>
      </w:pPr>
      <w:r w:rsidRPr="00D13F33">
        <w:rPr>
          <w:sz w:val="24"/>
          <w:szCs w:val="24"/>
        </w:rPr>
        <w:t> </w:t>
      </w:r>
    </w:p>
    <w:p w14:paraId="7EE6817C" w14:textId="4AAB8649" w:rsidR="00D13F33" w:rsidRPr="00D13F33" w:rsidRDefault="00D13F33" w:rsidP="00D13F33">
      <w:pPr>
        <w:pStyle w:val="AralkYok"/>
        <w:rPr>
          <w:b/>
          <w:bCs/>
          <w:sz w:val="24"/>
          <w:szCs w:val="24"/>
        </w:rPr>
      </w:pPr>
      <w:r w:rsidRPr="00D13F33">
        <w:rPr>
          <w:b/>
          <w:bCs/>
          <w:sz w:val="24"/>
          <w:szCs w:val="24"/>
        </w:rPr>
        <w:t>Köprüde Buluşmalar'ı Takip Edin</w:t>
      </w:r>
      <w:r w:rsidR="00CF7C0A">
        <w:rPr>
          <w:b/>
          <w:bCs/>
          <w:sz w:val="24"/>
          <w:szCs w:val="24"/>
        </w:rPr>
        <w:t>:</w:t>
      </w:r>
    </w:p>
    <w:p w14:paraId="05E7287D" w14:textId="4A9840E3" w:rsidR="00D13F33" w:rsidRPr="00D13F33" w:rsidRDefault="00D13F33" w:rsidP="00D13F33">
      <w:pPr>
        <w:pStyle w:val="AralkYok"/>
        <w:rPr>
          <w:sz w:val="24"/>
          <w:szCs w:val="24"/>
        </w:rPr>
      </w:pPr>
      <w:hyperlink r:id="rId7" w:tgtFrame="_blank" w:history="1">
        <w:r w:rsidRPr="00D13F33">
          <w:rPr>
            <w:rStyle w:val="Kpr"/>
            <w:sz w:val="24"/>
            <w:szCs w:val="24"/>
          </w:rPr>
          <w:t>https://www.instagram.com/kopru_bridge/</w:t>
        </w:r>
      </w:hyperlink>
      <w:r w:rsidRPr="00D13F33">
        <w:rPr>
          <w:sz w:val="24"/>
          <w:szCs w:val="24"/>
        </w:rPr>
        <w:t> </w:t>
      </w:r>
      <w:r w:rsidRPr="00D13F33">
        <w:rPr>
          <w:sz w:val="24"/>
          <w:szCs w:val="24"/>
        </w:rPr>
        <w:br/>
      </w:r>
      <w:hyperlink r:id="rId8" w:tgtFrame="_blank" w:history="1">
        <w:r w:rsidRPr="00D13F33">
          <w:rPr>
            <w:rStyle w:val="Kpr"/>
            <w:sz w:val="24"/>
            <w:szCs w:val="24"/>
          </w:rPr>
          <w:t>https://x.com/koprudebulusma</w:t>
        </w:r>
      </w:hyperlink>
      <w:r w:rsidRPr="00D13F33">
        <w:rPr>
          <w:sz w:val="24"/>
          <w:szCs w:val="24"/>
        </w:rPr>
        <w:t> </w:t>
      </w:r>
      <w:r w:rsidRPr="00D13F33">
        <w:rPr>
          <w:sz w:val="24"/>
          <w:szCs w:val="24"/>
        </w:rPr>
        <w:br/>
      </w:r>
      <w:hyperlink r:id="rId9" w:tgtFrame="_blank" w:history="1">
        <w:r w:rsidRPr="00D13F33">
          <w:rPr>
            <w:rStyle w:val="Kpr"/>
            <w:sz w:val="24"/>
            <w:szCs w:val="24"/>
          </w:rPr>
          <w:t>https://www.facebook.com/koprudebulusmalar</w:t>
        </w:r>
      </w:hyperlink>
    </w:p>
    <w:sectPr w:rsidR="00D13F33" w:rsidRPr="00D13F33"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F33"/>
    <w:rsid w:val="00556779"/>
    <w:rsid w:val="006F1939"/>
    <w:rsid w:val="00C26653"/>
    <w:rsid w:val="00CF7C0A"/>
    <w:rsid w:val="00D13F33"/>
    <w:rsid w:val="00F527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C53BC"/>
  <w15:chartTrackingRefBased/>
  <w15:docId w15:val="{2854077D-3602-4124-8965-55813CE9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13F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D13F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D13F33"/>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D13F33"/>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D13F33"/>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D13F3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13F3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13F3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13F3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13F33"/>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D13F33"/>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D13F33"/>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D13F33"/>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D13F33"/>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D13F3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13F3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13F3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13F33"/>
    <w:rPr>
      <w:rFonts w:eastAsiaTheme="majorEastAsia" w:cstheme="majorBidi"/>
      <w:color w:val="272727" w:themeColor="text1" w:themeTint="D8"/>
    </w:rPr>
  </w:style>
  <w:style w:type="paragraph" w:styleId="KonuBal">
    <w:name w:val="Title"/>
    <w:basedOn w:val="Normal"/>
    <w:next w:val="Normal"/>
    <w:link w:val="KonuBalChar"/>
    <w:uiPriority w:val="10"/>
    <w:qFormat/>
    <w:rsid w:val="00D13F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13F3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13F3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13F3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13F3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13F33"/>
    <w:rPr>
      <w:i/>
      <w:iCs/>
      <w:color w:val="404040" w:themeColor="text1" w:themeTint="BF"/>
    </w:rPr>
  </w:style>
  <w:style w:type="paragraph" w:styleId="ListeParagraf">
    <w:name w:val="List Paragraph"/>
    <w:basedOn w:val="Normal"/>
    <w:uiPriority w:val="34"/>
    <w:qFormat/>
    <w:rsid w:val="00D13F33"/>
    <w:pPr>
      <w:ind w:left="720"/>
      <w:contextualSpacing/>
    </w:pPr>
  </w:style>
  <w:style w:type="character" w:styleId="GlVurgulama">
    <w:name w:val="Intense Emphasis"/>
    <w:basedOn w:val="VarsaylanParagrafYazTipi"/>
    <w:uiPriority w:val="21"/>
    <w:qFormat/>
    <w:rsid w:val="00D13F33"/>
    <w:rPr>
      <w:i/>
      <w:iCs/>
      <w:color w:val="2F5496" w:themeColor="accent1" w:themeShade="BF"/>
    </w:rPr>
  </w:style>
  <w:style w:type="paragraph" w:styleId="GlAlnt">
    <w:name w:val="Intense Quote"/>
    <w:basedOn w:val="Normal"/>
    <w:next w:val="Normal"/>
    <w:link w:val="GlAlntChar"/>
    <w:uiPriority w:val="30"/>
    <w:qFormat/>
    <w:rsid w:val="00D13F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D13F33"/>
    <w:rPr>
      <w:i/>
      <w:iCs/>
      <w:color w:val="2F5496" w:themeColor="accent1" w:themeShade="BF"/>
    </w:rPr>
  </w:style>
  <w:style w:type="character" w:styleId="GlBavuru">
    <w:name w:val="Intense Reference"/>
    <w:basedOn w:val="VarsaylanParagrafYazTipi"/>
    <w:uiPriority w:val="32"/>
    <w:qFormat/>
    <w:rsid w:val="00D13F33"/>
    <w:rPr>
      <w:b/>
      <w:bCs/>
      <w:smallCaps/>
      <w:color w:val="2F5496" w:themeColor="accent1" w:themeShade="BF"/>
      <w:spacing w:val="5"/>
    </w:rPr>
  </w:style>
  <w:style w:type="character" w:styleId="Kpr">
    <w:name w:val="Hyperlink"/>
    <w:basedOn w:val="VarsaylanParagrafYazTipi"/>
    <w:uiPriority w:val="99"/>
    <w:unhideWhenUsed/>
    <w:rsid w:val="00D13F33"/>
    <w:rPr>
      <w:color w:val="0563C1" w:themeColor="hyperlink"/>
      <w:u w:val="single"/>
    </w:rPr>
  </w:style>
  <w:style w:type="character" w:styleId="zmlenmeyenBahsetme">
    <w:name w:val="Unresolved Mention"/>
    <w:basedOn w:val="VarsaylanParagrafYazTipi"/>
    <w:uiPriority w:val="99"/>
    <w:semiHidden/>
    <w:unhideWhenUsed/>
    <w:rsid w:val="00D13F33"/>
    <w:rPr>
      <w:color w:val="605E5C"/>
      <w:shd w:val="clear" w:color="auto" w:fill="E1DFDD"/>
    </w:rPr>
  </w:style>
  <w:style w:type="paragraph" w:styleId="AralkYok">
    <w:name w:val="No Spacing"/>
    <w:uiPriority w:val="1"/>
    <w:qFormat/>
    <w:rsid w:val="00D13F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060982">
      <w:bodyDiv w:val="1"/>
      <w:marLeft w:val="0"/>
      <w:marRight w:val="0"/>
      <w:marTop w:val="0"/>
      <w:marBottom w:val="0"/>
      <w:divBdr>
        <w:top w:val="none" w:sz="0" w:space="0" w:color="auto"/>
        <w:left w:val="none" w:sz="0" w:space="0" w:color="auto"/>
        <w:bottom w:val="none" w:sz="0" w:space="0" w:color="auto"/>
        <w:right w:val="none" w:sz="0" w:space="0" w:color="auto"/>
      </w:divBdr>
    </w:div>
    <w:div w:id="1304844645">
      <w:bodyDiv w:val="1"/>
      <w:marLeft w:val="0"/>
      <w:marRight w:val="0"/>
      <w:marTop w:val="0"/>
      <w:marBottom w:val="0"/>
      <w:divBdr>
        <w:top w:val="none" w:sz="0" w:space="0" w:color="auto"/>
        <w:left w:val="none" w:sz="0" w:space="0" w:color="auto"/>
        <w:bottom w:val="none" w:sz="0" w:space="0" w:color="auto"/>
        <w:right w:val="none" w:sz="0" w:space="0" w:color="auto"/>
      </w:divBdr>
    </w:div>
    <w:div w:id="1650283109">
      <w:bodyDiv w:val="1"/>
      <w:marLeft w:val="0"/>
      <w:marRight w:val="0"/>
      <w:marTop w:val="0"/>
      <w:marBottom w:val="0"/>
      <w:divBdr>
        <w:top w:val="none" w:sz="0" w:space="0" w:color="auto"/>
        <w:left w:val="none" w:sz="0" w:space="0" w:color="auto"/>
        <w:bottom w:val="none" w:sz="0" w:space="0" w:color="auto"/>
        <w:right w:val="none" w:sz="0" w:space="0" w:color="auto"/>
      </w:divBdr>
      <w:divsChild>
        <w:div w:id="714232467">
          <w:marLeft w:val="0"/>
          <w:marRight w:val="0"/>
          <w:marTop w:val="0"/>
          <w:marBottom w:val="0"/>
          <w:divBdr>
            <w:top w:val="none" w:sz="0" w:space="0" w:color="auto"/>
            <w:left w:val="none" w:sz="0" w:space="0" w:color="auto"/>
            <w:bottom w:val="none" w:sz="0" w:space="0" w:color="auto"/>
            <w:right w:val="none" w:sz="0" w:space="0" w:color="auto"/>
          </w:divBdr>
        </w:div>
        <w:div w:id="85810407">
          <w:marLeft w:val="0"/>
          <w:marRight w:val="0"/>
          <w:marTop w:val="0"/>
          <w:marBottom w:val="0"/>
          <w:divBdr>
            <w:top w:val="none" w:sz="0" w:space="0" w:color="auto"/>
            <w:left w:val="none" w:sz="0" w:space="0" w:color="auto"/>
            <w:bottom w:val="none" w:sz="0" w:space="0" w:color="auto"/>
            <w:right w:val="none" w:sz="0" w:space="0" w:color="auto"/>
          </w:divBdr>
        </w:div>
        <w:div w:id="1306862066">
          <w:marLeft w:val="0"/>
          <w:marRight w:val="0"/>
          <w:marTop w:val="0"/>
          <w:marBottom w:val="0"/>
          <w:divBdr>
            <w:top w:val="none" w:sz="0" w:space="0" w:color="auto"/>
            <w:left w:val="none" w:sz="0" w:space="0" w:color="auto"/>
            <w:bottom w:val="none" w:sz="0" w:space="0" w:color="auto"/>
            <w:right w:val="none" w:sz="0" w:space="0" w:color="auto"/>
          </w:divBdr>
        </w:div>
      </w:divsChild>
    </w:div>
    <w:div w:id="1681661055">
      <w:bodyDiv w:val="1"/>
      <w:marLeft w:val="0"/>
      <w:marRight w:val="0"/>
      <w:marTop w:val="0"/>
      <w:marBottom w:val="0"/>
      <w:divBdr>
        <w:top w:val="none" w:sz="0" w:space="0" w:color="auto"/>
        <w:left w:val="none" w:sz="0" w:space="0" w:color="auto"/>
        <w:bottom w:val="none" w:sz="0" w:space="0" w:color="auto"/>
        <w:right w:val="none" w:sz="0" w:space="0" w:color="auto"/>
      </w:divBdr>
      <w:divsChild>
        <w:div w:id="312873440">
          <w:marLeft w:val="0"/>
          <w:marRight w:val="0"/>
          <w:marTop w:val="0"/>
          <w:marBottom w:val="0"/>
          <w:divBdr>
            <w:top w:val="none" w:sz="0" w:space="0" w:color="auto"/>
            <w:left w:val="none" w:sz="0" w:space="0" w:color="auto"/>
            <w:bottom w:val="none" w:sz="0" w:space="0" w:color="auto"/>
            <w:right w:val="none" w:sz="0" w:space="0" w:color="auto"/>
          </w:divBdr>
        </w:div>
        <w:div w:id="1124541002">
          <w:marLeft w:val="0"/>
          <w:marRight w:val="0"/>
          <w:marTop w:val="0"/>
          <w:marBottom w:val="0"/>
          <w:divBdr>
            <w:top w:val="none" w:sz="0" w:space="0" w:color="auto"/>
            <w:left w:val="none" w:sz="0" w:space="0" w:color="auto"/>
            <w:bottom w:val="none" w:sz="0" w:space="0" w:color="auto"/>
            <w:right w:val="none" w:sz="0" w:space="0" w:color="auto"/>
          </w:divBdr>
        </w:div>
        <w:div w:id="527959858">
          <w:marLeft w:val="0"/>
          <w:marRight w:val="0"/>
          <w:marTop w:val="0"/>
          <w:marBottom w:val="0"/>
          <w:divBdr>
            <w:top w:val="none" w:sz="0" w:space="0" w:color="auto"/>
            <w:left w:val="none" w:sz="0" w:space="0" w:color="auto"/>
            <w:bottom w:val="none" w:sz="0" w:space="0" w:color="auto"/>
            <w:right w:val="none" w:sz="0" w:space="0" w:color="auto"/>
          </w:divBdr>
        </w:div>
      </w:divsChild>
    </w:div>
    <w:div w:id="1725523746">
      <w:bodyDiv w:val="1"/>
      <w:marLeft w:val="0"/>
      <w:marRight w:val="0"/>
      <w:marTop w:val="0"/>
      <w:marBottom w:val="0"/>
      <w:divBdr>
        <w:top w:val="none" w:sz="0" w:space="0" w:color="auto"/>
        <w:left w:val="none" w:sz="0" w:space="0" w:color="auto"/>
        <w:bottom w:val="none" w:sz="0" w:space="0" w:color="auto"/>
        <w:right w:val="none" w:sz="0" w:space="0" w:color="auto"/>
      </w:divBdr>
    </w:div>
    <w:div w:id="185102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com/koprudebulusma" TargetMode="External"/><Relationship Id="rId3" Type="http://schemas.openxmlformats.org/officeDocument/2006/relationships/webSettings" Target="webSettings.xml"/><Relationship Id="rId7" Type="http://schemas.openxmlformats.org/officeDocument/2006/relationships/hyperlink" Target="https://www.instagram.com/kopru_brid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nthebridge@iksv.org" TargetMode="External"/><Relationship Id="rId11" Type="http://schemas.openxmlformats.org/officeDocument/2006/relationships/theme" Target="theme/theme1.xml"/><Relationship Id="rId5" Type="http://schemas.openxmlformats.org/officeDocument/2006/relationships/hyperlink" Target="https://film.iksv.org/tr/koprude-bulusmalar" TargetMode="External"/><Relationship Id="rId10" Type="http://schemas.openxmlformats.org/officeDocument/2006/relationships/fontTable" Target="fontTable.xml"/><Relationship Id="rId4" Type="http://schemas.openxmlformats.org/officeDocument/2006/relationships/hyperlink" Target="https://vp.eventival.com/iff/meetingsonthebridge2025" TargetMode="External"/><Relationship Id="rId9" Type="http://schemas.openxmlformats.org/officeDocument/2006/relationships/hyperlink" Target="https://www.facebook.com/koprudebulusmal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2025-04-15T18:50:00Z</dcterms:created>
  <dcterms:modified xsi:type="dcterms:W3CDTF">2025-04-15T18:58:00Z</dcterms:modified>
</cp:coreProperties>
</file>