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7016" w14:textId="7058B7A8" w:rsidR="007A2E40" w:rsidRDefault="0079375B" w:rsidP="007A2E40">
      <w:pPr>
        <w:pStyle w:val="AralkYok"/>
        <w:rPr>
          <w:b/>
          <w:bCs/>
          <w:sz w:val="40"/>
          <w:szCs w:val="40"/>
        </w:rPr>
      </w:pPr>
      <w:r w:rsidRPr="0079375B">
        <w:rPr>
          <w:b/>
          <w:bCs/>
          <w:sz w:val="40"/>
          <w:szCs w:val="40"/>
        </w:rPr>
        <w:t xml:space="preserve">İKÇÜ Film Festivali’nin </w:t>
      </w:r>
      <w:r w:rsidRPr="0079375B">
        <w:rPr>
          <w:b/>
          <w:bCs/>
          <w:sz w:val="40"/>
          <w:szCs w:val="40"/>
        </w:rPr>
        <w:t>Bölümleri Açıklandı</w:t>
      </w:r>
    </w:p>
    <w:p w14:paraId="4AF09BC7" w14:textId="77777777" w:rsidR="0079375B" w:rsidRPr="007A2E40" w:rsidRDefault="0079375B" w:rsidP="007A2E40">
      <w:pPr>
        <w:pStyle w:val="AralkYok"/>
        <w:rPr>
          <w:b/>
          <w:bCs/>
        </w:rPr>
      </w:pPr>
    </w:p>
    <w:p w14:paraId="7BCB7B61" w14:textId="1DAED2A3" w:rsidR="007C4A92" w:rsidRDefault="00000000" w:rsidP="007A2E40">
      <w:pPr>
        <w:pStyle w:val="AralkYok"/>
        <w:rPr>
          <w:b/>
          <w:bCs/>
        </w:rPr>
      </w:pPr>
      <w:r w:rsidRPr="007A2E40">
        <w:rPr>
          <w:b/>
          <w:bCs/>
        </w:rPr>
        <w:t>İzmir Kâtip Çelebi Üniversitesi (İKÇÜ) tarafından “Keşif, Bilgi” ve “Aile” mottosuyla 27-30 Mayıs tarihleri arasında düzenlenecek olan İKÇÜ Film Festivali’nin bölümleri açıklandı</w:t>
      </w:r>
    </w:p>
    <w:p w14:paraId="735851C9" w14:textId="77777777" w:rsidR="007A2E40" w:rsidRPr="007A2E40" w:rsidRDefault="007A2E40" w:rsidP="007A2E40">
      <w:pPr>
        <w:pStyle w:val="AralkYok"/>
        <w:rPr>
          <w:b/>
          <w:bCs/>
        </w:rPr>
      </w:pPr>
    </w:p>
    <w:p w14:paraId="484924E2" w14:textId="77777777" w:rsidR="007C4A92" w:rsidRDefault="00000000" w:rsidP="007A2E40">
      <w:pPr>
        <w:spacing w:line="240" w:lineRule="auto"/>
        <w:jc w:val="both"/>
      </w:pPr>
      <w:r>
        <w:t xml:space="preserve">İKÇÜ Sosyal ve Beşerî Bilimler Fakültesi Medya ve İletişim Bölüm Başkanı </w:t>
      </w:r>
      <w:r>
        <w:rPr>
          <w:b/>
          <w:bCs/>
        </w:rPr>
        <w:t>Prof. Dr. Cenk Demirkıran’ın</w:t>
      </w:r>
      <w:r>
        <w:t xml:space="preserve"> Festival Yönetmenliğini, </w:t>
      </w:r>
      <w:r>
        <w:rPr>
          <w:b/>
          <w:bCs/>
        </w:rPr>
        <w:t>Burak Taylan Yılmaz’ın</w:t>
      </w:r>
      <w:r>
        <w:t xml:space="preserve"> Festival Direktörlüğünü yürüttüğü İKÇÜ Film Festivali, sinemaseverlere </w:t>
      </w:r>
      <w:r>
        <w:rPr>
          <w:b/>
          <w:bCs/>
        </w:rPr>
        <w:t>4</w:t>
      </w:r>
      <w:r>
        <w:t xml:space="preserve"> </w:t>
      </w:r>
      <w:r>
        <w:rPr>
          <w:b/>
          <w:bCs/>
        </w:rPr>
        <w:t>gün</w:t>
      </w:r>
      <w:r>
        <w:t xml:space="preserve"> boyunca festival coşkusunu yaşatacak.</w:t>
      </w:r>
    </w:p>
    <w:p w14:paraId="3918DAA1" w14:textId="77777777" w:rsidR="007C4A92" w:rsidRDefault="00000000" w:rsidP="007A2E40">
      <w:pPr>
        <w:spacing w:line="240" w:lineRule="auto"/>
        <w:jc w:val="both"/>
      </w:pPr>
      <w:r>
        <w:t xml:space="preserve">İzmir Kâtip Çelebi Üniversitesi’nin (İKÇÜ) adını aldığı 17. yüzyıl coğrafyacı ve bilim insanı Kâtip Çelebi’nin keşif ve bilgiye verdiği önemi </w:t>
      </w:r>
      <w:r>
        <w:rPr>
          <w:b/>
          <w:bCs/>
        </w:rPr>
        <w:t>“Keşif ve Bilgi”</w:t>
      </w:r>
      <w:r>
        <w:t xml:space="preserve"> mottosu, toplumu oluşturan çekirdek birim olan aileyi </w:t>
      </w:r>
      <w:r>
        <w:rPr>
          <w:b/>
          <w:bCs/>
        </w:rPr>
        <w:t>“Aile”</w:t>
      </w:r>
      <w:r>
        <w:t xml:space="preserve"> mottosuyla temel alan festival, film gösterimlerinin yanı sıra çok sayıda </w:t>
      </w:r>
      <w:r>
        <w:rPr>
          <w:b/>
          <w:bCs/>
        </w:rPr>
        <w:t>Panel</w:t>
      </w:r>
      <w:r>
        <w:t xml:space="preserve">, </w:t>
      </w:r>
      <w:r>
        <w:rPr>
          <w:b/>
          <w:bCs/>
        </w:rPr>
        <w:t>Atölye</w:t>
      </w:r>
      <w:r>
        <w:t xml:space="preserve"> </w:t>
      </w:r>
      <w:r>
        <w:rPr>
          <w:b/>
          <w:bCs/>
        </w:rPr>
        <w:t>Workshop</w:t>
      </w:r>
      <w:r>
        <w:t xml:space="preserve"> ve </w:t>
      </w:r>
      <w:r>
        <w:rPr>
          <w:b/>
          <w:bCs/>
        </w:rPr>
        <w:t>Film Söyleşilerine</w:t>
      </w:r>
      <w:r>
        <w:t xml:space="preserve"> de ev sahipliği yapacak.</w:t>
      </w:r>
    </w:p>
    <w:p w14:paraId="3968AC1B" w14:textId="7C18100F" w:rsidR="007C4A92" w:rsidRPr="00745D68" w:rsidRDefault="00000000" w:rsidP="007A2E40">
      <w:pPr>
        <w:spacing w:line="240" w:lineRule="auto"/>
        <w:jc w:val="both"/>
        <w:rPr>
          <w:b/>
          <w:bCs/>
        </w:rPr>
      </w:pPr>
      <w:r>
        <w:t>Sinema sanatının bilgi üretiminde ve kültürel mirastaki rolüne dikkat çekmek amacıyla, “</w:t>
      </w:r>
      <w:r>
        <w:rPr>
          <w:b/>
          <w:bCs/>
        </w:rPr>
        <w:t>Keşif, Bilgi”</w:t>
      </w:r>
      <w:r>
        <w:t xml:space="preserve"> ve </w:t>
      </w:r>
      <w:r>
        <w:rPr>
          <w:b/>
          <w:bCs/>
        </w:rPr>
        <w:t>“Aile”</w:t>
      </w:r>
      <w:r>
        <w:t xml:space="preserve"> mottosuyla yola çıkan </w:t>
      </w:r>
      <w:r>
        <w:rPr>
          <w:b/>
          <w:bCs/>
        </w:rPr>
        <w:t>İKÇÜ Film Festivali</w:t>
      </w:r>
      <w:r>
        <w:t xml:space="preserve"> </w:t>
      </w:r>
      <w:r>
        <w:rPr>
          <w:b/>
          <w:bCs/>
        </w:rPr>
        <w:t xml:space="preserve">“Kısa Film”, “Belgesel Film” ve “Öğrenci Filmleri” </w:t>
      </w:r>
      <w:r>
        <w:t xml:space="preserve">olmak üzere üç ana yarışma kategorinde düzenlenecek. Festival kapsamında ayrıca “Kültürel Miras ve İnsan Hikâyeleri” başlığıyla keşif ve bilgi temalı filmler, Aile temasıyla </w:t>
      </w:r>
      <w:r>
        <w:rPr>
          <w:b/>
          <w:bCs/>
        </w:rPr>
        <w:t>“Ulusal Uzun Metraj Seçkileri”, “Kamera Gazze”, “Animasyon Seçkileri”,</w:t>
      </w:r>
      <w:r>
        <w:t xml:space="preserve"> Kurmaca, deneysel, canlandırma ve yapay zekâ başlıkları altında </w:t>
      </w:r>
      <w:r>
        <w:rPr>
          <w:b/>
          <w:bCs/>
        </w:rPr>
        <w:t>“Kısa Film Seçkileri”</w:t>
      </w:r>
      <w:r>
        <w:t xml:space="preserve"> ile keşif, </w:t>
      </w:r>
      <w:r>
        <w:rPr>
          <w:b/>
          <w:bCs/>
        </w:rPr>
        <w:t>“Belgesel Film Seçkileri”</w:t>
      </w:r>
      <w:r>
        <w:t xml:space="preserve"> ile insan hikayeleri bölümlerine ev sahipliği yapacak. İKÇÜ Film Festivali kapsamında ayrıca İKÇÜ’lü akademisyen ve öğrencileri tarafından hazırlanan filmler </w:t>
      </w:r>
      <w:r>
        <w:rPr>
          <w:b/>
          <w:bCs/>
        </w:rPr>
        <w:t>“Biz Neler Çektik”</w:t>
      </w:r>
      <w:r>
        <w:t xml:space="preserve"> bölümüyle sinema severlerin beğenisine sunulacak.</w:t>
      </w:r>
    </w:p>
    <w:sectPr w:rsidR="007C4A92" w:rsidRPr="0074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92"/>
    <w:rsid w:val="000E24B4"/>
    <w:rsid w:val="00745D68"/>
    <w:rsid w:val="0079375B"/>
    <w:rsid w:val="007A2E40"/>
    <w:rsid w:val="007C4A92"/>
    <w:rsid w:val="007D6F7F"/>
    <w:rsid w:val="00B6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221B"/>
  <w15:docId w15:val="{2A1533CF-F20A-423B-BF89-7D86AA95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="Calibri Light" w:eastAsia="SimSun" w:hAnsi="Calibri Light"/>
      <w:color w:val="2F5496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SimSun" w:hAnsi="Calibri Light"/>
      <w:color w:val="2F5496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/>
      <w:color w:val="2F5496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2F549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2F549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Balk8">
    <w:name w:val="heading 8"/>
    <w:basedOn w:val="Normal"/>
    <w:next w:val="Normal"/>
    <w:link w:val="Balk8Char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Calibri Light" w:eastAsia="SimSun" w:hAnsi="Calibri Light" w:cs="SimSun"/>
      <w:color w:val="2F5496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="SimSun" w:cs="SimSun"/>
      <w:color w:val="2F5496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="SimSun" w:cs="SimSun"/>
      <w:i/>
      <w:iCs/>
      <w:color w:val="2F5496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="SimSun" w:cs="SimSun"/>
      <w:color w:val="2F5496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="SimSun" w:cs="SimSun"/>
      <w:i/>
      <w:iCs/>
      <w:color w:val="595959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="SimSun" w:cs="SimSun"/>
      <w:color w:val="595959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="SimSun" w:cs="SimSun"/>
      <w:i/>
      <w:iCs/>
      <w:color w:val="272727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="SimSun" w:cs="SimSu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Calibri Light" w:eastAsia="SimSun" w:hAnsi="Calibri Light" w:cs="SimSun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2F5496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2F5496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2F5496"/>
      <w:spacing w:val="5"/>
    </w:rPr>
  </w:style>
  <w:style w:type="paragraph" w:styleId="AralkYok">
    <w:name w:val="No Spacing"/>
    <w:uiPriority w:val="1"/>
    <w:qFormat/>
    <w:rsid w:val="007A2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Taylan Yılmaz</dc:creator>
  <cp:lastModifiedBy>Sadi Cilingir</cp:lastModifiedBy>
  <cp:revision>5</cp:revision>
  <dcterms:created xsi:type="dcterms:W3CDTF">2025-05-02T17:33:00Z</dcterms:created>
  <dcterms:modified xsi:type="dcterms:W3CDTF">2025-05-03T21:31:00Z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aa4fb49683484e0b809351ad3c2ae87f</vt:lpwstr>
  </property>
</Properties>
</file>