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EEC3" w14:textId="5875622D" w:rsidR="009817F7" w:rsidRPr="00491086" w:rsidRDefault="009817F7" w:rsidP="009817F7">
      <w:pPr>
        <w:rPr>
          <w:b/>
          <w:bCs/>
          <w:sz w:val="40"/>
          <w:szCs w:val="40"/>
        </w:rPr>
      </w:pPr>
      <w:r w:rsidRPr="00491086">
        <w:rPr>
          <w:b/>
          <w:bCs/>
          <w:sz w:val="40"/>
          <w:szCs w:val="40"/>
        </w:rPr>
        <w:t xml:space="preserve">Ege’nin Maviliklerinde Sanatın Sesi: Sanatçılardan Bodrum Uluslararası Film Festivali’ne Gönüllü Destek! </w:t>
      </w:r>
    </w:p>
    <w:p w14:paraId="72F45399" w14:textId="77777777" w:rsidR="009817F7" w:rsidRPr="00491086" w:rsidRDefault="009817F7" w:rsidP="009817F7">
      <w:pPr>
        <w:rPr>
          <w:sz w:val="24"/>
          <w:szCs w:val="24"/>
        </w:rPr>
      </w:pPr>
      <w:r w:rsidRPr="00491086">
        <w:rPr>
          <w:sz w:val="24"/>
          <w:szCs w:val="24"/>
        </w:rPr>
        <w:t xml:space="preserve">Ege’nin büyüleyici atmosferinde sinema ile dolu </w:t>
      </w:r>
      <w:proofErr w:type="spellStart"/>
      <w:r w:rsidRPr="00491086">
        <w:rPr>
          <w:sz w:val="24"/>
          <w:szCs w:val="24"/>
        </w:rPr>
        <w:t>dolu</w:t>
      </w:r>
      <w:proofErr w:type="spellEnd"/>
      <w:r w:rsidRPr="00491086">
        <w:rPr>
          <w:sz w:val="24"/>
          <w:szCs w:val="24"/>
        </w:rPr>
        <w:t xml:space="preserve"> geçen Bodrum Uluslararası Film Festivali aynı zamanda başta müzik olmak üzere sanatın tüm renkleriyle de hayat buldu.</w:t>
      </w:r>
    </w:p>
    <w:p w14:paraId="59129C57" w14:textId="77777777" w:rsidR="009817F7" w:rsidRPr="00491086" w:rsidRDefault="009817F7" w:rsidP="009817F7">
      <w:pPr>
        <w:rPr>
          <w:sz w:val="24"/>
          <w:szCs w:val="24"/>
        </w:rPr>
      </w:pPr>
      <w:r w:rsidRPr="00491086">
        <w:rPr>
          <w:sz w:val="24"/>
          <w:szCs w:val="24"/>
        </w:rPr>
        <w:t xml:space="preserve">Bodrum Sinema ve Kültür Derneği tarafından; T.C. Kültür ve Turizm Bakanlığı’nın desteğiyle, Muğla Valiliği, Bodrum Kaymakamlığı, Muğla Büyükşehir Belediyesi, Bodrum Belediyesi ve </w:t>
      </w:r>
      <w:proofErr w:type="spellStart"/>
      <w:r w:rsidRPr="00491086">
        <w:rPr>
          <w:sz w:val="24"/>
          <w:szCs w:val="24"/>
        </w:rPr>
        <w:t>Kos</w:t>
      </w:r>
      <w:proofErr w:type="spellEnd"/>
      <w:r w:rsidRPr="00491086">
        <w:rPr>
          <w:sz w:val="24"/>
          <w:szCs w:val="24"/>
        </w:rPr>
        <w:t xml:space="preserve"> Belediyesi iş birliğiyle düzenlenen festival, sanatın birleştirici gücünü Ege’nin mavilikleriyle harmanladı.</w:t>
      </w:r>
    </w:p>
    <w:p w14:paraId="5C3C375E" w14:textId="77777777" w:rsidR="009817F7" w:rsidRPr="00491086" w:rsidRDefault="009817F7" w:rsidP="009817F7">
      <w:pPr>
        <w:rPr>
          <w:sz w:val="24"/>
          <w:szCs w:val="24"/>
        </w:rPr>
      </w:pPr>
      <w:r w:rsidRPr="00491086">
        <w:rPr>
          <w:sz w:val="24"/>
          <w:szCs w:val="24"/>
        </w:rPr>
        <w:t xml:space="preserve">Festivalin en özel detaylarından biri, Bodrumlu usta heykeltıraş Hasan </w:t>
      </w:r>
      <w:proofErr w:type="spellStart"/>
      <w:r w:rsidRPr="00491086">
        <w:rPr>
          <w:sz w:val="24"/>
          <w:szCs w:val="24"/>
        </w:rPr>
        <w:t>Cingiz</w:t>
      </w:r>
      <w:proofErr w:type="spellEnd"/>
      <w:r w:rsidRPr="00491086">
        <w:rPr>
          <w:sz w:val="24"/>
          <w:szCs w:val="24"/>
        </w:rPr>
        <w:t xml:space="preserve"> tarafından tasarlanan ödül heykeli oldu. Antik dünyanın güçlü kadın figürü </w:t>
      </w:r>
      <w:proofErr w:type="spellStart"/>
      <w:r w:rsidRPr="00491086">
        <w:rPr>
          <w:sz w:val="24"/>
          <w:szCs w:val="24"/>
        </w:rPr>
        <w:t>Artemisia’dan</w:t>
      </w:r>
      <w:proofErr w:type="spellEnd"/>
      <w:r w:rsidRPr="00491086">
        <w:rPr>
          <w:sz w:val="24"/>
          <w:szCs w:val="24"/>
        </w:rPr>
        <w:t xml:space="preserve"> ilham alan sanatçı, tarihsel bir sembolü çağdaş bir estetikle yeniden yorumladı. Figürün elinde tuttuğu yıldız sinemanın ışığını ve yaratıcılığın gücünü temsil ederken; indirilmiş kılıç, sanatın dünyaya barış ve duyarlılıkla bakışını simgeliyor. Böylece eser yalnızca bir ödül değil, sanatın insanlıkla kurduğu derin bağın da bir ifadesi haline geliyor.</w:t>
      </w:r>
    </w:p>
    <w:p w14:paraId="608DAD15" w14:textId="77777777" w:rsidR="009817F7" w:rsidRPr="00491086" w:rsidRDefault="009817F7" w:rsidP="009817F7">
      <w:pPr>
        <w:rPr>
          <w:sz w:val="24"/>
          <w:szCs w:val="24"/>
        </w:rPr>
      </w:pPr>
      <w:r w:rsidRPr="00491086">
        <w:rPr>
          <w:sz w:val="24"/>
          <w:szCs w:val="24"/>
        </w:rPr>
        <w:t xml:space="preserve">Festivalin açılış ve kapanış törenleri, desteği ile yıllardır festivale keyif katan aktör Hakan Bilgin ve yeni yüzü aktris </w:t>
      </w:r>
      <w:proofErr w:type="spellStart"/>
      <w:r w:rsidRPr="00491086">
        <w:rPr>
          <w:sz w:val="24"/>
          <w:szCs w:val="24"/>
        </w:rPr>
        <w:t>Nevcan</w:t>
      </w:r>
      <w:proofErr w:type="spellEnd"/>
      <w:r w:rsidRPr="00491086">
        <w:rPr>
          <w:sz w:val="24"/>
          <w:szCs w:val="24"/>
        </w:rPr>
        <w:t xml:space="preserve"> Su Özer’in sunumlarıyla renklendi. Bilgin’in deneyimi ve Özer’in genç enerjisi, gecelere hem dinamizm hem de samimi bir atmosfer kattı.</w:t>
      </w:r>
    </w:p>
    <w:p w14:paraId="4ECBF694" w14:textId="77777777" w:rsidR="009817F7" w:rsidRPr="00491086" w:rsidRDefault="009817F7" w:rsidP="009817F7">
      <w:pPr>
        <w:rPr>
          <w:sz w:val="24"/>
          <w:szCs w:val="24"/>
        </w:rPr>
      </w:pPr>
      <w:r w:rsidRPr="00491086">
        <w:rPr>
          <w:sz w:val="24"/>
          <w:szCs w:val="24"/>
        </w:rPr>
        <w:t xml:space="preserve">Açılış gecesinde güzel keman sanatçısı Ceren Aksan, duygusal derinliğiyle izleyicileri büyülerken; kapanışında ise, caz ve alternatif popu özgün bir dille harmanlayan Şenay </w:t>
      </w:r>
      <w:proofErr w:type="spellStart"/>
      <w:r w:rsidRPr="00491086">
        <w:rPr>
          <w:sz w:val="24"/>
          <w:szCs w:val="24"/>
        </w:rPr>
        <w:t>Lambaoğlu</w:t>
      </w:r>
      <w:proofErr w:type="spellEnd"/>
      <w:r w:rsidRPr="00491086">
        <w:rPr>
          <w:sz w:val="24"/>
          <w:szCs w:val="24"/>
        </w:rPr>
        <w:t>, zarif sahne performansıyla müziğin iyileştirici gücünü bir kez daha hatırlattı.</w:t>
      </w:r>
    </w:p>
    <w:p w14:paraId="27DD4F25" w14:textId="77777777" w:rsidR="009817F7" w:rsidRPr="00491086" w:rsidRDefault="009817F7" w:rsidP="009817F7">
      <w:pPr>
        <w:rPr>
          <w:sz w:val="24"/>
          <w:szCs w:val="24"/>
        </w:rPr>
      </w:pPr>
      <w:r w:rsidRPr="00491086">
        <w:rPr>
          <w:sz w:val="24"/>
          <w:szCs w:val="24"/>
        </w:rPr>
        <w:t>Festivalin tanıtım filmi ise vizyoner yönetmen Raşit Algül’ün sinematografik anlatımıyla hayata geçti. Algül’ün kamerası, Bodrum’un tarih ve sanatla iç içe dokusunu yansıtarak festivale görsel bir ruh kazandırdı. Filmde yer alan kırmızı halı, Bodrum’u boydan boya sararak kenti adeta bir sanat sahnesine dönüştürdü.</w:t>
      </w:r>
    </w:p>
    <w:p w14:paraId="49F1EC54" w14:textId="77777777" w:rsidR="009817F7" w:rsidRPr="00491086" w:rsidRDefault="009817F7" w:rsidP="009817F7">
      <w:pPr>
        <w:rPr>
          <w:sz w:val="24"/>
          <w:szCs w:val="24"/>
        </w:rPr>
      </w:pPr>
      <w:r w:rsidRPr="00491086">
        <w:rPr>
          <w:sz w:val="24"/>
          <w:szCs w:val="24"/>
        </w:rPr>
        <w:t xml:space="preserve">Sanat dünyasından pek çok isim de festivale gönüllü destek verdi. Yapımcı ve oyuncu Gökhan Mumcu, organizasyonun oluşum sürecine katkı sağlarken; </w:t>
      </w:r>
      <w:proofErr w:type="spellStart"/>
      <w:r w:rsidRPr="00491086">
        <w:rPr>
          <w:sz w:val="24"/>
          <w:szCs w:val="24"/>
        </w:rPr>
        <w:t>Primetime</w:t>
      </w:r>
      <w:proofErr w:type="spellEnd"/>
      <w:r w:rsidRPr="00491086">
        <w:rPr>
          <w:sz w:val="24"/>
          <w:szCs w:val="24"/>
        </w:rPr>
        <w:t xml:space="preserve"> teknesinde yapılan davette hem Türkçe hem Yunanca şarkılarını yorumladığı güçlü sesiyle sahne alan Nihan Akın ve sonrasında da DJ Fatih Yılmaz enerjisi ve yorumuyla gecenin ritmini yükseltti. </w:t>
      </w:r>
    </w:p>
    <w:p w14:paraId="75B98CA9" w14:textId="77777777" w:rsidR="009817F7" w:rsidRPr="00491086" w:rsidRDefault="009817F7" w:rsidP="009817F7">
      <w:pPr>
        <w:rPr>
          <w:sz w:val="24"/>
          <w:szCs w:val="24"/>
        </w:rPr>
      </w:pPr>
      <w:proofErr w:type="spellStart"/>
      <w:r w:rsidRPr="00491086">
        <w:rPr>
          <w:sz w:val="24"/>
          <w:szCs w:val="24"/>
        </w:rPr>
        <w:t>Kos</w:t>
      </w:r>
      <w:proofErr w:type="spellEnd"/>
      <w:r w:rsidRPr="00491086">
        <w:rPr>
          <w:sz w:val="24"/>
          <w:szCs w:val="24"/>
        </w:rPr>
        <w:t xml:space="preserve"> Belediyesi ev sahipliğinde düzenlen </w:t>
      </w:r>
      <w:proofErr w:type="spellStart"/>
      <w:r w:rsidRPr="00491086">
        <w:rPr>
          <w:sz w:val="24"/>
          <w:szCs w:val="24"/>
        </w:rPr>
        <w:t>Kos</w:t>
      </w:r>
      <w:proofErr w:type="spellEnd"/>
      <w:r w:rsidRPr="00491086">
        <w:rPr>
          <w:sz w:val="24"/>
          <w:szCs w:val="24"/>
        </w:rPr>
        <w:t xml:space="preserve"> Adası Sinema Buluşması’na ise değerli müzisyenler </w:t>
      </w:r>
      <w:proofErr w:type="spellStart"/>
      <w:r w:rsidRPr="00491086">
        <w:rPr>
          <w:sz w:val="24"/>
          <w:szCs w:val="24"/>
        </w:rPr>
        <w:t>Kos</w:t>
      </w:r>
      <w:proofErr w:type="spellEnd"/>
      <w:r w:rsidRPr="00491086">
        <w:rPr>
          <w:sz w:val="24"/>
          <w:szCs w:val="24"/>
        </w:rPr>
        <w:t xml:space="preserve"> Filarmoni Bandosu Şefi </w:t>
      </w:r>
      <w:proofErr w:type="spellStart"/>
      <w:r w:rsidRPr="00491086">
        <w:rPr>
          <w:sz w:val="24"/>
          <w:szCs w:val="24"/>
        </w:rPr>
        <w:t>Athanasios</w:t>
      </w:r>
      <w:proofErr w:type="spellEnd"/>
      <w:r w:rsidRPr="00491086">
        <w:rPr>
          <w:sz w:val="24"/>
          <w:szCs w:val="24"/>
        </w:rPr>
        <w:t xml:space="preserve"> </w:t>
      </w:r>
      <w:proofErr w:type="spellStart"/>
      <w:proofErr w:type="gramStart"/>
      <w:r w:rsidRPr="00491086">
        <w:rPr>
          <w:sz w:val="24"/>
          <w:szCs w:val="24"/>
        </w:rPr>
        <w:t>Pouliou</w:t>
      </w:r>
      <w:proofErr w:type="spellEnd"/>
      <w:r w:rsidRPr="00491086">
        <w:rPr>
          <w:sz w:val="24"/>
          <w:szCs w:val="24"/>
        </w:rPr>
        <w:t>,</w:t>
      </w:r>
      <w:proofErr w:type="gramEnd"/>
      <w:r w:rsidRPr="00491086">
        <w:rPr>
          <w:sz w:val="24"/>
          <w:szCs w:val="24"/>
        </w:rPr>
        <w:t xml:space="preserve"> ve </w:t>
      </w:r>
      <w:proofErr w:type="spellStart"/>
      <w:r w:rsidRPr="00491086">
        <w:rPr>
          <w:sz w:val="24"/>
          <w:szCs w:val="24"/>
        </w:rPr>
        <w:t>Kos</w:t>
      </w:r>
      <w:proofErr w:type="spellEnd"/>
      <w:r w:rsidRPr="00491086">
        <w:rPr>
          <w:sz w:val="24"/>
          <w:szCs w:val="24"/>
        </w:rPr>
        <w:t xml:space="preserve"> Belediyesi Filarmoni Orkestrası Şefi Nikos </w:t>
      </w:r>
      <w:proofErr w:type="spellStart"/>
      <w:r w:rsidRPr="00491086">
        <w:rPr>
          <w:sz w:val="24"/>
          <w:szCs w:val="24"/>
        </w:rPr>
        <w:t>Ganavouras</w:t>
      </w:r>
      <w:proofErr w:type="spellEnd"/>
      <w:r w:rsidRPr="00491086">
        <w:rPr>
          <w:sz w:val="24"/>
          <w:szCs w:val="24"/>
        </w:rPr>
        <w:t xml:space="preserve"> büyülü müzikleriyle eşlik ettiler. </w:t>
      </w:r>
    </w:p>
    <w:p w14:paraId="12676D9A" w14:textId="22E57991" w:rsidR="00556779" w:rsidRPr="00491086" w:rsidRDefault="009817F7">
      <w:pPr>
        <w:rPr>
          <w:sz w:val="24"/>
          <w:szCs w:val="24"/>
        </w:rPr>
      </w:pPr>
      <w:r w:rsidRPr="00491086">
        <w:rPr>
          <w:sz w:val="24"/>
          <w:szCs w:val="24"/>
        </w:rPr>
        <w:t>Bodrum Uluslararası Film Festivali; festivalin varlığına ve güçlenmesine katkıda bulunmak isteyen tüm bu sanatçıların gönüllü destekleri ile, kurucusu ve direktörü Cenk Sezgin’in de tabiriyle kültürümüzün en olağanüstü unsurlarından biri olan imece ruhunun hala yaşadığının ve sanatla daha da anlam kazandığının kanıtı oldu.</w:t>
      </w:r>
    </w:p>
    <w:sectPr w:rsidR="00556779" w:rsidRPr="00491086"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F7"/>
    <w:rsid w:val="00491086"/>
    <w:rsid w:val="00556779"/>
    <w:rsid w:val="006F1939"/>
    <w:rsid w:val="008045AE"/>
    <w:rsid w:val="00981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CF93"/>
  <w15:chartTrackingRefBased/>
  <w15:docId w15:val="{0A54D514-7603-48FE-89DD-DCF519F1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81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81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817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817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817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817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817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817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817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17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817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817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817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817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817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817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817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817F7"/>
    <w:rPr>
      <w:rFonts w:eastAsiaTheme="majorEastAsia" w:cstheme="majorBidi"/>
      <w:color w:val="272727" w:themeColor="text1" w:themeTint="D8"/>
    </w:rPr>
  </w:style>
  <w:style w:type="paragraph" w:styleId="KonuBal">
    <w:name w:val="Title"/>
    <w:basedOn w:val="Normal"/>
    <w:next w:val="Normal"/>
    <w:link w:val="KonuBalChar"/>
    <w:uiPriority w:val="10"/>
    <w:qFormat/>
    <w:rsid w:val="00981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817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817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817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817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817F7"/>
    <w:rPr>
      <w:i/>
      <w:iCs/>
      <w:color w:val="404040" w:themeColor="text1" w:themeTint="BF"/>
    </w:rPr>
  </w:style>
  <w:style w:type="paragraph" w:styleId="ListeParagraf">
    <w:name w:val="List Paragraph"/>
    <w:basedOn w:val="Normal"/>
    <w:uiPriority w:val="34"/>
    <w:qFormat/>
    <w:rsid w:val="009817F7"/>
    <w:pPr>
      <w:ind w:left="720"/>
      <w:contextualSpacing/>
    </w:pPr>
  </w:style>
  <w:style w:type="character" w:styleId="GlVurgulama">
    <w:name w:val="Intense Emphasis"/>
    <w:basedOn w:val="VarsaylanParagrafYazTipi"/>
    <w:uiPriority w:val="21"/>
    <w:qFormat/>
    <w:rsid w:val="009817F7"/>
    <w:rPr>
      <w:i/>
      <w:iCs/>
      <w:color w:val="2F5496" w:themeColor="accent1" w:themeShade="BF"/>
    </w:rPr>
  </w:style>
  <w:style w:type="paragraph" w:styleId="GlAlnt">
    <w:name w:val="Intense Quote"/>
    <w:basedOn w:val="Normal"/>
    <w:next w:val="Normal"/>
    <w:link w:val="GlAlntChar"/>
    <w:uiPriority w:val="30"/>
    <w:qFormat/>
    <w:rsid w:val="00981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817F7"/>
    <w:rPr>
      <w:i/>
      <w:iCs/>
      <w:color w:val="2F5496" w:themeColor="accent1" w:themeShade="BF"/>
    </w:rPr>
  </w:style>
  <w:style w:type="character" w:styleId="GlBavuru">
    <w:name w:val="Intense Reference"/>
    <w:basedOn w:val="VarsaylanParagrafYazTipi"/>
    <w:uiPriority w:val="32"/>
    <w:qFormat/>
    <w:rsid w:val="009817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425</Words>
  <Characters>2423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2026-01-27T16:23:00Z</dcterms:created>
  <dcterms:modified xsi:type="dcterms:W3CDTF">2026-01-27T19:10:00Z</dcterms:modified>
</cp:coreProperties>
</file>