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D94F" w14:textId="3373259F" w:rsidR="00C964E7" w:rsidRPr="00C964E7" w:rsidRDefault="00C964E7" w:rsidP="00C964E7">
      <w:pPr>
        <w:pStyle w:val="AralkYok"/>
        <w:rPr>
          <w:b/>
          <w:bCs/>
          <w:sz w:val="40"/>
          <w:szCs w:val="40"/>
        </w:rPr>
      </w:pPr>
      <w:r w:rsidRPr="00C964E7">
        <w:rPr>
          <w:b/>
          <w:bCs/>
          <w:sz w:val="40"/>
          <w:szCs w:val="40"/>
        </w:rPr>
        <w:t>B</w:t>
      </w:r>
      <w:r w:rsidRPr="00C964E7">
        <w:rPr>
          <w:b/>
          <w:bCs/>
          <w:sz w:val="40"/>
          <w:szCs w:val="40"/>
        </w:rPr>
        <w:t>ODRUM’DA PERDE AÇILIYOR: DÜNYA SİNEMASINA YENİ BİR BAKIŞ</w:t>
      </w:r>
      <w:r w:rsidRPr="00C964E7">
        <w:rPr>
          <w:b/>
          <w:bCs/>
          <w:sz w:val="40"/>
          <w:szCs w:val="40"/>
        </w:rPr>
        <w:t xml:space="preserve">, </w:t>
      </w:r>
      <w:r w:rsidRPr="00C964E7">
        <w:rPr>
          <w:b/>
          <w:bCs/>
          <w:sz w:val="40"/>
          <w:szCs w:val="40"/>
        </w:rPr>
        <w:t>BODRUM ULUSLARARASI FİLM FESTİVALİ BAŞLIYOR!</w:t>
      </w:r>
    </w:p>
    <w:p w14:paraId="714206A9" w14:textId="77777777" w:rsidR="00C964E7" w:rsidRPr="00C964E7" w:rsidRDefault="00C964E7" w:rsidP="00C964E7">
      <w:pPr>
        <w:pStyle w:val="AralkYok"/>
        <w:rPr>
          <w:sz w:val="24"/>
          <w:szCs w:val="24"/>
        </w:rPr>
      </w:pPr>
    </w:p>
    <w:p w14:paraId="14C19A39" w14:textId="77777777" w:rsidR="00C964E7" w:rsidRDefault="00C964E7" w:rsidP="00C964E7">
      <w:pPr>
        <w:pStyle w:val="AralkYok"/>
        <w:rPr>
          <w:sz w:val="24"/>
          <w:szCs w:val="24"/>
        </w:rPr>
      </w:pPr>
      <w:r w:rsidRPr="00C964E7">
        <w:rPr>
          <w:sz w:val="24"/>
          <w:szCs w:val="24"/>
        </w:rPr>
        <w:t>3–8 Ekim 2025 tarihleri arasında sinema, Ege kıyılarına bir başka yakışacak…</w:t>
      </w:r>
    </w:p>
    <w:p w14:paraId="4BE350B5" w14:textId="77777777" w:rsidR="00C964E7" w:rsidRPr="00C964E7" w:rsidRDefault="00C964E7" w:rsidP="00C964E7">
      <w:pPr>
        <w:pStyle w:val="AralkYok"/>
        <w:rPr>
          <w:sz w:val="24"/>
          <w:szCs w:val="24"/>
        </w:rPr>
      </w:pPr>
    </w:p>
    <w:p w14:paraId="62462D1C" w14:textId="77777777" w:rsidR="00C964E7" w:rsidRDefault="00C964E7" w:rsidP="00C964E7">
      <w:pPr>
        <w:pStyle w:val="AralkYok"/>
        <w:rPr>
          <w:sz w:val="24"/>
          <w:szCs w:val="24"/>
        </w:rPr>
      </w:pPr>
      <w:r w:rsidRPr="00C964E7">
        <w:rPr>
          <w:sz w:val="24"/>
          <w:szCs w:val="24"/>
        </w:rPr>
        <w:t>Bodrum, yepyeni bir uluslararası festivalle dünya sinemasına kapılarını açıyor: Bodrum Uluslararası Film Festivali (BIFF) başlıyor.</w:t>
      </w:r>
    </w:p>
    <w:p w14:paraId="0067EF8A" w14:textId="77777777" w:rsidR="00C964E7" w:rsidRPr="00C964E7" w:rsidRDefault="00C964E7" w:rsidP="00C964E7">
      <w:pPr>
        <w:pStyle w:val="AralkYok"/>
        <w:rPr>
          <w:sz w:val="24"/>
          <w:szCs w:val="24"/>
        </w:rPr>
      </w:pPr>
    </w:p>
    <w:p w14:paraId="393D720D" w14:textId="77777777" w:rsidR="00C964E7" w:rsidRPr="00C964E7" w:rsidRDefault="00C964E7" w:rsidP="00C964E7">
      <w:pPr>
        <w:pStyle w:val="AralkYok"/>
        <w:rPr>
          <w:sz w:val="24"/>
          <w:szCs w:val="24"/>
        </w:rPr>
      </w:pPr>
      <w:r w:rsidRPr="00C964E7">
        <w:rPr>
          <w:sz w:val="24"/>
          <w:szCs w:val="24"/>
        </w:rPr>
        <w:t xml:space="preserve">Bodrum Sinema ve Kültür Derneği tarafından, T.C. Kültür ve Turizm Bakanlığı'nın desteğiyle ve Muğla Valiliği, Bodrum Belediyesi, Bodrum Kaymakamlığı, Muğla Büyükşehir Belediyesi ve </w:t>
      </w:r>
      <w:proofErr w:type="spellStart"/>
      <w:r w:rsidRPr="00C964E7">
        <w:rPr>
          <w:sz w:val="24"/>
          <w:szCs w:val="24"/>
        </w:rPr>
        <w:t>Kos</w:t>
      </w:r>
      <w:proofErr w:type="spellEnd"/>
      <w:r w:rsidRPr="00C964E7">
        <w:rPr>
          <w:sz w:val="24"/>
          <w:szCs w:val="24"/>
        </w:rPr>
        <w:t xml:space="preserve"> Belediyesi’nin iş birliğiyle gerçekleşen festival, Bodrum ile </w:t>
      </w:r>
      <w:proofErr w:type="spellStart"/>
      <w:r w:rsidRPr="00C964E7">
        <w:rPr>
          <w:sz w:val="24"/>
          <w:szCs w:val="24"/>
        </w:rPr>
        <w:t>Kos</w:t>
      </w:r>
      <w:proofErr w:type="spellEnd"/>
      <w:r w:rsidRPr="00C964E7">
        <w:rPr>
          <w:sz w:val="24"/>
          <w:szCs w:val="24"/>
        </w:rPr>
        <w:t xml:space="preserve"> Adası arasında sinema dolu bir köprü kuracak.</w:t>
      </w:r>
    </w:p>
    <w:p w14:paraId="054D1F43" w14:textId="77777777" w:rsidR="00C964E7" w:rsidRPr="00C964E7" w:rsidRDefault="00C964E7" w:rsidP="00C964E7">
      <w:pPr>
        <w:pStyle w:val="AralkYok"/>
        <w:rPr>
          <w:sz w:val="24"/>
          <w:szCs w:val="24"/>
        </w:rPr>
      </w:pPr>
      <w:r w:rsidRPr="00C964E7">
        <w:rPr>
          <w:sz w:val="24"/>
          <w:szCs w:val="24"/>
        </w:rPr>
        <w:t> </w:t>
      </w:r>
    </w:p>
    <w:p w14:paraId="7AB50C34" w14:textId="77777777" w:rsidR="00C964E7" w:rsidRPr="00C964E7" w:rsidRDefault="00C964E7" w:rsidP="00C964E7">
      <w:pPr>
        <w:pStyle w:val="AralkYok"/>
        <w:rPr>
          <w:b/>
          <w:bCs/>
          <w:sz w:val="24"/>
          <w:szCs w:val="24"/>
        </w:rPr>
      </w:pPr>
      <w:r w:rsidRPr="00C964E7">
        <w:rPr>
          <w:b/>
          <w:bCs/>
          <w:sz w:val="24"/>
          <w:szCs w:val="24"/>
        </w:rPr>
        <w:t>AKDENİZ’DEN DÜNYAYA AÇILAN BİR PERDE!</w:t>
      </w:r>
    </w:p>
    <w:p w14:paraId="4916F214" w14:textId="77777777" w:rsidR="00C964E7" w:rsidRPr="00C964E7" w:rsidRDefault="00C964E7" w:rsidP="00C964E7">
      <w:pPr>
        <w:pStyle w:val="AralkYok"/>
        <w:rPr>
          <w:sz w:val="24"/>
          <w:szCs w:val="24"/>
        </w:rPr>
      </w:pPr>
    </w:p>
    <w:p w14:paraId="0EA20FF2" w14:textId="77777777" w:rsidR="00C964E7" w:rsidRDefault="00C964E7" w:rsidP="00C964E7">
      <w:pPr>
        <w:pStyle w:val="AralkYok"/>
        <w:rPr>
          <w:sz w:val="24"/>
          <w:szCs w:val="24"/>
        </w:rPr>
      </w:pPr>
      <w:r w:rsidRPr="00C964E7">
        <w:rPr>
          <w:sz w:val="24"/>
          <w:szCs w:val="24"/>
        </w:rPr>
        <w:t xml:space="preserve">12 yıllık Bodrum Türk Filmleri Haftası ve </w:t>
      </w:r>
      <w:proofErr w:type="spellStart"/>
      <w:r w:rsidRPr="00C964E7">
        <w:rPr>
          <w:sz w:val="24"/>
          <w:szCs w:val="24"/>
        </w:rPr>
        <w:t>CineBodrum</w:t>
      </w:r>
      <w:proofErr w:type="spellEnd"/>
      <w:r w:rsidRPr="00C964E7">
        <w:rPr>
          <w:sz w:val="24"/>
          <w:szCs w:val="24"/>
        </w:rPr>
        <w:t xml:space="preserve"> Sektör Zirvesi deneyiminden doğan BIFF, sadece bir festival değil; izleyiciyle yapımcıyı, keşifle ustalığı, Akdeniz sıcaklığını evrensel sinema diliyle buluşturan bir platform.</w:t>
      </w:r>
    </w:p>
    <w:p w14:paraId="2AAB6082" w14:textId="77777777" w:rsidR="00C964E7" w:rsidRPr="00C964E7" w:rsidRDefault="00C964E7" w:rsidP="00C964E7">
      <w:pPr>
        <w:pStyle w:val="AralkYok"/>
        <w:rPr>
          <w:sz w:val="24"/>
          <w:szCs w:val="24"/>
        </w:rPr>
      </w:pPr>
    </w:p>
    <w:p w14:paraId="7A4A5D80" w14:textId="77777777" w:rsidR="00C964E7" w:rsidRDefault="00C964E7" w:rsidP="00C964E7">
      <w:pPr>
        <w:pStyle w:val="AralkYok"/>
        <w:rPr>
          <w:sz w:val="24"/>
          <w:szCs w:val="24"/>
        </w:rPr>
      </w:pPr>
      <w:r w:rsidRPr="00C964E7">
        <w:rPr>
          <w:sz w:val="24"/>
          <w:szCs w:val="24"/>
        </w:rPr>
        <w:t>Festivalin merkezinde uluslararası uzun metraj film yarışması yer alıyor. Ayrıca Türkiye-Yunanistan Sinema Buluşması ile iki komşu ülkenin sinemacıları, ortak projelere ilham verecek iş birlikleri için aynı masada buluşacak.</w:t>
      </w:r>
    </w:p>
    <w:p w14:paraId="68BB0045" w14:textId="77777777" w:rsidR="00C964E7" w:rsidRPr="00C964E7" w:rsidRDefault="00C964E7" w:rsidP="00C964E7">
      <w:pPr>
        <w:pStyle w:val="AralkYok"/>
        <w:rPr>
          <w:sz w:val="24"/>
          <w:szCs w:val="24"/>
        </w:rPr>
      </w:pPr>
    </w:p>
    <w:p w14:paraId="11F1E63F" w14:textId="77777777" w:rsidR="00C964E7" w:rsidRDefault="00C964E7" w:rsidP="00C964E7">
      <w:pPr>
        <w:pStyle w:val="AralkYok"/>
        <w:rPr>
          <w:sz w:val="24"/>
          <w:szCs w:val="24"/>
        </w:rPr>
      </w:pPr>
      <w:proofErr w:type="spellStart"/>
      <w:r w:rsidRPr="00C964E7">
        <w:rPr>
          <w:sz w:val="24"/>
          <w:szCs w:val="24"/>
        </w:rPr>
        <w:t>BIFF’in</w:t>
      </w:r>
      <w:proofErr w:type="spellEnd"/>
      <w:r w:rsidRPr="00C964E7">
        <w:rPr>
          <w:sz w:val="24"/>
          <w:szCs w:val="24"/>
        </w:rPr>
        <w:t> programı, farklı yaş gruplarına ve sinema zevklerine hitap edecek şekilde özenle hazırlandı. İnsan hikâyelerine odaklanan etkileyici filmler, ailece izlenebilecek yapımlar ve dünya festivallerinden ödüllerle dönen çarpıcı örnekler bir arada sunuluyor.</w:t>
      </w:r>
    </w:p>
    <w:p w14:paraId="2E891AB4" w14:textId="77777777" w:rsidR="00C964E7" w:rsidRPr="00C964E7" w:rsidRDefault="00C964E7" w:rsidP="00C964E7">
      <w:pPr>
        <w:pStyle w:val="AralkYok"/>
        <w:rPr>
          <w:sz w:val="24"/>
          <w:szCs w:val="24"/>
        </w:rPr>
      </w:pPr>
    </w:p>
    <w:p w14:paraId="081AC459" w14:textId="77777777" w:rsidR="00C964E7" w:rsidRPr="00C964E7" w:rsidRDefault="00C964E7" w:rsidP="00C964E7">
      <w:pPr>
        <w:pStyle w:val="AralkYok"/>
        <w:rPr>
          <w:sz w:val="24"/>
          <w:szCs w:val="24"/>
        </w:rPr>
      </w:pPr>
      <w:r w:rsidRPr="00C964E7">
        <w:rPr>
          <w:sz w:val="24"/>
          <w:szCs w:val="24"/>
        </w:rPr>
        <w:t>Festivalde Türkiye prömiyerini yapacak 8 film yarışacak. Yarışma dışı bölümlerde ise yılın ses getiren, büyük festivallerde öne çıkan, çoğu Türkiye'de ilk kez gösterilecek filmler yer alıyor.</w:t>
      </w:r>
    </w:p>
    <w:p w14:paraId="05EB4C6C" w14:textId="77777777" w:rsidR="00C964E7" w:rsidRPr="00C964E7" w:rsidRDefault="00C964E7" w:rsidP="00C964E7">
      <w:pPr>
        <w:pStyle w:val="AralkYok"/>
        <w:rPr>
          <w:sz w:val="24"/>
          <w:szCs w:val="24"/>
        </w:rPr>
      </w:pPr>
      <w:r w:rsidRPr="00C964E7">
        <w:rPr>
          <w:sz w:val="24"/>
          <w:szCs w:val="24"/>
        </w:rPr>
        <w:t xml:space="preserve">Film gösterimleri </w:t>
      </w:r>
      <w:proofErr w:type="spellStart"/>
      <w:r w:rsidRPr="00C964E7">
        <w:rPr>
          <w:sz w:val="24"/>
          <w:szCs w:val="24"/>
        </w:rPr>
        <w:t>Oasis</w:t>
      </w:r>
      <w:proofErr w:type="spellEnd"/>
      <w:r w:rsidRPr="00C964E7">
        <w:rPr>
          <w:sz w:val="24"/>
          <w:szCs w:val="24"/>
        </w:rPr>
        <w:t xml:space="preserve"> </w:t>
      </w:r>
      <w:proofErr w:type="spellStart"/>
      <w:r w:rsidRPr="00C964E7">
        <w:rPr>
          <w:sz w:val="24"/>
          <w:szCs w:val="24"/>
        </w:rPr>
        <w:t>Cinemarine</w:t>
      </w:r>
      <w:proofErr w:type="spellEnd"/>
      <w:r w:rsidRPr="00C964E7">
        <w:rPr>
          <w:sz w:val="24"/>
          <w:szCs w:val="24"/>
        </w:rPr>
        <w:t xml:space="preserve"> sinemalarında yapılacak. Ayrıca Bodrum Kalesi ve çeşitli açık hava noktalarında ücretsiz gösterimler de olacak. Eylül ayında açıklanacak bu program, Bodrum’un sinema atmosferini sokağa taşıyacak.</w:t>
      </w:r>
    </w:p>
    <w:p w14:paraId="2EDF86A7" w14:textId="77777777" w:rsidR="00C964E7" w:rsidRPr="00C964E7" w:rsidRDefault="00C964E7" w:rsidP="00C964E7">
      <w:pPr>
        <w:pStyle w:val="AralkYok"/>
        <w:rPr>
          <w:sz w:val="24"/>
          <w:szCs w:val="24"/>
        </w:rPr>
      </w:pPr>
      <w:r w:rsidRPr="00C964E7">
        <w:rPr>
          <w:sz w:val="24"/>
          <w:szCs w:val="24"/>
        </w:rPr>
        <w:t> </w:t>
      </w:r>
    </w:p>
    <w:p w14:paraId="503D9014" w14:textId="77777777" w:rsidR="00C964E7" w:rsidRPr="00C964E7" w:rsidRDefault="00C964E7" w:rsidP="00C964E7">
      <w:pPr>
        <w:pStyle w:val="AralkYok"/>
        <w:rPr>
          <w:b/>
          <w:bCs/>
          <w:sz w:val="24"/>
          <w:szCs w:val="24"/>
        </w:rPr>
      </w:pPr>
      <w:r w:rsidRPr="00C964E7">
        <w:rPr>
          <w:b/>
          <w:bCs/>
          <w:sz w:val="24"/>
          <w:szCs w:val="24"/>
        </w:rPr>
        <w:t>TÜRKİYE YUNANİSTAN ARASINDA SİNEMA KÖPRÜSÜ!</w:t>
      </w:r>
    </w:p>
    <w:p w14:paraId="07A8B1C7" w14:textId="77777777" w:rsidR="00C964E7" w:rsidRPr="00C964E7" w:rsidRDefault="00C964E7" w:rsidP="00C964E7">
      <w:pPr>
        <w:pStyle w:val="AralkYok"/>
        <w:rPr>
          <w:sz w:val="24"/>
          <w:szCs w:val="24"/>
        </w:rPr>
      </w:pPr>
    </w:p>
    <w:p w14:paraId="64CD402E" w14:textId="77777777" w:rsidR="00C964E7" w:rsidRPr="00C964E7" w:rsidRDefault="00C964E7" w:rsidP="00C964E7">
      <w:pPr>
        <w:pStyle w:val="AralkYok"/>
        <w:rPr>
          <w:sz w:val="24"/>
          <w:szCs w:val="24"/>
        </w:rPr>
      </w:pPr>
      <w:r w:rsidRPr="00C964E7">
        <w:rPr>
          <w:sz w:val="24"/>
          <w:szCs w:val="24"/>
        </w:rPr>
        <w:t xml:space="preserve">Festivalin en dikkat çekici bölümlerinden biri de Türkiye-Yunanistan Sinema Buluşması. </w:t>
      </w:r>
      <w:proofErr w:type="spellStart"/>
      <w:r w:rsidRPr="00C964E7">
        <w:rPr>
          <w:sz w:val="24"/>
          <w:szCs w:val="24"/>
        </w:rPr>
        <w:t>Kos</w:t>
      </w:r>
      <w:proofErr w:type="spellEnd"/>
      <w:r w:rsidRPr="00C964E7">
        <w:rPr>
          <w:sz w:val="24"/>
          <w:szCs w:val="24"/>
        </w:rPr>
        <w:t xml:space="preserve"> Belediyesi’nin katkılarıyla gerçekleşecek bu etkinlikte, iki ülkeden önemli yapımcı ve yönetmenler, ortak yapım projeleri için bir araya gelecek. Etkinliğin koordinatörü ise uluslararası festivallerden birçok ödülle dönen yapımcı Anna Maria Aslanoğlu.</w:t>
      </w:r>
    </w:p>
    <w:p w14:paraId="31241AA6" w14:textId="77777777" w:rsidR="00C964E7" w:rsidRPr="00C964E7" w:rsidRDefault="00C964E7" w:rsidP="00C964E7">
      <w:pPr>
        <w:pStyle w:val="AralkYok"/>
        <w:rPr>
          <w:sz w:val="24"/>
          <w:szCs w:val="24"/>
        </w:rPr>
      </w:pPr>
      <w:r w:rsidRPr="00C964E7">
        <w:rPr>
          <w:sz w:val="24"/>
          <w:szCs w:val="24"/>
        </w:rPr>
        <w:t> </w:t>
      </w:r>
    </w:p>
    <w:p w14:paraId="761B31DD" w14:textId="77777777" w:rsidR="00C964E7" w:rsidRDefault="00C964E7" w:rsidP="00C964E7">
      <w:pPr>
        <w:pStyle w:val="AralkYok"/>
        <w:rPr>
          <w:b/>
          <w:bCs/>
          <w:sz w:val="24"/>
          <w:szCs w:val="24"/>
        </w:rPr>
      </w:pPr>
    </w:p>
    <w:p w14:paraId="511F2866" w14:textId="420287A9" w:rsidR="00C964E7" w:rsidRPr="00C964E7" w:rsidRDefault="00C964E7" w:rsidP="00C964E7">
      <w:pPr>
        <w:pStyle w:val="AralkYok"/>
        <w:rPr>
          <w:b/>
          <w:bCs/>
          <w:sz w:val="24"/>
          <w:szCs w:val="24"/>
        </w:rPr>
      </w:pPr>
      <w:r w:rsidRPr="00C964E7">
        <w:rPr>
          <w:b/>
          <w:bCs/>
          <w:sz w:val="24"/>
          <w:szCs w:val="24"/>
        </w:rPr>
        <w:lastRenderedPageBreak/>
        <w:t>FESTİVAL YENİ, EKİP TECRÜBELİ!</w:t>
      </w:r>
    </w:p>
    <w:p w14:paraId="647258A5" w14:textId="77777777" w:rsidR="00C964E7" w:rsidRPr="00C964E7" w:rsidRDefault="00C964E7" w:rsidP="00C964E7">
      <w:pPr>
        <w:pStyle w:val="AralkYok"/>
        <w:rPr>
          <w:sz w:val="24"/>
          <w:szCs w:val="24"/>
        </w:rPr>
      </w:pPr>
    </w:p>
    <w:p w14:paraId="57554C82" w14:textId="11BF9C6B" w:rsidR="00C964E7" w:rsidRDefault="00C964E7" w:rsidP="00C964E7">
      <w:pPr>
        <w:pStyle w:val="AralkYok"/>
        <w:rPr>
          <w:sz w:val="24"/>
          <w:szCs w:val="24"/>
        </w:rPr>
      </w:pPr>
      <w:r w:rsidRPr="00C964E7">
        <w:rPr>
          <w:sz w:val="24"/>
          <w:szCs w:val="24"/>
        </w:rPr>
        <w:t xml:space="preserve">Festivalin direktörlüğünü Bodrum Sinema ve Kültür Derneği Başkanı Cenk Sezgin üstleniyor. Başkan Yardımcısı Orhan Altun. Uluslararası programlar için </w:t>
      </w:r>
      <w:proofErr w:type="spellStart"/>
      <w:r w:rsidRPr="00C964E7">
        <w:rPr>
          <w:sz w:val="24"/>
          <w:szCs w:val="24"/>
        </w:rPr>
        <w:t>Katadrom</w:t>
      </w:r>
      <w:proofErr w:type="spellEnd"/>
      <w:r w:rsidRPr="00C964E7">
        <w:rPr>
          <w:sz w:val="24"/>
          <w:szCs w:val="24"/>
        </w:rPr>
        <w:t xml:space="preserve"> Art Prodüksiyon ile iş birliği yapıldı. Program danışmanı, film eleştirmeni ve küratör Alin </w:t>
      </w:r>
      <w:proofErr w:type="spellStart"/>
      <w:r w:rsidRPr="00C964E7">
        <w:rPr>
          <w:sz w:val="24"/>
          <w:szCs w:val="24"/>
        </w:rPr>
        <w:t>Taşçıyan</w:t>
      </w:r>
      <w:proofErr w:type="spellEnd"/>
      <w:r w:rsidRPr="00C964E7">
        <w:rPr>
          <w:sz w:val="24"/>
          <w:szCs w:val="24"/>
        </w:rPr>
        <w:t>. Danışmanlar arasında ise yapımcı ve Festival Direktörü Elif Dağdeviren ve Konsept Danışmanları Emrah &amp; Jülide Akkurt bulunuyor.</w:t>
      </w:r>
    </w:p>
    <w:p w14:paraId="02B3C8A3" w14:textId="77777777" w:rsidR="00C964E7" w:rsidRPr="00C964E7" w:rsidRDefault="00C964E7" w:rsidP="00C964E7">
      <w:pPr>
        <w:pStyle w:val="AralkYok"/>
        <w:rPr>
          <w:sz w:val="24"/>
          <w:szCs w:val="24"/>
        </w:rPr>
      </w:pPr>
    </w:p>
    <w:p w14:paraId="056F1497" w14:textId="77777777" w:rsidR="00C964E7" w:rsidRPr="00C964E7" w:rsidRDefault="00C964E7" w:rsidP="00C964E7">
      <w:pPr>
        <w:pStyle w:val="AralkYok"/>
        <w:rPr>
          <w:sz w:val="24"/>
          <w:szCs w:val="24"/>
        </w:rPr>
      </w:pPr>
    </w:p>
    <w:p w14:paraId="4CAF8A80" w14:textId="7E650B4A" w:rsidR="00556779" w:rsidRPr="00C964E7" w:rsidRDefault="00C964E7" w:rsidP="00C964E7">
      <w:pPr>
        <w:pStyle w:val="AralkYok"/>
        <w:rPr>
          <w:sz w:val="24"/>
          <w:szCs w:val="24"/>
        </w:rPr>
      </w:pPr>
      <w:r w:rsidRPr="00C964E7">
        <w:rPr>
          <w:noProof/>
          <w:sz w:val="24"/>
          <w:szCs w:val="24"/>
        </w:rPr>
        <w:drawing>
          <wp:inline distT="0" distB="0" distL="0" distR="0" wp14:anchorId="0D78941E" wp14:editId="0C54D277">
            <wp:extent cx="2280557" cy="1140766"/>
            <wp:effectExtent l="0" t="0" r="5715" b="2540"/>
            <wp:docPr id="99792944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753" cy="114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779" w:rsidRPr="00C964E7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E7"/>
    <w:rsid w:val="00551E6D"/>
    <w:rsid w:val="00556779"/>
    <w:rsid w:val="006F1939"/>
    <w:rsid w:val="00C9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FCF6"/>
  <w15:chartTrackingRefBased/>
  <w15:docId w15:val="{C4FD0620-A8F1-4FD3-954E-FD87AC61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96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6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96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6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6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6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6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6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6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6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96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96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64E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64E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64E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64E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64E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64E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96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6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96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96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96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964E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964E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964E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96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964E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964E7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C964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2025-09-14T19:57:00Z</dcterms:created>
  <dcterms:modified xsi:type="dcterms:W3CDTF">2025-09-14T20:05:00Z</dcterms:modified>
</cp:coreProperties>
</file>