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730F" w:rsidRPr="00EE0A3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40"/>
          <w:szCs w:val="40"/>
        </w:rPr>
      </w:pPr>
      <w:r w:rsidRPr="00EE0A32">
        <w:rPr>
          <w:b/>
          <w:color w:val="000000"/>
          <w:sz w:val="40"/>
          <w:szCs w:val="40"/>
        </w:rPr>
        <w:t>27. Gezici Festival’in Dünya Sineması Bölümü</w:t>
      </w:r>
      <w:r w:rsidRPr="00EE0A32">
        <w:rPr>
          <w:b/>
          <w:sz w:val="40"/>
          <w:szCs w:val="40"/>
        </w:rPr>
        <w:t>’</w:t>
      </w:r>
      <w:r w:rsidRPr="00EE0A32">
        <w:rPr>
          <w:b/>
          <w:color w:val="000000"/>
          <w:sz w:val="40"/>
          <w:szCs w:val="40"/>
        </w:rPr>
        <w:t>nde 14 Ülkeden 9 Film İzleyiciyle Buluşacak!</w:t>
      </w:r>
    </w:p>
    <w:p w14:paraId="00000002" w14:textId="77777777" w:rsidR="0005730F" w:rsidRDefault="00000000">
      <w:pPr>
        <w:spacing w:after="120"/>
        <w:jc w:val="both"/>
        <w:rPr>
          <w:color w:val="000000"/>
        </w:rPr>
      </w:pPr>
      <w:r>
        <w:rPr>
          <w:b/>
          <w:color w:val="000000"/>
        </w:rPr>
        <w:t>Ankara Sinema Derneği</w:t>
      </w:r>
      <w:r>
        <w:rPr>
          <w:color w:val="000000"/>
        </w:rPr>
        <w:t xml:space="preserve">’nin düzenlediği </w:t>
      </w:r>
      <w:r>
        <w:rPr>
          <w:b/>
          <w:color w:val="000000"/>
        </w:rPr>
        <w:t>27. Gezici Festival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2-14 Aralık </w:t>
      </w:r>
      <w:r>
        <w:rPr>
          <w:color w:val="000000"/>
        </w:rPr>
        <w:t xml:space="preserve">tarihleri arasında yılın heyecan uyandıran, merakla beklenen, uluslararası festivallerde ödüller alan yapımlarını </w:t>
      </w:r>
      <w:r>
        <w:rPr>
          <w:b/>
          <w:color w:val="000000"/>
        </w:rPr>
        <w:t xml:space="preserve">Dünya Sineması </w:t>
      </w:r>
      <w:r>
        <w:rPr>
          <w:color w:val="000000"/>
        </w:rPr>
        <w:t>bölümünde izleyicilerle buluşturacak.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Programda yer alan filmlerin gösterimleri </w:t>
      </w:r>
      <w:r>
        <w:rPr>
          <w:b/>
          <w:color w:val="000000"/>
        </w:rPr>
        <w:t>Amerika Büyükelçiliği</w:t>
      </w:r>
      <w:r>
        <w:rPr>
          <w:color w:val="000000"/>
        </w:rPr>
        <w:t xml:space="preserve">, </w:t>
      </w:r>
      <w:r>
        <w:rPr>
          <w:b/>
          <w:color w:val="000000"/>
        </w:rPr>
        <w:t>Belçika Büyükelçiliği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Goethe </w:t>
      </w:r>
      <w:proofErr w:type="spellStart"/>
      <w:r>
        <w:rPr>
          <w:b/>
          <w:color w:val="000000"/>
        </w:rPr>
        <w:t>Institut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İrlanda Büyükelçiliği, İspanya Büyükelçiliği</w:t>
      </w:r>
      <w:r>
        <w:rPr>
          <w:color w:val="000000"/>
        </w:rPr>
        <w:t xml:space="preserve">, </w:t>
      </w:r>
      <w:r>
        <w:rPr>
          <w:b/>
          <w:color w:val="000000"/>
        </w:rPr>
        <w:t>Cervan</w:t>
      </w:r>
      <w:r>
        <w:rPr>
          <w:b/>
        </w:rPr>
        <w:t>tes Enstitüsü</w:t>
      </w:r>
      <w: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İsrail Büyükelçiliği</w:t>
      </w:r>
      <w:r>
        <w:rPr>
          <w:color w:val="000000"/>
        </w:rPr>
        <w:t xml:space="preserve"> ve </w:t>
      </w:r>
      <w:r>
        <w:rPr>
          <w:b/>
          <w:color w:val="000000"/>
        </w:rPr>
        <w:t>Polonya Büyükelçiliği</w:t>
      </w:r>
      <w:r>
        <w:rPr>
          <w:color w:val="000000"/>
        </w:rPr>
        <w:t xml:space="preserve">’nin değerli katkılarıyla gerçekleşecek. </w:t>
      </w:r>
    </w:p>
    <w:p w14:paraId="00000003" w14:textId="77777777" w:rsidR="0005730F" w:rsidRDefault="00000000">
      <w:pPr>
        <w:spacing w:after="120"/>
        <w:jc w:val="both"/>
        <w:rPr>
          <w:color w:val="000000"/>
        </w:rPr>
      </w:pPr>
      <w:r>
        <w:rPr>
          <w:b/>
          <w:color w:val="000000"/>
        </w:rPr>
        <w:t>Dünya Sineması</w:t>
      </w:r>
      <w:r>
        <w:rPr>
          <w:color w:val="000000"/>
        </w:rPr>
        <w:t xml:space="preserve"> bölümüyle Berlin, Cannes, San Sebastian, </w:t>
      </w:r>
      <w:proofErr w:type="spellStart"/>
      <w:r>
        <w:rPr>
          <w:color w:val="000000"/>
        </w:rPr>
        <w:t>Tribeca</w:t>
      </w:r>
      <w:proofErr w:type="spellEnd"/>
      <w:r>
        <w:rPr>
          <w:color w:val="000000"/>
        </w:rPr>
        <w:t xml:space="preserve"> gibi dünyaca ünlü festivallerde ödüller almış, Güney Kore’den Polonya’ya, İspanya’dan </w:t>
      </w:r>
      <w:proofErr w:type="spellStart"/>
      <w:r>
        <w:rPr>
          <w:color w:val="000000"/>
        </w:rPr>
        <w:t>Urugay’a</w:t>
      </w:r>
      <w:proofErr w:type="spellEnd"/>
      <w:r>
        <w:rPr>
          <w:color w:val="000000"/>
        </w:rPr>
        <w:t xml:space="preserve">, Şili’den Bolivya’ya dünyanın dört bir yanından filmler </w:t>
      </w:r>
      <w:r>
        <w:rPr>
          <w:b/>
          <w:color w:val="000000"/>
        </w:rPr>
        <w:t>2-8 Aralık</w:t>
      </w:r>
      <w:r>
        <w:rPr>
          <w:color w:val="000000"/>
        </w:rPr>
        <w:t xml:space="preserve">’ta </w:t>
      </w:r>
      <w:r>
        <w:rPr>
          <w:b/>
          <w:color w:val="000000"/>
        </w:rPr>
        <w:t>Ankara</w:t>
      </w:r>
      <w:r>
        <w:rPr>
          <w:color w:val="000000"/>
        </w:rPr>
        <w:t xml:space="preserve">’da, </w:t>
      </w:r>
      <w:r>
        <w:rPr>
          <w:b/>
          <w:color w:val="000000"/>
        </w:rPr>
        <w:t>9-11 Aralık</w:t>
      </w:r>
      <w:r>
        <w:rPr>
          <w:color w:val="000000"/>
        </w:rPr>
        <w:t xml:space="preserve">’ta </w:t>
      </w:r>
      <w:r>
        <w:rPr>
          <w:b/>
          <w:color w:val="000000"/>
        </w:rPr>
        <w:t>Sinop</w:t>
      </w:r>
      <w:r>
        <w:rPr>
          <w:color w:val="000000"/>
        </w:rPr>
        <w:t>’ta ve</w:t>
      </w:r>
      <w:r>
        <w:rPr>
          <w:b/>
          <w:color w:val="000000"/>
        </w:rPr>
        <w:t xml:space="preserve"> 12-14 Aralık</w:t>
      </w:r>
      <w:r>
        <w:rPr>
          <w:color w:val="000000"/>
        </w:rPr>
        <w:t>’ta</w:t>
      </w:r>
      <w:r>
        <w:rPr>
          <w:b/>
          <w:color w:val="000000"/>
        </w:rPr>
        <w:t xml:space="preserve"> Kastamonu</w:t>
      </w:r>
      <w:r>
        <w:rPr>
          <w:color w:val="000000"/>
        </w:rPr>
        <w:t>’da beyazperdede olacak.</w:t>
      </w:r>
    </w:p>
    <w:p w14:paraId="00000004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Cannes Film Festivali’nde En İyi Yönetmen </w:t>
      </w:r>
      <w:r>
        <w:t>Ö</w:t>
      </w:r>
      <w:r>
        <w:rPr>
          <w:color w:val="000000"/>
        </w:rPr>
        <w:t>dülü</w:t>
      </w:r>
      <w:r>
        <w:t>’</w:t>
      </w:r>
      <w:r>
        <w:rPr>
          <w:color w:val="000000"/>
        </w:rPr>
        <w:t xml:space="preserve">nü alan ve Kore’nin Oscar adayı olarak açıklanan </w:t>
      </w:r>
      <w:r>
        <w:rPr>
          <w:b/>
          <w:color w:val="000000"/>
        </w:rPr>
        <w:t xml:space="preserve">Park </w:t>
      </w:r>
      <w:proofErr w:type="spellStart"/>
      <w:r>
        <w:rPr>
          <w:b/>
          <w:color w:val="000000"/>
        </w:rPr>
        <w:t>Chan-wook</w:t>
      </w:r>
      <w:r>
        <w:rPr>
          <w:color w:val="000000"/>
        </w:rPr>
        <w:t>’un</w:t>
      </w:r>
      <w:proofErr w:type="spellEnd"/>
      <w:r>
        <w:rPr>
          <w:color w:val="000000"/>
        </w:rPr>
        <w:t xml:space="preserve"> en sürükleyici filmlerinden biri olan </w:t>
      </w:r>
      <w:r>
        <w:rPr>
          <w:b/>
          <w:i/>
          <w:color w:val="000000"/>
        </w:rPr>
        <w:t xml:space="preserve">Ayrılma Kararı / </w:t>
      </w:r>
      <w:proofErr w:type="spellStart"/>
      <w:r>
        <w:rPr>
          <w:b/>
          <w:i/>
          <w:color w:val="000000"/>
        </w:rPr>
        <w:t>Decision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To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Leave</w:t>
      </w:r>
      <w:proofErr w:type="spellEnd"/>
      <w:r>
        <w:rPr>
          <w:color w:val="000000"/>
        </w:rPr>
        <w:t xml:space="preserve">, gizemli bir cinayeti araştırırken, şüphelendiği kişiden etkilenmeye başlayan bir dedektifin hikâyesini anlatıyor. </w:t>
      </w:r>
    </w:p>
    <w:p w14:paraId="00000005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San Sebastian Film Festivali’nden En İyi Avrupa Film İzleyici Ödülü, Tokyo Film Festivali’nden Büyük Ödül ve En İyi Erkek Oyuncu Ödülü’nü kazanan </w:t>
      </w:r>
      <w:proofErr w:type="spellStart"/>
      <w:r>
        <w:rPr>
          <w:b/>
          <w:color w:val="000000"/>
        </w:rPr>
        <w:t>Rodrigo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Sorogoyen</w:t>
      </w:r>
      <w:proofErr w:type="spellEnd"/>
      <w:r>
        <w:rPr>
          <w:color w:val="000000"/>
        </w:rPr>
        <w:t xml:space="preserve"> imzalı </w:t>
      </w:r>
      <w:r>
        <w:rPr>
          <w:b/>
          <w:i/>
          <w:color w:val="000000"/>
        </w:rPr>
        <w:t xml:space="preserve">Canavarlar / </w:t>
      </w:r>
      <w:proofErr w:type="spellStart"/>
      <w:r>
        <w:rPr>
          <w:b/>
          <w:i/>
          <w:color w:val="000000"/>
        </w:rPr>
        <w:t>The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Beasts</w:t>
      </w:r>
      <w:proofErr w:type="spellEnd"/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>bir çiftin doğayla iç içe yaşama hayaliyle göç ettikleri köyde, yerel halkla yaşadıkları çatışmayı konu alıyor.</w:t>
      </w:r>
    </w:p>
    <w:p w14:paraId="00000006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b/>
        </w:rPr>
        <w:t xml:space="preserve">Anna </w:t>
      </w:r>
      <w:proofErr w:type="spellStart"/>
      <w:r>
        <w:rPr>
          <w:b/>
        </w:rPr>
        <w:t>Jadowska</w:t>
      </w:r>
      <w:r>
        <w:t>’nın</w:t>
      </w:r>
      <w:proofErr w:type="spellEnd"/>
      <w:r>
        <w:t xml:space="preserve"> gerçek bir olaydan esinlenen duygusal filmi </w:t>
      </w:r>
      <w:r>
        <w:rPr>
          <w:b/>
          <w:i/>
        </w:rPr>
        <w:t xml:space="preserve">Çatıdaki Kadın / </w:t>
      </w:r>
      <w:proofErr w:type="spellStart"/>
      <w:r>
        <w:rPr>
          <w:b/>
          <w:i/>
        </w:rPr>
        <w:t>Woman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Roof</w:t>
      </w:r>
      <w:r>
        <w:t>’da</w:t>
      </w:r>
      <w:proofErr w:type="spellEnd"/>
      <w:r>
        <w:t xml:space="preserve"> Polonyalı deneyimli oyuncu </w:t>
      </w:r>
      <w:proofErr w:type="spellStart"/>
      <w:r>
        <w:rPr>
          <w:b/>
        </w:rPr>
        <w:t>Dorota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Pomykala</w:t>
      </w:r>
      <w:proofErr w:type="spellEnd"/>
      <w:r>
        <w:t xml:space="preserve">, sıradan bir günde mutfak bıçağıyla banka soymaya çalışan altmış yaşındaki bir kadının incelikli portresini izleyiciye sunuyor. </w:t>
      </w:r>
      <w:proofErr w:type="spellStart"/>
      <w:r>
        <w:rPr>
          <w:b/>
        </w:rPr>
        <w:t>Dorota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Pomykala</w:t>
      </w:r>
      <w:proofErr w:type="spellEnd"/>
      <w:r>
        <w:t xml:space="preserve">, bu performansıyla </w:t>
      </w:r>
      <w:proofErr w:type="spellStart"/>
      <w:r>
        <w:t>Tribeca</w:t>
      </w:r>
      <w:proofErr w:type="spellEnd"/>
      <w:r>
        <w:t xml:space="preserve"> ve </w:t>
      </w:r>
      <w:proofErr w:type="spellStart"/>
      <w:r>
        <w:t>Gyndia</w:t>
      </w:r>
      <w:proofErr w:type="spellEnd"/>
      <w:r>
        <w:t xml:space="preserve"> Film festivallerinde En İyi Oyuncu Ödülü’nü kazandı.</w:t>
      </w:r>
    </w:p>
    <w:p w14:paraId="00000007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b/>
          <w:color w:val="000000"/>
          <w:highlight w:val="white"/>
        </w:rPr>
        <w:t>Sophie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Linnenbaum</w:t>
      </w:r>
      <w:r>
        <w:rPr>
          <w:color w:val="000000"/>
        </w:rPr>
        <w:t>’un</w:t>
      </w:r>
      <w:proofErr w:type="spellEnd"/>
      <w:r>
        <w:rPr>
          <w:color w:val="000000"/>
        </w:rPr>
        <w:t xml:space="preserve">, Münih Film Festivali’nde En İyi Yönetmen seçilerek Alman Sineması Yeni Yetenek Ödülü’nü aldığı filmi </w:t>
      </w:r>
      <w:r>
        <w:rPr>
          <w:b/>
          <w:i/>
          <w:color w:val="000000"/>
        </w:rPr>
        <w:t xml:space="preserve">Figüranlar / </w:t>
      </w:r>
      <w:proofErr w:type="spellStart"/>
      <w:r>
        <w:rPr>
          <w:b/>
          <w:i/>
          <w:color w:val="000000"/>
        </w:rPr>
        <w:t>The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Ordinaries</w:t>
      </w:r>
      <w:proofErr w:type="spellEnd"/>
      <w:r>
        <w:rPr>
          <w:b/>
          <w:i/>
          <w:color w:val="000000"/>
        </w:rPr>
        <w:t xml:space="preserve"> </w:t>
      </w:r>
      <w:r>
        <w:rPr>
          <w:color w:val="000000"/>
          <w:highlight w:val="white"/>
        </w:rPr>
        <w:t>basit bir yardımcı oyuncu olan Paula</w:t>
      </w:r>
      <w:r>
        <w:rPr>
          <w:color w:val="000000"/>
        </w:rPr>
        <w:t>’nın başrol için verdiği savaşı anlatırken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distopik bir sınıflı toplum alegorisi inşa ediyor.</w:t>
      </w:r>
    </w:p>
    <w:p w14:paraId="00000008" w14:textId="77777777" w:rsidR="0005730F" w:rsidRDefault="00000000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1973’te </w:t>
      </w:r>
      <w:proofErr w:type="spellStart"/>
      <w:r>
        <w:rPr>
          <w:color w:val="000000"/>
        </w:rPr>
        <w:t>Pinochet</w:t>
      </w:r>
      <w:proofErr w:type="spellEnd"/>
      <w:r>
        <w:rPr>
          <w:color w:val="000000"/>
        </w:rPr>
        <w:t xml:space="preserve"> liderliğindeki askeri darbenin ardından sürgüne gitmek zorunda kalan </w:t>
      </w:r>
      <w:proofErr w:type="spellStart"/>
      <w:r>
        <w:rPr>
          <w:b/>
          <w:color w:val="000000"/>
        </w:rPr>
        <w:t>Patricio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Guzmán</w:t>
      </w:r>
      <w:proofErr w:type="spellEnd"/>
      <w:r>
        <w:rPr>
          <w:color w:val="000000"/>
        </w:rPr>
        <w:t xml:space="preserve">, 2019-2021 Şili protestolarına tanıklık etmek için ülkesine döndü. Yönetmenin protestoları </w:t>
      </w:r>
      <w:proofErr w:type="spellStart"/>
      <w:r>
        <w:rPr>
          <w:color w:val="000000"/>
        </w:rPr>
        <w:t>gözler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önüne</w:t>
      </w:r>
      <w:proofErr w:type="spellEnd"/>
      <w:r>
        <w:rPr>
          <w:color w:val="000000"/>
        </w:rPr>
        <w:t xml:space="preserve"> seren belgeseli </w:t>
      </w:r>
      <w:r>
        <w:rPr>
          <w:b/>
          <w:i/>
          <w:color w:val="000000"/>
        </w:rPr>
        <w:t xml:space="preserve">Hayali </w:t>
      </w:r>
      <w:proofErr w:type="spellStart"/>
      <w:r>
        <w:rPr>
          <w:b/>
          <w:i/>
          <w:color w:val="000000"/>
        </w:rPr>
        <w:t>Ülkem</w:t>
      </w:r>
      <w:proofErr w:type="spellEnd"/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/ </w:t>
      </w:r>
      <w:r>
        <w:rPr>
          <w:b/>
          <w:i/>
          <w:color w:val="000000"/>
        </w:rPr>
        <w:t xml:space="preserve">My </w:t>
      </w:r>
      <w:proofErr w:type="spellStart"/>
      <w:r>
        <w:rPr>
          <w:b/>
          <w:i/>
          <w:color w:val="000000"/>
        </w:rPr>
        <w:t>Imaginary</w:t>
      </w:r>
      <w:proofErr w:type="spellEnd"/>
      <w:r>
        <w:rPr>
          <w:b/>
          <w:i/>
          <w:color w:val="000000"/>
        </w:rPr>
        <w:t xml:space="preserve"> Country</w:t>
      </w:r>
      <w:r>
        <w:rPr>
          <w:color w:val="000000"/>
        </w:rPr>
        <w:t xml:space="preserve"> bölümün dikkat çeken yapımlarından. Film, Kudüs Film Festivali’nden En İyi Belgesel Ödülü ile döndü.</w:t>
      </w:r>
    </w:p>
    <w:p w14:paraId="00000009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Jake </w:t>
      </w:r>
      <w:proofErr w:type="spellStart"/>
      <w:r>
        <w:rPr>
          <w:b/>
          <w:color w:val="000000"/>
        </w:rPr>
        <w:t>Paltrow</w:t>
      </w:r>
      <w:proofErr w:type="spellEnd"/>
      <w:r>
        <w:rPr>
          <w:color w:val="000000"/>
        </w:rPr>
        <w:t xml:space="preserve"> imzalı </w:t>
      </w:r>
      <w:r>
        <w:rPr>
          <w:b/>
          <w:i/>
          <w:color w:val="000000"/>
        </w:rPr>
        <w:t xml:space="preserve">Haziran, Sıfır Günü / </w:t>
      </w:r>
      <w:proofErr w:type="spellStart"/>
      <w:r>
        <w:rPr>
          <w:b/>
          <w:i/>
          <w:color w:val="000000"/>
        </w:rPr>
        <w:t>June</w:t>
      </w:r>
      <w:proofErr w:type="spellEnd"/>
      <w:r>
        <w:rPr>
          <w:b/>
          <w:i/>
          <w:color w:val="000000"/>
        </w:rPr>
        <w:t xml:space="preserve"> Zero</w:t>
      </w:r>
      <w:r>
        <w:rPr>
          <w:color w:val="000000"/>
        </w:rPr>
        <w:t xml:space="preserve">, soykırım faillerinden Adolf </w:t>
      </w:r>
      <w:proofErr w:type="spellStart"/>
      <w:r>
        <w:rPr>
          <w:color w:val="000000"/>
        </w:rPr>
        <w:t>Eichmann’ın</w:t>
      </w:r>
      <w:proofErr w:type="spellEnd"/>
      <w:r>
        <w:rPr>
          <w:color w:val="000000"/>
        </w:rPr>
        <w:t xml:space="preserve"> yargılandığı davayı üç farklı karakterin gözünden ele alıyor:</w:t>
      </w:r>
      <w:r>
        <w:rPr>
          <w:b/>
          <w:i/>
          <w:color w:val="000000"/>
        </w:rPr>
        <w:t xml:space="preserve"> </w:t>
      </w:r>
      <w:proofErr w:type="spellStart"/>
      <w:r>
        <w:rPr>
          <w:color w:val="000000"/>
        </w:rPr>
        <w:t>Eichmann’ın</w:t>
      </w:r>
      <w:proofErr w:type="spellEnd"/>
      <w:r>
        <w:rPr>
          <w:color w:val="000000"/>
        </w:rPr>
        <w:t xml:space="preserve"> cesedinin yakıldığı fırında çalıştığını iddia eden on üç yaşındaki Libyalı göçmen David, </w:t>
      </w:r>
      <w:proofErr w:type="spellStart"/>
      <w:r>
        <w:rPr>
          <w:color w:val="000000"/>
        </w:rPr>
        <w:t>Eichmann’ın</w:t>
      </w:r>
      <w:proofErr w:type="spellEnd"/>
      <w:r>
        <w:rPr>
          <w:color w:val="000000"/>
        </w:rPr>
        <w:t xml:space="preserve"> tutulduğu hücrenin gardiyanlarından Faslı </w:t>
      </w:r>
      <w:proofErr w:type="spellStart"/>
      <w:r>
        <w:rPr>
          <w:color w:val="000000"/>
        </w:rPr>
        <w:t>Hayim</w:t>
      </w:r>
      <w:proofErr w:type="spellEnd"/>
      <w:r>
        <w:rPr>
          <w:color w:val="000000"/>
        </w:rPr>
        <w:t xml:space="preserve"> ve duruşmanın Polonyalı savcısı </w:t>
      </w:r>
      <w:proofErr w:type="spellStart"/>
      <w:r>
        <w:rPr>
          <w:color w:val="000000"/>
        </w:rPr>
        <w:t>Micha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Eichmann'ın</w:t>
      </w:r>
      <w:proofErr w:type="spellEnd"/>
      <w:r>
        <w:rPr>
          <w:color w:val="000000"/>
        </w:rPr>
        <w:t xml:space="preserve"> yargılanma sürecini ve idamını konu alan olay örgüsü, aydınlatıcı ayrıntılarla dolu.</w:t>
      </w:r>
    </w:p>
    <w:p w14:paraId="0000000A" w14:textId="77777777" w:rsidR="0005730F" w:rsidRDefault="00000000">
      <w:pPr>
        <w:spacing w:after="120"/>
        <w:ind w:left="2" w:hanging="2"/>
        <w:jc w:val="both"/>
        <w:rPr>
          <w:b/>
          <w:color w:val="000000"/>
        </w:rPr>
      </w:pPr>
      <w:r>
        <w:rPr>
          <w:color w:val="000000"/>
        </w:rPr>
        <w:t xml:space="preserve">95. Akademi Ödülleri’nde En İyi Uluslararası Film dalında İrlanda’nın adayı olan </w:t>
      </w:r>
      <w:r>
        <w:rPr>
          <w:b/>
          <w:i/>
          <w:color w:val="000000"/>
        </w:rPr>
        <w:t xml:space="preserve">Sessiz Kız / </w:t>
      </w:r>
      <w:proofErr w:type="spellStart"/>
      <w:r>
        <w:rPr>
          <w:b/>
          <w:i/>
          <w:color w:val="000000"/>
        </w:rPr>
        <w:t>The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Quiet</w:t>
      </w:r>
      <w:proofErr w:type="spellEnd"/>
      <w:r>
        <w:rPr>
          <w:b/>
          <w:i/>
          <w:color w:val="000000"/>
        </w:rPr>
        <w:t xml:space="preserve"> Girl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İrlandaca çekilen filmler arasında tüm zamanların en yüksek gişe geliri elde eden </w:t>
      </w:r>
      <w:r>
        <w:rPr>
          <w:color w:val="000000"/>
        </w:rPr>
        <w:lastRenderedPageBreak/>
        <w:t>yapımı. Kalabalık ve yoksul bir ailenin çocuğu olan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Cáit’nin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yaz tatilini geçirmek için gönderildiği uzak akraba bir çift ile kurduğu derin bağları anlatan </w:t>
      </w:r>
      <w:proofErr w:type="spellStart"/>
      <w:r>
        <w:rPr>
          <w:b/>
          <w:color w:val="000000"/>
        </w:rPr>
        <w:t>Colm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Bairéad</w:t>
      </w:r>
      <w:proofErr w:type="spellEnd"/>
      <w:r>
        <w:rPr>
          <w:color w:val="000000"/>
        </w:rPr>
        <w:t xml:space="preserve"> imzalı film, Berlin Film Festivali </w:t>
      </w:r>
      <w:proofErr w:type="spellStart"/>
      <w:r>
        <w:rPr>
          <w:color w:val="000000"/>
        </w:rPr>
        <w:t>Generation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Kplus</w:t>
      </w:r>
      <w:proofErr w:type="spellEnd"/>
      <w:r>
        <w:rPr>
          <w:color w:val="000000"/>
        </w:rPr>
        <w:t xml:space="preserve"> En İyi Film ve Çocuk Jürisi Mansiyon Ödülleri başta olmak üzere pek çok ödüle layık görüldü. </w:t>
      </w:r>
    </w:p>
    <w:p w14:paraId="0000000B" w14:textId="77777777" w:rsidR="0005730F" w:rsidRDefault="00000000">
      <w:pPr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Lukas </w:t>
      </w:r>
      <w:proofErr w:type="spellStart"/>
      <w:r>
        <w:rPr>
          <w:b/>
          <w:color w:val="000000"/>
        </w:rPr>
        <w:t>Dhont</w:t>
      </w:r>
      <w:r>
        <w:rPr>
          <w:color w:val="000000"/>
        </w:rPr>
        <w:t>’un</w:t>
      </w:r>
      <w:proofErr w:type="spellEnd"/>
      <w:r>
        <w:rPr>
          <w:color w:val="000000"/>
        </w:rPr>
        <w:t xml:space="preserve"> 13 yaşındaki </w:t>
      </w:r>
      <w:proofErr w:type="spellStart"/>
      <w:r>
        <w:rPr>
          <w:color w:val="000000"/>
        </w:rPr>
        <w:t>Léo</w:t>
      </w:r>
      <w:proofErr w:type="spellEnd"/>
      <w:r>
        <w:rPr>
          <w:color w:val="000000"/>
        </w:rPr>
        <w:t xml:space="preserve"> ile </w:t>
      </w:r>
      <w:proofErr w:type="spellStart"/>
      <w:r>
        <w:rPr>
          <w:color w:val="000000"/>
        </w:rPr>
        <w:t>Rémi’nin</w:t>
      </w:r>
      <w:proofErr w:type="spellEnd"/>
      <w:r>
        <w:rPr>
          <w:color w:val="000000"/>
        </w:rPr>
        <w:t xml:space="preserve"> birlikte geçirdikleri uzun yaz tatilinin ardından okula geri dönmeleri ve akranlarının zorbalıkları karşısında aralarına giren mesafe ile birlikte trajik bir sona ilerleyen hikâyelerini anlattığı, arkadaşlık ve sorumluluk üzerine dokunaklı filmi </w:t>
      </w:r>
      <w:r>
        <w:rPr>
          <w:b/>
          <w:i/>
          <w:color w:val="000000"/>
        </w:rPr>
        <w:t xml:space="preserve">Yakın </w:t>
      </w:r>
      <w:r>
        <w:rPr>
          <w:b/>
          <w:color w:val="000000"/>
        </w:rPr>
        <w:t xml:space="preserve">/ </w:t>
      </w:r>
      <w:r>
        <w:rPr>
          <w:b/>
          <w:i/>
          <w:color w:val="000000"/>
        </w:rPr>
        <w:t>Close</w:t>
      </w:r>
      <w:r>
        <w:rPr>
          <w:color w:val="000000"/>
        </w:rPr>
        <w:t xml:space="preserve"> Cannes Film Festivali’nden </w:t>
      </w:r>
      <w:proofErr w:type="spellStart"/>
      <w:r>
        <w:rPr>
          <w:color w:val="000000"/>
        </w:rPr>
        <w:t>Jüri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Büyük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Ödülü’nü</w:t>
      </w:r>
      <w:proofErr w:type="spellEnd"/>
      <w:r>
        <w:rPr>
          <w:color w:val="000000"/>
        </w:rPr>
        <w:t xml:space="preserve"> kazandı. </w:t>
      </w:r>
    </w:p>
    <w:p w14:paraId="0000000C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b/>
          <w:color w:val="000000"/>
        </w:rPr>
        <w:t>Martín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Boulocq</w:t>
      </w:r>
      <w:r>
        <w:rPr>
          <w:color w:val="000000"/>
        </w:rPr>
        <w:t>’un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Tribeca</w:t>
      </w:r>
      <w:proofErr w:type="spellEnd"/>
      <w:r>
        <w:rPr>
          <w:color w:val="000000"/>
        </w:rPr>
        <w:t xml:space="preserve"> Film Festivali’nde En İyi Senaryo ve Antalya Altın Portakal Film Festivali’nde En İyi Film Ödülü’nü kazanan filmi </w:t>
      </w:r>
      <w:r>
        <w:rPr>
          <w:b/>
          <w:i/>
          <w:color w:val="000000"/>
        </w:rPr>
        <w:t xml:space="preserve">Ziyaretçi / </w:t>
      </w:r>
      <w:proofErr w:type="spellStart"/>
      <w:r>
        <w:rPr>
          <w:b/>
          <w:i/>
          <w:color w:val="000000"/>
        </w:rPr>
        <w:t>The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Visitor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 xml:space="preserve">Bolivya’nın orta kesimindeki </w:t>
      </w:r>
      <w:proofErr w:type="spellStart"/>
      <w:r>
        <w:rPr>
          <w:color w:val="000000"/>
        </w:rPr>
        <w:t>Cochabamba</w:t>
      </w:r>
      <w:proofErr w:type="spellEnd"/>
      <w:r>
        <w:rPr>
          <w:color w:val="000000"/>
        </w:rPr>
        <w:t xml:space="preserve"> kentinde geçiyor.</w:t>
      </w:r>
      <w:r>
        <w:rPr>
          <w:b/>
          <w:color w:val="000000"/>
        </w:rPr>
        <w:t xml:space="preserve"> </w:t>
      </w:r>
      <w:r>
        <w:rPr>
          <w:color w:val="000000"/>
        </w:rPr>
        <w:t>Film,</w:t>
      </w:r>
      <w:r>
        <w:rPr>
          <w:b/>
          <w:color w:val="000000"/>
        </w:rPr>
        <w:t xml:space="preserve"> </w:t>
      </w:r>
      <w:r>
        <w:rPr>
          <w:color w:val="000000"/>
        </w:rPr>
        <w:t>sınıf, aile ilişkileri ve Protestanlığın Latin Amerika’da giderek güçlenen etkisi üzerine ciddiyetle düşündürürken dinin süregelen sömürgecilik mirasını ve Bolivya toplumunu yönlendiren yeni ideolojik bağımlılığı da ele alıyor.</w:t>
      </w:r>
    </w:p>
    <w:p w14:paraId="0000000D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Festival Mekânları </w:t>
      </w:r>
    </w:p>
    <w:p w14:paraId="0000000E" w14:textId="77777777" w:rsidR="0005730F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Festivalin </w:t>
      </w:r>
      <w:r>
        <w:rPr>
          <w:b/>
          <w:color w:val="000000"/>
        </w:rPr>
        <w:t>Ankara</w:t>
      </w:r>
      <w:r>
        <w:rPr>
          <w:color w:val="000000"/>
        </w:rPr>
        <w:t xml:space="preserve"> gösterimleri </w:t>
      </w:r>
      <w:r>
        <w:rPr>
          <w:b/>
          <w:color w:val="000000"/>
        </w:rPr>
        <w:t>Ankara Büyükşehir Belediyesi</w:t>
      </w:r>
      <w:r>
        <w:rPr>
          <w:color w:val="000000"/>
        </w:rPr>
        <w:t xml:space="preserve"> ve </w:t>
      </w:r>
      <w:r>
        <w:rPr>
          <w:b/>
          <w:color w:val="000000"/>
        </w:rPr>
        <w:t>Çankaya Belediyesi</w:t>
      </w:r>
      <w:r>
        <w:rPr>
          <w:color w:val="000000"/>
        </w:rPr>
        <w:t xml:space="preserve">’nin katkılarıyla </w:t>
      </w:r>
      <w:r>
        <w:rPr>
          <w:b/>
          <w:color w:val="000000"/>
        </w:rPr>
        <w:t>2–8 Aralık</w:t>
      </w:r>
      <w:r>
        <w:rPr>
          <w:color w:val="000000"/>
        </w:rPr>
        <w:t xml:space="preserve"> tarihleri arasında </w:t>
      </w:r>
      <w:r>
        <w:rPr>
          <w:b/>
          <w:color w:val="000000"/>
        </w:rPr>
        <w:t>Doğan Taşdelen Çağdaş Sanatlar Merkezi</w:t>
      </w:r>
      <w:r>
        <w:rPr>
          <w:color w:val="000000"/>
        </w:rPr>
        <w:t xml:space="preserve">’nde, </w:t>
      </w:r>
      <w:r>
        <w:rPr>
          <w:b/>
          <w:color w:val="000000"/>
        </w:rPr>
        <w:t>Sinop</w:t>
      </w:r>
      <w:r>
        <w:rPr>
          <w:color w:val="000000"/>
        </w:rPr>
        <w:t xml:space="preserve"> gösterimleri </w:t>
      </w:r>
      <w:r>
        <w:rPr>
          <w:b/>
          <w:color w:val="000000"/>
        </w:rPr>
        <w:t>9-11 Aralık</w:t>
      </w:r>
      <w:r>
        <w:rPr>
          <w:color w:val="000000"/>
        </w:rPr>
        <w:t xml:space="preserve"> tarihleri arasında </w:t>
      </w:r>
      <w:r>
        <w:rPr>
          <w:b/>
          <w:color w:val="000000"/>
        </w:rPr>
        <w:t>Sinop Belediyesi</w:t>
      </w:r>
      <w:r>
        <w:rPr>
          <w:color w:val="000000"/>
        </w:rPr>
        <w:t xml:space="preserve">’nin ev sahipliğinde </w:t>
      </w:r>
      <w:r>
        <w:rPr>
          <w:b/>
          <w:color w:val="000000"/>
        </w:rPr>
        <w:t>Halk Eğitim Merkezi</w:t>
      </w:r>
      <w:r>
        <w:rPr>
          <w:color w:val="000000"/>
        </w:rPr>
        <w:t xml:space="preserve">’nde, </w:t>
      </w:r>
      <w:r>
        <w:rPr>
          <w:b/>
          <w:color w:val="000000"/>
        </w:rPr>
        <w:t>Kastamonu</w:t>
      </w:r>
      <w:r>
        <w:rPr>
          <w:color w:val="000000"/>
        </w:rPr>
        <w:t xml:space="preserve"> gösterimleri ise </w:t>
      </w:r>
      <w:r>
        <w:rPr>
          <w:b/>
          <w:color w:val="000000"/>
        </w:rPr>
        <w:t>12-14 Aralık</w:t>
      </w:r>
      <w:r>
        <w:rPr>
          <w:color w:val="000000"/>
        </w:rPr>
        <w:t xml:space="preserve"> tarihleri arasında </w:t>
      </w:r>
      <w:r>
        <w:rPr>
          <w:b/>
          <w:color w:val="000000"/>
        </w:rPr>
        <w:t>Kastamonu Üniversitesi Ahmet Yesevi Konferans Salonu</w:t>
      </w:r>
      <w:r>
        <w:rPr>
          <w:color w:val="000000"/>
        </w:rPr>
        <w:t xml:space="preserve">’nda </w:t>
      </w:r>
      <w:r>
        <w:rPr>
          <w:b/>
          <w:color w:val="000000"/>
        </w:rPr>
        <w:t>İletişim Fakültesi Medya ve İletişim Topluluğu</w:t>
      </w:r>
      <w:r>
        <w:rPr>
          <w:color w:val="000000"/>
        </w:rPr>
        <w:t>’nun ev sahipliğinde gerçekleşecek.</w:t>
      </w:r>
    </w:p>
    <w:p w14:paraId="0000000F" w14:textId="77777777" w:rsidR="0005730F" w:rsidRDefault="0005730F">
      <w:pPr>
        <w:spacing w:after="120"/>
        <w:rPr>
          <w:color w:val="000000"/>
        </w:rPr>
      </w:pPr>
    </w:p>
    <w:p w14:paraId="00000010" w14:textId="77777777" w:rsidR="0005730F" w:rsidRDefault="0005730F"/>
    <w:sectPr w:rsidR="0005730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0F"/>
    <w:rsid w:val="0005730F"/>
    <w:rsid w:val="00E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CEADC-A65E-4AEE-8A5C-D50B8D01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9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A2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7A2496"/>
    <w:rPr>
      <w:b/>
      <w:bCs/>
    </w:rPr>
  </w:style>
  <w:style w:type="character" w:customStyle="1" w:styleId="apple-converted-space">
    <w:name w:val="apple-converted-space"/>
    <w:basedOn w:val="VarsaylanParagrafYazTipi"/>
    <w:rsid w:val="007A2496"/>
  </w:style>
  <w:style w:type="character" w:customStyle="1" w:styleId="bumpedfont15">
    <w:name w:val="bumpedfont15"/>
    <w:basedOn w:val="VarsaylanParagrafYazTipi"/>
    <w:rsid w:val="007A2496"/>
  </w:style>
  <w:style w:type="paragraph" w:customStyle="1" w:styleId="s9">
    <w:name w:val="s9"/>
    <w:basedOn w:val="Normal"/>
    <w:rsid w:val="007A2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7A2496"/>
    <w:rPr>
      <w:color w:val="0563C1" w:themeColor="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B/ak0WtY5afxEbZfJNlIRKocw==">AMUW2mW9UXxOiws2dHmoKB866EX+53lsQ85K75mv9w6nSoNMtcOGIK1CLbUz9wlxMsHJ8fEdhg8zj/wsPxrLzRZdaqLZbzK6V8TzU6NIypv37TMlhaacikg=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2022-11-19T12:21:00Z</dcterms:created>
  <dcterms:modified xsi:type="dcterms:W3CDTF">2022-11-27T11:10:00Z</dcterms:modified>
</cp:coreProperties>
</file>