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76EA" w14:textId="0162BC86" w:rsidR="008F5409" w:rsidRPr="008F5409" w:rsidRDefault="008F5409" w:rsidP="008F5409">
      <w:pPr>
        <w:jc w:val="both"/>
        <w:rPr>
          <w:rFonts w:asciiTheme="minorHAnsi" w:hAnsiTheme="minorHAnsi" w:cstheme="minorHAnsi"/>
          <w:b/>
          <w:noProof/>
          <w:sz w:val="40"/>
          <w:szCs w:val="40"/>
        </w:rPr>
      </w:pPr>
      <w:r w:rsidRPr="008F5409">
        <w:rPr>
          <w:rFonts w:asciiTheme="minorHAnsi" w:hAnsiTheme="minorHAnsi" w:cstheme="minorHAnsi"/>
          <w:b/>
          <w:noProof/>
          <w:sz w:val="40"/>
          <w:szCs w:val="40"/>
        </w:rPr>
        <w:t>5. Uluslararası Kızılay Dostluk Kısa Film Festivali</w:t>
      </w:r>
    </w:p>
    <w:p w14:paraId="4B1B25EE" w14:textId="77777777" w:rsidR="008F5409" w:rsidRDefault="008F5409" w:rsidP="008F5409">
      <w:pPr>
        <w:jc w:val="both"/>
        <w:rPr>
          <w:rFonts w:asciiTheme="minorHAnsi" w:hAnsiTheme="minorHAnsi" w:cstheme="minorHAnsi"/>
          <w:bCs/>
          <w:noProof/>
          <w:sz w:val="24"/>
          <w:szCs w:val="24"/>
        </w:rPr>
      </w:pPr>
    </w:p>
    <w:p w14:paraId="1FF37C43" w14:textId="4BEFD715" w:rsidR="008F5409" w:rsidRPr="008F5409" w:rsidRDefault="008F5409" w:rsidP="008F5409">
      <w:pPr>
        <w:jc w:val="both"/>
        <w:rPr>
          <w:rFonts w:asciiTheme="minorHAnsi" w:hAnsiTheme="minorHAnsi" w:cstheme="minorHAnsi"/>
          <w:bCs/>
          <w:noProof/>
          <w:sz w:val="24"/>
          <w:szCs w:val="24"/>
        </w:rPr>
      </w:pPr>
      <w:r w:rsidRPr="008F5409">
        <w:rPr>
          <w:rFonts w:asciiTheme="minorHAnsi" w:hAnsiTheme="minorHAnsi" w:cstheme="minorHAnsi"/>
          <w:bCs/>
          <w:noProof/>
          <w:sz w:val="24"/>
          <w:szCs w:val="24"/>
        </w:rPr>
        <w:t xml:space="preserve">Kızılay Uluslararası Dostluk Kısa Film Festivali, bu yıl değerli sanatçı Neşet Ertaş anısına, 22-25 Aralık tarihlerinde gerçekleştirilecek. 58 ülkeden 522 filmin başvuru yaptığı festivalde, bu yıl ilk kez festivalin ‘İnsani Bakış’ belgesel seçkisinde yarışan bir yapıma Türk Kızılay tarafından ‘Kızılay İnsani Bakış Ödülü’ verilecek. Festivalin yarışma kategorisine 189 film başvururken, İnsani Bakış Belgesel Yarışması kategorisine 89, Panaroma kategorisine 266, Kırk Yıllık Hatır kategorisine ise 13 film başvuru yaptı. </w:t>
      </w:r>
    </w:p>
    <w:p w14:paraId="5AF2D13B" w14:textId="77777777" w:rsidR="008F5409" w:rsidRPr="008F5409" w:rsidRDefault="008F5409" w:rsidP="008F5409">
      <w:pPr>
        <w:jc w:val="both"/>
        <w:rPr>
          <w:rFonts w:asciiTheme="minorHAnsi" w:hAnsiTheme="minorHAnsi" w:cstheme="minorHAnsi"/>
          <w:bCs/>
          <w:noProof/>
          <w:sz w:val="24"/>
          <w:szCs w:val="24"/>
        </w:rPr>
      </w:pPr>
    </w:p>
    <w:p w14:paraId="3051BBCC" w14:textId="77777777" w:rsidR="008F5409" w:rsidRPr="008F5409" w:rsidRDefault="008F5409" w:rsidP="008F5409">
      <w:pPr>
        <w:jc w:val="both"/>
        <w:rPr>
          <w:rFonts w:asciiTheme="minorHAnsi" w:hAnsiTheme="minorHAnsi" w:cstheme="minorHAnsi"/>
          <w:bCs/>
          <w:noProof/>
          <w:sz w:val="24"/>
          <w:szCs w:val="24"/>
        </w:rPr>
      </w:pPr>
      <w:r w:rsidRPr="008F5409">
        <w:rPr>
          <w:rFonts w:asciiTheme="minorHAnsi" w:hAnsiTheme="minorHAnsi" w:cstheme="minorHAnsi"/>
          <w:bCs/>
          <w:noProof/>
          <w:sz w:val="24"/>
          <w:szCs w:val="24"/>
        </w:rPr>
        <w:t xml:space="preserve">Festivalin bu yılki jüri başkanlığını, ilk kısa metrajlı filmi ‘Kıyıda’ filmi 1998’de Cannes Film Festivali’nde yarışmalı ana bölüme seçilen, bu filmiyle çeşitli ulusal ve uluslararası festivallere de katılarak birçok ödül alan Ebru Ceylan yapacak. Festivalin bu yılki jüri üyeleri ise Kırgız yazar Cengiz Aytmatov'un Beyaz Gemi adlı romanından beyazperdeye uyarlanan Şambala filminin görüntü yönetmeni Akzholtoy Bekbolotov, Okan Üniversitesi Güzel Sanatlar Fakültesi Sinema-TV Bölüm Başkanı, sinema eleştirmeni Murat Tırpan ve ‘Küçük Kadınlar’, ‘Çalıkuşu’, ‘Yılanların Öcü’, ‘Diriliş; Ertuğrul’, ‘Bir Zamanlar Çukurova’ dizilerinin başarılı oyuncusu Hande Sorel yer alıyor. </w:t>
      </w:r>
    </w:p>
    <w:p w14:paraId="01B21E90" w14:textId="77777777" w:rsidR="008F5409" w:rsidRPr="008F5409" w:rsidRDefault="008F5409" w:rsidP="007467CE">
      <w:pPr>
        <w:jc w:val="both"/>
        <w:rPr>
          <w:rFonts w:asciiTheme="minorHAnsi" w:hAnsiTheme="minorHAnsi" w:cstheme="minorHAnsi"/>
          <w:b/>
          <w:sz w:val="24"/>
          <w:szCs w:val="24"/>
        </w:rPr>
      </w:pPr>
    </w:p>
    <w:p w14:paraId="1669E5FE" w14:textId="1FE9ED9C" w:rsidR="007467CE" w:rsidRDefault="008F5409" w:rsidP="007467CE">
      <w:pPr>
        <w:jc w:val="both"/>
        <w:rPr>
          <w:rFonts w:asciiTheme="minorHAnsi" w:hAnsiTheme="minorHAnsi" w:cstheme="minorHAnsi"/>
          <w:b/>
          <w:sz w:val="24"/>
        </w:rPr>
      </w:pPr>
      <w:r>
        <w:rPr>
          <w:rFonts w:asciiTheme="minorHAnsi" w:hAnsiTheme="minorHAnsi" w:cstheme="minorHAnsi"/>
          <w:b/>
          <w:sz w:val="24"/>
        </w:rPr>
        <w:t>Festival Hakkında</w:t>
      </w:r>
    </w:p>
    <w:p w14:paraId="77A8FF03" w14:textId="77777777" w:rsidR="007467CE" w:rsidRDefault="007467CE" w:rsidP="007467CE">
      <w:pPr>
        <w:jc w:val="both"/>
        <w:rPr>
          <w:rFonts w:asciiTheme="minorHAnsi" w:hAnsiTheme="minorHAnsi" w:cstheme="minorHAnsi"/>
          <w:bCs/>
          <w:sz w:val="24"/>
        </w:rPr>
      </w:pPr>
      <w:r>
        <w:rPr>
          <w:rFonts w:asciiTheme="minorHAnsi" w:hAnsiTheme="minorHAnsi" w:cstheme="minorHAnsi"/>
          <w:bCs/>
          <w:sz w:val="24"/>
        </w:rPr>
        <w:t xml:space="preserve">Festivalin film gösterimleri Avrupa yakasında Atlas Sineması’nda, Zeytinburnu Kültür Sanat Merkezi’nde ve </w:t>
      </w:r>
      <w:proofErr w:type="spellStart"/>
      <w:r>
        <w:rPr>
          <w:rFonts w:asciiTheme="minorHAnsi" w:hAnsiTheme="minorHAnsi" w:cstheme="minorHAnsi"/>
          <w:bCs/>
          <w:sz w:val="24"/>
        </w:rPr>
        <w:t>Artizan</w:t>
      </w:r>
      <w:proofErr w:type="spellEnd"/>
      <w:r>
        <w:rPr>
          <w:rFonts w:asciiTheme="minorHAnsi" w:hAnsiTheme="minorHAnsi" w:cstheme="minorHAnsi"/>
          <w:bCs/>
          <w:sz w:val="24"/>
        </w:rPr>
        <w:t xml:space="preserve"> Sanat’ta, Anadolu yakasında ise Kadıköy Sineması’nda gerçekleşecek. Atlas Sineması’nda ayrıca söyleşi, </w:t>
      </w:r>
      <w:proofErr w:type="spellStart"/>
      <w:r>
        <w:rPr>
          <w:rFonts w:asciiTheme="minorHAnsi" w:hAnsiTheme="minorHAnsi" w:cstheme="minorHAnsi"/>
          <w:bCs/>
          <w:sz w:val="24"/>
        </w:rPr>
        <w:t>master</w:t>
      </w:r>
      <w:proofErr w:type="spellEnd"/>
      <w:r>
        <w:rPr>
          <w:rFonts w:asciiTheme="minorHAnsi" w:hAnsiTheme="minorHAnsi" w:cstheme="minorHAnsi"/>
          <w:bCs/>
          <w:sz w:val="24"/>
        </w:rPr>
        <w:t xml:space="preserve"> </w:t>
      </w:r>
      <w:proofErr w:type="spellStart"/>
      <w:r>
        <w:rPr>
          <w:rFonts w:asciiTheme="minorHAnsi" w:hAnsiTheme="minorHAnsi" w:cstheme="minorHAnsi"/>
          <w:bCs/>
          <w:sz w:val="24"/>
        </w:rPr>
        <w:t>class</w:t>
      </w:r>
      <w:proofErr w:type="spellEnd"/>
      <w:r>
        <w:rPr>
          <w:rFonts w:asciiTheme="minorHAnsi" w:hAnsiTheme="minorHAnsi" w:cstheme="minorHAnsi"/>
          <w:bCs/>
          <w:sz w:val="24"/>
        </w:rPr>
        <w:t xml:space="preserve"> etkinliğine, Beyoğlu Akademi ve </w:t>
      </w:r>
      <w:proofErr w:type="spellStart"/>
      <w:r>
        <w:rPr>
          <w:rFonts w:asciiTheme="minorHAnsi" w:hAnsiTheme="minorHAnsi" w:cstheme="minorHAnsi"/>
          <w:bCs/>
          <w:sz w:val="24"/>
        </w:rPr>
        <w:t>Artizan</w:t>
      </w:r>
      <w:proofErr w:type="spellEnd"/>
      <w:r>
        <w:rPr>
          <w:rFonts w:asciiTheme="minorHAnsi" w:hAnsiTheme="minorHAnsi" w:cstheme="minorHAnsi"/>
          <w:bCs/>
          <w:sz w:val="24"/>
        </w:rPr>
        <w:t xml:space="preserve"> Sanat’ta da söyleşi etkinliklerine imza atılacak. Festivaldeki bütün gösterimleri ve etkinlikleri dileyen herkes ücretsiz takip edebilecek. Festivalde yarışan filmleri başkanlığını Ebru Ceylan’ın üstlendiği, Kırgız görüntü yönetmeni </w:t>
      </w:r>
      <w:proofErr w:type="spellStart"/>
      <w:r>
        <w:rPr>
          <w:rFonts w:asciiTheme="minorHAnsi" w:hAnsiTheme="minorHAnsi" w:cstheme="minorHAnsi"/>
          <w:bCs/>
          <w:sz w:val="24"/>
        </w:rPr>
        <w:t>Akzholtoy</w:t>
      </w:r>
      <w:proofErr w:type="spellEnd"/>
      <w:r>
        <w:rPr>
          <w:rFonts w:asciiTheme="minorHAnsi" w:hAnsiTheme="minorHAnsi" w:cstheme="minorHAnsi"/>
          <w:bCs/>
          <w:sz w:val="24"/>
        </w:rPr>
        <w:t xml:space="preserve"> </w:t>
      </w:r>
      <w:proofErr w:type="spellStart"/>
      <w:r>
        <w:rPr>
          <w:rFonts w:asciiTheme="minorHAnsi" w:hAnsiTheme="minorHAnsi" w:cstheme="minorHAnsi"/>
          <w:bCs/>
          <w:sz w:val="24"/>
        </w:rPr>
        <w:t>Bekbolotov</w:t>
      </w:r>
      <w:proofErr w:type="spellEnd"/>
      <w:r>
        <w:rPr>
          <w:rFonts w:asciiTheme="minorHAnsi" w:hAnsiTheme="minorHAnsi" w:cstheme="minorHAnsi"/>
          <w:bCs/>
          <w:sz w:val="24"/>
        </w:rPr>
        <w:t xml:space="preserve">, sinema eleştirmeni Murat Tırpan ve ‘Diriliş; Ertuğrul’ gibi dizilerinin başarılı oyuncusu Hande </w:t>
      </w:r>
      <w:proofErr w:type="spellStart"/>
      <w:r>
        <w:rPr>
          <w:rFonts w:asciiTheme="minorHAnsi" w:hAnsiTheme="minorHAnsi" w:cstheme="minorHAnsi"/>
          <w:bCs/>
          <w:sz w:val="24"/>
        </w:rPr>
        <w:t>Sorel’in</w:t>
      </w:r>
      <w:proofErr w:type="spellEnd"/>
      <w:r>
        <w:rPr>
          <w:rFonts w:asciiTheme="minorHAnsi" w:hAnsiTheme="minorHAnsi" w:cstheme="minorHAnsi"/>
          <w:bCs/>
          <w:sz w:val="24"/>
        </w:rPr>
        <w:t xml:space="preserve"> yer aldığı jüri değerlendirecek. Türk Kızılay çatısı altında Kültür ve Turizm Bakanlığı, Sinema Genel Müdürlüğü destekleriyle düzenlenen festivalin ana sponsoru geçen yıl olduğu gibi bu yıl da Halk Bank. Beyoğlu Belediyesi ve Zeytinburnu Belediyesi’nin de büyük destek sağladığı festivalin global iletişim ortaklığını Anadolu Ajansı üstlenirken, </w:t>
      </w:r>
      <w:proofErr w:type="spellStart"/>
      <w:r>
        <w:rPr>
          <w:rFonts w:asciiTheme="minorHAnsi" w:hAnsiTheme="minorHAnsi" w:cstheme="minorHAnsi"/>
          <w:bCs/>
          <w:sz w:val="24"/>
        </w:rPr>
        <w:t>Fono</w:t>
      </w:r>
      <w:proofErr w:type="spellEnd"/>
      <w:r>
        <w:rPr>
          <w:rFonts w:asciiTheme="minorHAnsi" w:hAnsiTheme="minorHAnsi" w:cstheme="minorHAnsi"/>
          <w:bCs/>
          <w:sz w:val="24"/>
        </w:rPr>
        <w:t xml:space="preserve"> Film, Türk Medya, </w:t>
      </w:r>
      <w:proofErr w:type="spellStart"/>
      <w:r>
        <w:rPr>
          <w:rFonts w:asciiTheme="minorHAnsi" w:hAnsiTheme="minorHAnsi" w:cstheme="minorHAnsi"/>
          <w:bCs/>
          <w:sz w:val="24"/>
        </w:rPr>
        <w:t>Sinefesto</w:t>
      </w:r>
      <w:proofErr w:type="spellEnd"/>
      <w:r>
        <w:rPr>
          <w:rFonts w:asciiTheme="minorHAnsi" w:hAnsiTheme="minorHAnsi" w:cstheme="minorHAnsi"/>
          <w:bCs/>
          <w:sz w:val="24"/>
        </w:rPr>
        <w:t xml:space="preserve">, TSA, </w:t>
      </w:r>
      <w:proofErr w:type="spellStart"/>
      <w:r>
        <w:rPr>
          <w:rFonts w:asciiTheme="minorHAnsi" w:hAnsiTheme="minorHAnsi" w:cstheme="minorHAnsi"/>
          <w:bCs/>
          <w:sz w:val="24"/>
        </w:rPr>
        <w:t>İnterpress</w:t>
      </w:r>
      <w:proofErr w:type="spellEnd"/>
      <w:r>
        <w:rPr>
          <w:rFonts w:asciiTheme="minorHAnsi" w:hAnsiTheme="minorHAnsi" w:cstheme="minorHAnsi"/>
          <w:bCs/>
          <w:sz w:val="24"/>
        </w:rPr>
        <w:t xml:space="preserve">, </w:t>
      </w:r>
      <w:proofErr w:type="spellStart"/>
      <w:r>
        <w:rPr>
          <w:rFonts w:asciiTheme="minorHAnsi" w:hAnsiTheme="minorHAnsi" w:cstheme="minorHAnsi"/>
          <w:bCs/>
          <w:sz w:val="24"/>
        </w:rPr>
        <w:t>Artizan</w:t>
      </w:r>
      <w:proofErr w:type="spellEnd"/>
      <w:r>
        <w:rPr>
          <w:rFonts w:asciiTheme="minorHAnsi" w:hAnsiTheme="minorHAnsi" w:cstheme="minorHAnsi"/>
          <w:bCs/>
          <w:sz w:val="24"/>
        </w:rPr>
        <w:t xml:space="preserve"> Sanat ve </w:t>
      </w:r>
      <w:proofErr w:type="spellStart"/>
      <w:r>
        <w:rPr>
          <w:rFonts w:asciiTheme="minorHAnsi" w:hAnsiTheme="minorHAnsi" w:cstheme="minorHAnsi"/>
          <w:bCs/>
          <w:sz w:val="24"/>
        </w:rPr>
        <w:t>Filmarası</w:t>
      </w:r>
      <w:proofErr w:type="spellEnd"/>
      <w:r>
        <w:rPr>
          <w:rFonts w:asciiTheme="minorHAnsi" w:hAnsiTheme="minorHAnsi" w:cstheme="minorHAnsi"/>
          <w:bCs/>
          <w:sz w:val="24"/>
        </w:rPr>
        <w:t xml:space="preserve"> gibi birçok sinema ve medya kuruluşu da </w:t>
      </w:r>
      <w:proofErr w:type="gramStart"/>
      <w:r>
        <w:rPr>
          <w:rFonts w:asciiTheme="minorHAnsi" w:hAnsiTheme="minorHAnsi" w:cstheme="minorHAnsi"/>
          <w:bCs/>
          <w:sz w:val="24"/>
        </w:rPr>
        <w:t>destekçiler</w:t>
      </w:r>
      <w:proofErr w:type="gramEnd"/>
      <w:r>
        <w:rPr>
          <w:rFonts w:asciiTheme="minorHAnsi" w:hAnsiTheme="minorHAnsi" w:cstheme="minorHAnsi"/>
          <w:bCs/>
          <w:sz w:val="24"/>
        </w:rPr>
        <w:t xml:space="preserve"> arasında. Festivalin organizasyonunda ise Balkon Yapım imzası bulunuyor.</w:t>
      </w:r>
    </w:p>
    <w:p w14:paraId="294C09B5" w14:textId="77777777" w:rsidR="007467CE" w:rsidRDefault="007467CE" w:rsidP="007467CE">
      <w:pPr>
        <w:jc w:val="both"/>
        <w:rPr>
          <w:rFonts w:asciiTheme="minorHAnsi" w:hAnsiTheme="minorHAnsi" w:cstheme="minorHAnsi"/>
          <w:bCs/>
          <w:sz w:val="24"/>
        </w:rPr>
      </w:pPr>
    </w:p>
    <w:p w14:paraId="651D22B8" w14:textId="77777777" w:rsidR="005E1E99" w:rsidRDefault="005E1E99"/>
    <w:sectPr w:rsidR="005E1E9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CE"/>
    <w:rsid w:val="00383653"/>
    <w:rsid w:val="005E1E99"/>
    <w:rsid w:val="007467CE"/>
    <w:rsid w:val="008F540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6BA2"/>
  <w15:chartTrackingRefBased/>
  <w15:docId w15:val="{172AB309-0413-4750-B9F9-9109B5F5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CE"/>
    <w:pPr>
      <w:spacing w:after="0" w:line="240" w:lineRule="auto"/>
    </w:pPr>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495">
      <w:bodyDiv w:val="1"/>
      <w:marLeft w:val="0"/>
      <w:marRight w:val="0"/>
      <w:marTop w:val="0"/>
      <w:marBottom w:val="0"/>
      <w:divBdr>
        <w:top w:val="none" w:sz="0" w:space="0" w:color="auto"/>
        <w:left w:val="none" w:sz="0" w:space="0" w:color="auto"/>
        <w:bottom w:val="none" w:sz="0" w:space="0" w:color="auto"/>
        <w:right w:val="none" w:sz="0" w:space="0" w:color="auto"/>
      </w:divBdr>
    </w:div>
    <w:div w:id="1562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2023-02-11T21:42:00Z</dcterms:created>
  <dcterms:modified xsi:type="dcterms:W3CDTF">2023-02-11T21:46:00Z</dcterms:modified>
</cp:coreProperties>
</file>