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3B3F" w14:textId="6473416A" w:rsidR="00DE3184" w:rsidRPr="00DE3184" w:rsidRDefault="00DE3184" w:rsidP="00DE3184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DE3184">
        <w:rPr>
          <w:rFonts w:cstheme="minorHAnsi"/>
          <w:b/>
          <w:bCs/>
          <w:sz w:val="40"/>
          <w:szCs w:val="40"/>
          <w:lang w:eastAsia="tr-TR"/>
        </w:rPr>
        <w:t>Büyük Taarruz Uluslararası Kısa Film Festivali'nde Ödüller Sahiplerini Buldu</w:t>
      </w:r>
    </w:p>
    <w:p w14:paraId="7B81902A" w14:textId="77777777" w:rsidR="00CC7133" w:rsidRDefault="00CC7133" w:rsidP="00CC7133">
      <w:pPr>
        <w:pStyle w:val="AralkYok"/>
        <w:jc w:val="right"/>
        <w:rPr>
          <w:rFonts w:cstheme="minorHAnsi"/>
          <w:sz w:val="24"/>
          <w:szCs w:val="24"/>
          <w:lang w:eastAsia="tr-TR"/>
        </w:rPr>
      </w:pPr>
    </w:p>
    <w:p w14:paraId="4F5ACA17" w14:textId="0895F26A" w:rsidR="00DE3184" w:rsidRPr="00DE3184" w:rsidRDefault="00DE3184" w:rsidP="00CC7133">
      <w:pPr>
        <w:pStyle w:val="AralkYok"/>
        <w:jc w:val="right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01 Haziran 2022</w:t>
      </w:r>
    </w:p>
    <w:p w14:paraId="66CEC304" w14:textId="10FF1224" w:rsidR="00DE3184" w:rsidRPr="00DE3184" w:rsidRDefault="00DE3184" w:rsidP="00DE3184">
      <w:pPr>
        <w:pStyle w:val="AralkYok"/>
        <w:rPr>
          <w:rFonts w:cstheme="minorHAnsi"/>
          <w:b/>
          <w:bCs/>
          <w:kern w:val="0"/>
          <w:sz w:val="24"/>
          <w:szCs w:val="24"/>
          <w:lang w:eastAsia="tr-TR"/>
        </w:rPr>
      </w:pPr>
      <w:r w:rsidRPr="00DE3184">
        <w:rPr>
          <w:rFonts w:cstheme="minorHAnsi"/>
          <w:b/>
          <w:bCs/>
          <w:kern w:val="0"/>
          <w:sz w:val="24"/>
          <w:szCs w:val="24"/>
          <w:lang w:eastAsia="tr-TR"/>
        </w:rPr>
        <w:t>Festivalin ödül ve gala töreni Atatürk Kongre Merkezi’nde gerçekleştirildi</w:t>
      </w:r>
    </w:p>
    <w:p w14:paraId="627C151F" w14:textId="75034845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fldChar w:fldCharType="begin"/>
      </w:r>
      <w:r w:rsidRPr="00DE3184">
        <w:rPr>
          <w:rFonts w:cstheme="minorHAnsi"/>
          <w:kern w:val="0"/>
          <w:sz w:val="24"/>
          <w:szCs w:val="24"/>
          <w:lang w:eastAsia="tr-TR"/>
        </w:rPr>
        <w:instrText>HYPERLINK "https://www.aa.com.tr/tr/sirkethaberleri/egitim/igu-mehmet-%C3%A2kif-ersoy-ozel-programi-na-ev-sahipligi-yapti/677695" \o "İGÜ, \“Mehmet Âkif Ersoy Özel Programı\”na ev sahipliği yaptı"</w:instrText>
      </w:r>
      <w:r w:rsidRPr="00DE3184">
        <w:rPr>
          <w:rFonts w:cstheme="minorHAnsi"/>
          <w:kern w:val="0"/>
          <w:sz w:val="24"/>
          <w:szCs w:val="24"/>
          <w:lang w:eastAsia="tr-TR"/>
        </w:rPr>
      </w:r>
      <w:r w:rsidRPr="00DE3184">
        <w:rPr>
          <w:rFonts w:cstheme="minorHAnsi"/>
          <w:kern w:val="0"/>
          <w:sz w:val="24"/>
          <w:szCs w:val="24"/>
          <w:lang w:eastAsia="tr-TR"/>
        </w:rPr>
        <w:fldChar w:fldCharType="separate"/>
      </w:r>
    </w:p>
    <w:p w14:paraId="538E4B9E" w14:textId="214EBAEB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fldChar w:fldCharType="end"/>
      </w:r>
      <w:r w:rsidRPr="00DE3184">
        <w:rPr>
          <w:rFonts w:cstheme="minorHAnsi"/>
          <w:kern w:val="0"/>
          <w:sz w:val="24"/>
          <w:szCs w:val="24"/>
          <w:lang w:eastAsia="tr-TR"/>
        </w:rPr>
        <w:t xml:space="preserve">Büyük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Taarruz’un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100. yılına ithafen, Türkiye Cumhuriyeti Kültür ve Turizm Bakanlığı Sinema Genel Müdürlüğü katkılarıyla, Afyonkarahisar Valiliği himayesinde düzenlenen Büyük Taarruz Uluslararası Kısa Film Festivali’nin ödül ve gala töreni Atatürk Kongre Merkezi’nde gerçekleştirildi.</w:t>
      </w:r>
    </w:p>
    <w:p w14:paraId="584619F1" w14:textId="77777777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14F7C484" w14:textId="77777777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t xml:space="preserve">İstanbul Gelişim Üniversitesi'nden yapılan açıklamaya göre, törende Afyonkarahisar Valisi Doç. Dr. Kübra Güran Yiğitbaşı, Kültür ve Turizm Bakanlığı Bakan Yardımcısı Ahmet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Misbah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Demircan, Afyonkarahisar Belediye Başkanı Mehmet Zeybek, Afyonkarahisar Milletvekili İbrahim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Yurdunuseven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ve Afyonkarahisar Milletvekili Ali Özkaya Büyük Taarruz Uluslararası Kısa Film Festivali’nin önemine değinerek konuşmalarını gerçekleştirdi.</w:t>
      </w:r>
    </w:p>
    <w:p w14:paraId="7A0227FC" w14:textId="77777777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003AC6D0" w14:textId="77777777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t xml:space="preserve">Festivale 116 ülkeden toplam 3055 film başvurusu yapıldı. Finale kalan 24 film arasında birincilik ödülü 'Bir Nehir Kenarında' filmiyle yönetmen Muhammed Furkan </w:t>
      </w:r>
      <w:proofErr w:type="spellStart"/>
      <w:proofErr w:type="gramStart"/>
      <w:r w:rsidRPr="00DE3184">
        <w:rPr>
          <w:rFonts w:cstheme="minorHAnsi"/>
          <w:kern w:val="0"/>
          <w:sz w:val="24"/>
          <w:szCs w:val="24"/>
          <w:lang w:eastAsia="tr-TR"/>
        </w:rPr>
        <w:t>Daşbilek‘</w:t>
      </w:r>
      <w:proofErr w:type="gramEnd"/>
      <w:r w:rsidRPr="00DE3184">
        <w:rPr>
          <w:rFonts w:cstheme="minorHAnsi"/>
          <w:kern w:val="0"/>
          <w:sz w:val="24"/>
          <w:szCs w:val="24"/>
          <w:lang w:eastAsia="tr-TR"/>
        </w:rPr>
        <w:t>e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gitti. İkincilik ödülünü 'Özür' isimli filmiyle Murat Can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Yağbasan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alırken, üçüncülüğü ise 'Her Şey Yolunda' filmiyle Yönetmen Muhammet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Beyazdağ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 aldı. En İyi Senaryo Ödülü’nü 'Görev Tamamlandı Asker' isimli senaryosuyla Afyonkarahisar Sağlık Bilimleri Üniversitesi Rektörü Prof. Dr. Nurullah Okumuş aldı. Jüri Özel Ödülü '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Gardaş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' isimli eseriyle Yönetmen Harun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Üyüklü'ye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>, Büyük Taarruz Özel Ödülü de 'Heyamola' isimli eseriyle Yönetmen Yılmaz Kıvanç'a verildi.</w:t>
      </w:r>
    </w:p>
    <w:p w14:paraId="7F83FEE1" w14:textId="77777777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69E9B848" w14:textId="77777777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t xml:space="preserve">Festival kapsamında İstanbul Gelişim Üniversitesi (İGÜ) Güzel Sanatlar Fakültesi’nin öğrencileri de birçok alanda görev aldı. Işıl Gündoğdu festivalin yürütücülüğünü üstlenirken Melike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Söalp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 xml:space="preserve">, Melike </w:t>
      </w:r>
      <w:proofErr w:type="spellStart"/>
      <w:r w:rsidRPr="00DE3184">
        <w:rPr>
          <w:rFonts w:cstheme="minorHAnsi"/>
          <w:kern w:val="0"/>
          <w:sz w:val="24"/>
          <w:szCs w:val="24"/>
          <w:lang w:eastAsia="tr-TR"/>
        </w:rPr>
        <w:t>Özkarakaş</w:t>
      </w:r>
      <w:proofErr w:type="spellEnd"/>
      <w:r w:rsidRPr="00DE3184">
        <w:rPr>
          <w:rFonts w:cstheme="minorHAnsi"/>
          <w:kern w:val="0"/>
          <w:sz w:val="24"/>
          <w:szCs w:val="24"/>
          <w:lang w:eastAsia="tr-TR"/>
        </w:rPr>
        <w:t>, Enes Dalgıç, Polat Bakırtaş, Hande Pala, Ecem Gürol, Yağmur Erdoğmuş ve Sercan Ersin de çekim, organizasyon, ses, haber yazımı gibi çeşitli ekiplerde aktif görev aldılar.</w:t>
      </w:r>
    </w:p>
    <w:p w14:paraId="7A8D9A20" w14:textId="77777777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464F8E21" w14:textId="77777777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  <w:r w:rsidRPr="00DE3184">
        <w:rPr>
          <w:rFonts w:cstheme="minorHAnsi"/>
          <w:kern w:val="0"/>
          <w:sz w:val="24"/>
          <w:szCs w:val="24"/>
          <w:lang w:eastAsia="tr-TR"/>
        </w:rPr>
        <w:t>Programda video gösteriminin yanı sıra festivale destek veren sanatçılara ve katkıları olan değerli isimlere ödülleri takdim edildi. Törenin ardından sanatçı Esat Kabaklı da katılımcılara bir konser verdi.</w:t>
      </w:r>
    </w:p>
    <w:p w14:paraId="3B218851" w14:textId="77777777" w:rsid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4F4F550E" w14:textId="77777777" w:rsidR="00DE3184" w:rsidRPr="00DE3184" w:rsidRDefault="00DE3184" w:rsidP="00DE3184">
      <w:pPr>
        <w:pStyle w:val="AralkYok"/>
        <w:rPr>
          <w:rFonts w:cstheme="minorHAnsi"/>
          <w:kern w:val="0"/>
          <w:sz w:val="24"/>
          <w:szCs w:val="24"/>
          <w:lang w:eastAsia="tr-TR"/>
        </w:rPr>
      </w:pPr>
    </w:p>
    <w:p w14:paraId="750C6665" w14:textId="77777777" w:rsidR="00147A57" w:rsidRPr="00DE3184" w:rsidRDefault="00147A57" w:rsidP="00DE3184">
      <w:pPr>
        <w:pStyle w:val="AralkYok"/>
        <w:rPr>
          <w:rFonts w:cstheme="minorHAnsi"/>
          <w:sz w:val="24"/>
          <w:szCs w:val="24"/>
        </w:rPr>
      </w:pPr>
    </w:p>
    <w:sectPr w:rsidR="00147A57" w:rsidRPr="00DE318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4"/>
    <w:rsid w:val="00147A57"/>
    <w:rsid w:val="00383653"/>
    <w:rsid w:val="00CC7133"/>
    <w:rsid w:val="00DE318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E95"/>
  <w15:chartTrackingRefBased/>
  <w15:docId w15:val="{FB30B676-27EF-4EEC-8F4B-15D2BC9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E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DE3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Balk5">
    <w:name w:val="heading 5"/>
    <w:basedOn w:val="Normal"/>
    <w:link w:val="Balk5Char"/>
    <w:uiPriority w:val="9"/>
    <w:qFormat/>
    <w:rsid w:val="00DE3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31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DE3184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rsid w:val="00DE3184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customStyle="1" w:styleId="selectionshareable">
    <w:name w:val="selectionshareable"/>
    <w:basedOn w:val="Normal"/>
    <w:rsid w:val="00DE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post-meta">
    <w:name w:val="post-meta"/>
    <w:basedOn w:val="Normal"/>
    <w:rsid w:val="00DE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fa">
    <w:name w:val="fa"/>
    <w:basedOn w:val="VarsaylanParagrafYazTipi"/>
    <w:rsid w:val="00DE3184"/>
  </w:style>
  <w:style w:type="character" w:styleId="Kpr">
    <w:name w:val="Hyperlink"/>
    <w:basedOn w:val="VarsaylanParagrafYazTipi"/>
    <w:uiPriority w:val="99"/>
    <w:semiHidden/>
    <w:unhideWhenUsed/>
    <w:rsid w:val="00DE3184"/>
    <w:rPr>
      <w:color w:val="0000FF"/>
      <w:u w:val="single"/>
    </w:rPr>
  </w:style>
  <w:style w:type="character" w:customStyle="1" w:styleId="donotprint">
    <w:name w:val="donotprint"/>
    <w:basedOn w:val="VarsaylanParagrafYazTipi"/>
    <w:rsid w:val="00DE3184"/>
  </w:style>
  <w:style w:type="paragraph" w:styleId="AralkYok">
    <w:name w:val="No Spacing"/>
    <w:uiPriority w:val="1"/>
    <w:qFormat/>
    <w:rsid w:val="00DE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2023-10-27T18:57:00Z</dcterms:created>
  <dcterms:modified xsi:type="dcterms:W3CDTF">2023-10-27T19:10:00Z</dcterms:modified>
</cp:coreProperties>
</file>