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C175" w14:textId="03D5D6FA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39792C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fldChar w:fldCharType="begin"/>
      </w:r>
      <w:r w:rsidRPr="0039792C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instrText xml:space="preserve"> HYPERLINK "" </w:instrText>
      </w:r>
      <w:r w:rsidRPr="0039792C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fldChar w:fldCharType="separate"/>
      </w:r>
      <w:r w:rsidRPr="0039792C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TÜRKİYE’NİN İLK VE TEK ERİŞEBİLİR FİLM FESTİVALİ, </w:t>
      </w:r>
      <w:r w:rsidRPr="0039792C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fldChar w:fldCharType="end"/>
      </w:r>
      <w:r w:rsidRPr="0039792C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ENGELSİZ FİLMLER FESTİVALİ BAŞLADI</w:t>
      </w:r>
    </w:p>
    <w:p w14:paraId="33FA76A7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Dokuzuncu kez düzenlenen Engelsiz Filmler Festivali, çevrim içi ve Ankara’da gerçekleşen fiziki gösterimleriyle sinemaseverlerle buluştu.  Festivalin ilk gününde Kısa Film Yarışması Filmleri, </w:t>
      </w:r>
      <w:proofErr w:type="spellStart"/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Clermont</w:t>
      </w:r>
      <w:proofErr w:type="spellEnd"/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proofErr w:type="spellStart"/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Ferrand</w:t>
      </w:r>
      <w:proofErr w:type="spellEnd"/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Kısa Film Festivali Seçkisi, Çocuklar İçin Seçkisi ve Ulusal Uzun Film Yarışması filmlerinden Kumbara filmi gösterildi. </w:t>
      </w:r>
    </w:p>
    <w:p w14:paraId="2AA6B3A5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Bu yıl Dünya ve Türkiye sinemasından 38 filmi erişilebilir olarak seyircisiyle buluşturacak olan Festival, 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Ankara’da 11-13 Ekim tarihleri arasında Doğan Taşdelen Çağdaş Sanatlar Merkezi’nde ve 11-17 Ekim tarihleri arasında çevrim içi olarak eff2021.muvi.com üzerinden takip edilebilecek. Programda yer alan filmlerin ekipleriyle birlikte gerçekleşen söyleşiler de Festivalin </w:t>
      </w:r>
      <w:proofErr w:type="spellStart"/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YouTube</w:t>
      </w:r>
      <w:proofErr w:type="spellEnd"/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kanalı üzerinden erişime açıldı. </w:t>
      </w:r>
    </w:p>
    <w:p w14:paraId="248220CD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Festival programında yer alan Kısa Film Yarışması ve Ulusal Uzun Film Yarışması’nda yarışan filmler, jüri üyelerinin belirleyeceği 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En İyi Film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,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En İyi Yönetmen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ve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En İyi Senaryo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 ile seyircilerin belirleyeceği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Seyirci Özel Ödülü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almaya hak kazanacak. Ödüller,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17 Ekim 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Pazar günü akşamı çevrim içi yayınlanacak ve tüm Türkiye’den takip edilebilecek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Ödül Töreni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’nde sahiplerini bulacak.</w:t>
      </w:r>
    </w:p>
    <w:p w14:paraId="2F3116BD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FESTİVAL TAMAMEN ERİŞİLEBİLİR VE ÜCRETSİZ</w:t>
      </w:r>
    </w:p>
    <w:p w14:paraId="09422854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Türkiye ve dünya sinemasının son dönem festivallerinde öne çıkan, ödüller kazanan ve çok konuşulan filmlerini Ankara ve Türkiye’deki sinemaseverlerle buluşturacak olan Festival, tüm filmleri her yıl olduğu gibi göremeyenler için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sesli betimleme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,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 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duyamayanlar içinse </w:t>
      </w:r>
      <w:r w:rsidRPr="0039792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ayrıntılı altyazı</w:t>
      </w: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 seçenekleri ile erişilebilir olarak izleyicilere sunuyor. Engelsiz Filmler Festivali’nde film gösterimlerinin yanı sıra yönetmenlerle gerçekleşecek söyleşiler de erişilebilir.</w:t>
      </w:r>
    </w:p>
    <w:p w14:paraId="4A11E5EC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Festival filmleri, web sitesinden açıklanan gün ve saatlerde salonda ve çevrim içi platform üzerinden ücretsiz takip edilebilecek.</w:t>
      </w:r>
    </w:p>
    <w:p w14:paraId="2BAE6C8C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Engelsiz Filmler Festivali hakkında ayrıntılı bilgiye </w:t>
      </w:r>
      <w:hyperlink r:id="rId4" w:history="1">
        <w:r w:rsidRPr="0039792C">
          <w:rPr>
            <w:rFonts w:ascii="Calibri" w:eastAsia="Times New Roman" w:hAnsi="Calibri" w:cs="Calibri"/>
            <w:sz w:val="24"/>
            <w:szCs w:val="24"/>
            <w:u w:val="single"/>
            <w:lang w:eastAsia="tr-TR"/>
          </w:rPr>
          <w:t>www.engelsizfestival.com</w:t>
        </w:r>
      </w:hyperlink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> adresinden ulaşılabilir.</w:t>
      </w:r>
    </w:p>
    <w:p w14:paraId="5D86FA38" w14:textId="77777777" w:rsidR="0039792C" w:rsidRPr="0039792C" w:rsidRDefault="0039792C" w:rsidP="0039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792C">
        <w:rPr>
          <w:rFonts w:ascii="Calibri" w:eastAsia="Times New Roman" w:hAnsi="Calibri" w:cs="Calibri"/>
          <w:sz w:val="24"/>
          <w:szCs w:val="24"/>
          <w:lang w:eastAsia="tr-TR"/>
        </w:rPr>
        <w:t xml:space="preserve">9. Engelsiz Filmler Festivali’nin bugüne kadarki bültenlerine aşağıdaki linkten ulaşabilirsiniz.  </w:t>
      </w:r>
      <w:hyperlink r:id="rId5" w:history="1">
        <w:r w:rsidRPr="0039792C">
          <w:rPr>
            <w:rFonts w:ascii="Calibri" w:eastAsia="Times New Roman" w:hAnsi="Calibri" w:cs="Calibri"/>
            <w:sz w:val="24"/>
            <w:szCs w:val="24"/>
            <w:u w:val="single"/>
            <w:lang w:eastAsia="tr-TR"/>
          </w:rPr>
          <w:t>https://drive.google.com/drive/folders/1anaU18lBa8pIGJ-LlEsZIAgkLnV7aXGe?usp=sharing</w:t>
        </w:r>
      </w:hyperlink>
    </w:p>
    <w:p w14:paraId="363DB938" w14:textId="77777777" w:rsidR="0039792C" w:rsidRPr="0039792C" w:rsidRDefault="0039792C" w:rsidP="0039792C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hyperlink r:id="rId6" w:history="1">
        <w:r w:rsidRPr="0039792C">
          <w:rPr>
            <w:b/>
            <w:bCs/>
            <w:sz w:val="24"/>
            <w:szCs w:val="24"/>
            <w:lang w:eastAsia="tr-TR"/>
          </w:rPr>
          <w:t>instagram.com/</w:t>
        </w:r>
        <w:proofErr w:type="spellStart"/>
        <w:r w:rsidRPr="0039792C">
          <w:rPr>
            <w:b/>
            <w:bCs/>
            <w:sz w:val="24"/>
            <w:szCs w:val="24"/>
            <w:lang w:eastAsia="tr-TR"/>
          </w:rPr>
          <w:t>engelsizfestival</w:t>
        </w:r>
        <w:proofErr w:type="spellEnd"/>
        <w:r w:rsidRPr="0039792C">
          <w:rPr>
            <w:b/>
            <w:bCs/>
            <w:sz w:val="24"/>
            <w:szCs w:val="24"/>
            <w:lang w:eastAsia="tr-TR"/>
          </w:rPr>
          <w:t>/</w:t>
        </w:r>
      </w:hyperlink>
    </w:p>
    <w:p w14:paraId="78F76A43" w14:textId="77777777" w:rsidR="0039792C" w:rsidRPr="0039792C" w:rsidRDefault="0039792C" w:rsidP="0039792C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hyperlink r:id="rId7" w:history="1">
        <w:r w:rsidRPr="0039792C">
          <w:rPr>
            <w:b/>
            <w:bCs/>
            <w:sz w:val="24"/>
            <w:szCs w:val="24"/>
            <w:lang w:eastAsia="tr-TR"/>
          </w:rPr>
          <w:t>facebook.com/</w:t>
        </w:r>
        <w:proofErr w:type="spellStart"/>
        <w:r w:rsidRPr="0039792C">
          <w:rPr>
            <w:b/>
            <w:bCs/>
            <w:sz w:val="24"/>
            <w:szCs w:val="24"/>
            <w:lang w:eastAsia="tr-TR"/>
          </w:rPr>
          <w:t>engelsizfestival</w:t>
        </w:r>
        <w:proofErr w:type="spellEnd"/>
        <w:r w:rsidRPr="0039792C">
          <w:rPr>
            <w:b/>
            <w:bCs/>
            <w:sz w:val="24"/>
            <w:szCs w:val="24"/>
            <w:lang w:eastAsia="tr-TR"/>
          </w:rPr>
          <w:t>/</w:t>
        </w:r>
      </w:hyperlink>
    </w:p>
    <w:p w14:paraId="46B49323" w14:textId="00FCC1CB" w:rsidR="0039792C" w:rsidRDefault="0039792C" w:rsidP="0039792C">
      <w:pPr>
        <w:pStyle w:val="AralkYok"/>
        <w:rPr>
          <w:b/>
          <w:bCs/>
          <w:sz w:val="24"/>
          <w:szCs w:val="24"/>
          <w:lang w:eastAsia="tr-TR"/>
        </w:rPr>
      </w:pPr>
      <w:hyperlink r:id="rId8" w:history="1">
        <w:r w:rsidRPr="0039792C">
          <w:rPr>
            <w:b/>
            <w:bCs/>
            <w:sz w:val="24"/>
            <w:szCs w:val="24"/>
            <w:lang w:eastAsia="tr-TR"/>
          </w:rPr>
          <w:t>twitter.com/</w:t>
        </w:r>
        <w:proofErr w:type="spellStart"/>
        <w:r w:rsidRPr="0039792C">
          <w:rPr>
            <w:b/>
            <w:bCs/>
            <w:sz w:val="24"/>
            <w:szCs w:val="24"/>
            <w:lang w:eastAsia="tr-TR"/>
          </w:rPr>
          <w:t>engelsizff</w:t>
        </w:r>
      </w:hyperlink>
      <w:proofErr w:type="spellEnd"/>
    </w:p>
    <w:p w14:paraId="7BA329F0" w14:textId="77777777" w:rsidR="0039792C" w:rsidRPr="0039792C" w:rsidRDefault="0039792C" w:rsidP="0039792C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2045CB43" w14:textId="77777777" w:rsidR="0039792C" w:rsidRPr="0039792C" w:rsidRDefault="0039792C" w:rsidP="0039792C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39792C">
        <w:rPr>
          <w:b/>
          <w:bCs/>
          <w:lang w:eastAsia="tr-TR"/>
        </w:rPr>
        <w:t>Detaylı Bilgi ve Görsel İçin: </w:t>
      </w:r>
    </w:p>
    <w:p w14:paraId="30938E0D" w14:textId="77777777" w:rsidR="0039792C" w:rsidRPr="0039792C" w:rsidRDefault="0039792C" w:rsidP="0039792C">
      <w:pPr>
        <w:pStyle w:val="AralkYok"/>
        <w:rPr>
          <w:rFonts w:ascii="Times New Roman" w:hAnsi="Times New Roman" w:cs="Times New Roman"/>
          <w:lang w:eastAsia="tr-TR"/>
        </w:rPr>
      </w:pPr>
      <w:r w:rsidRPr="0039792C">
        <w:rPr>
          <w:lang w:eastAsia="tr-TR"/>
        </w:rPr>
        <w:t>Berk Şenöz – 0546 266 51 44  </w:t>
      </w:r>
    </w:p>
    <w:p w14:paraId="27BD51DB" w14:textId="77777777" w:rsidR="0039792C" w:rsidRPr="0039792C" w:rsidRDefault="0039792C" w:rsidP="0039792C">
      <w:pPr>
        <w:pStyle w:val="AralkYok"/>
        <w:rPr>
          <w:rFonts w:ascii="Times New Roman" w:hAnsi="Times New Roman" w:cs="Times New Roman"/>
          <w:lang w:eastAsia="tr-TR"/>
        </w:rPr>
      </w:pPr>
      <w:hyperlink r:id="rId9" w:history="1">
        <w:r w:rsidRPr="0039792C">
          <w:rPr>
            <w:lang w:eastAsia="tr-TR"/>
          </w:rPr>
          <w:t>berksenoz@zbiletisim.com</w:t>
        </w:r>
      </w:hyperlink>
      <w:r w:rsidRPr="0039792C">
        <w:rPr>
          <w:lang w:eastAsia="tr-TR"/>
        </w:rPr>
        <w:t> </w:t>
      </w:r>
    </w:p>
    <w:p w14:paraId="447F0E5A" w14:textId="77777777" w:rsidR="0039792C" w:rsidRPr="0039792C" w:rsidRDefault="0039792C" w:rsidP="0039792C">
      <w:pPr>
        <w:pStyle w:val="AralkYok"/>
      </w:pPr>
    </w:p>
    <w:sectPr w:rsidR="0039792C" w:rsidRPr="00397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2C"/>
    <w:rsid w:val="003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FF32"/>
  <w15:chartTrackingRefBased/>
  <w15:docId w15:val="{E250D010-C3F9-4DEB-A4A6-F19C226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9792C"/>
    <w:rPr>
      <w:color w:val="0000FF"/>
      <w:u w:val="single"/>
    </w:rPr>
  </w:style>
  <w:style w:type="paragraph" w:styleId="AralkYok">
    <w:name w:val="No Spacing"/>
    <w:uiPriority w:val="1"/>
    <w:qFormat/>
    <w:rsid w:val="00397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ngelsiz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ngelsizfestiv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engelsizfestiv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anaU18lBa8pIGJ-LlEsZIAgkLnV7aXGe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gelsizfestival.com" TargetMode="External"/><Relationship Id="rId9" Type="http://schemas.openxmlformats.org/officeDocument/2006/relationships/hyperlink" Target="mailto:berksenoz@zb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2021-10-16T05:32:00Z</dcterms:created>
  <dcterms:modified xsi:type="dcterms:W3CDTF">2021-10-16T05:35:00Z</dcterms:modified>
</cp:coreProperties>
</file>