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C64A0" w14:textId="77777777" w:rsidR="009B713E" w:rsidRPr="00CC0977" w:rsidRDefault="009B713E" w:rsidP="009B713E">
      <w:pPr>
        <w:shd w:val="clear" w:color="auto" w:fill="FFFFFF"/>
        <w:spacing w:after="150" w:line="240" w:lineRule="auto"/>
        <w:rPr>
          <w:rFonts w:ascii="Futura BT" w:eastAsia="Times New Roman" w:hAnsi="Futura BT" w:cs="Times New Roman"/>
          <w:color w:val="525252"/>
          <w:sz w:val="24"/>
          <w:szCs w:val="24"/>
          <w:lang w:eastAsia="tr-TR"/>
        </w:rPr>
      </w:pPr>
      <w:r w:rsidRPr="00CC0977">
        <w:rPr>
          <w:rFonts w:ascii="Times New Roman" w:eastAsia="Times New Roman" w:hAnsi="Times New Roman" w:cs="Times New Roman"/>
          <w:b/>
          <w:bCs/>
          <w:color w:val="525252"/>
          <w:sz w:val="24"/>
          <w:szCs w:val="24"/>
          <w:lang w:eastAsia="tr-TR"/>
        </w:rPr>
        <w:t>ÖDÜLLER VE ÖDEMELERİ</w:t>
      </w:r>
    </w:p>
    <w:p w14:paraId="5E1D3753" w14:textId="77777777" w:rsidR="009B713E" w:rsidRPr="009B713E" w:rsidRDefault="009B713E" w:rsidP="009B713E">
      <w:pPr>
        <w:numPr>
          <w:ilvl w:val="0"/>
          <w:numId w:val="1"/>
        </w:numPr>
        <w:shd w:val="clear" w:color="auto" w:fill="FFFFFF"/>
        <w:spacing w:after="0" w:line="240" w:lineRule="auto"/>
        <w:ind w:left="1020"/>
        <w:rPr>
          <w:rFonts w:ascii="Futura BT" w:eastAsia="Times New Roman" w:hAnsi="Futura BT" w:cs="Times New Roman"/>
          <w:color w:val="525252"/>
          <w:sz w:val="24"/>
          <w:szCs w:val="24"/>
          <w:lang w:eastAsia="tr-TR"/>
        </w:rPr>
      </w:pPr>
      <w:r w:rsidRPr="009B713E">
        <w:rPr>
          <w:rFonts w:ascii="Times New Roman" w:eastAsia="Times New Roman" w:hAnsi="Times New Roman" w:cs="Times New Roman"/>
          <w:color w:val="525252"/>
          <w:sz w:val="24"/>
          <w:szCs w:val="24"/>
          <w:lang w:eastAsia="tr-TR"/>
        </w:rPr>
        <w:t>Ödüller Animasyon Film Yarışması’nın asıl jürisi tarafından belirlenir.</w:t>
      </w:r>
    </w:p>
    <w:p w14:paraId="21E045E5" w14:textId="77777777" w:rsidR="009B713E" w:rsidRPr="009B713E" w:rsidRDefault="009B713E" w:rsidP="009B713E">
      <w:pPr>
        <w:numPr>
          <w:ilvl w:val="0"/>
          <w:numId w:val="1"/>
        </w:numPr>
        <w:shd w:val="clear" w:color="auto" w:fill="FFFFFF"/>
        <w:spacing w:after="0" w:line="240" w:lineRule="auto"/>
        <w:ind w:left="1020"/>
        <w:rPr>
          <w:rFonts w:ascii="Futura BT" w:eastAsia="Times New Roman" w:hAnsi="Futura BT" w:cs="Times New Roman"/>
          <w:color w:val="525252"/>
          <w:sz w:val="24"/>
          <w:szCs w:val="24"/>
          <w:lang w:eastAsia="tr-TR"/>
        </w:rPr>
      </w:pPr>
      <w:r w:rsidRPr="009B713E">
        <w:rPr>
          <w:rFonts w:ascii="Times New Roman" w:eastAsia="Times New Roman" w:hAnsi="Times New Roman" w:cs="Times New Roman"/>
          <w:color w:val="525252"/>
          <w:sz w:val="24"/>
          <w:szCs w:val="24"/>
          <w:lang w:eastAsia="tr-TR"/>
        </w:rPr>
        <w:t>Yarışmada ilk üç film ödüllendirilecektir.</w:t>
      </w:r>
    </w:p>
    <w:p w14:paraId="33E61465" w14:textId="77777777" w:rsidR="009B713E" w:rsidRPr="009B713E" w:rsidRDefault="009B713E" w:rsidP="009B713E">
      <w:pPr>
        <w:numPr>
          <w:ilvl w:val="0"/>
          <w:numId w:val="1"/>
        </w:numPr>
        <w:shd w:val="clear" w:color="auto" w:fill="FFFFFF"/>
        <w:spacing w:after="0" w:line="240" w:lineRule="auto"/>
        <w:ind w:left="1020"/>
        <w:rPr>
          <w:rFonts w:ascii="Futura BT" w:eastAsia="Times New Roman" w:hAnsi="Futura BT" w:cs="Times New Roman"/>
          <w:color w:val="525252"/>
          <w:sz w:val="24"/>
          <w:szCs w:val="24"/>
          <w:lang w:eastAsia="tr-TR"/>
        </w:rPr>
      </w:pPr>
      <w:r w:rsidRPr="009B713E">
        <w:rPr>
          <w:rFonts w:ascii="Times New Roman" w:eastAsia="Times New Roman" w:hAnsi="Times New Roman" w:cs="Times New Roman"/>
          <w:color w:val="525252"/>
          <w:sz w:val="24"/>
          <w:szCs w:val="24"/>
          <w:lang w:eastAsia="tr-TR"/>
        </w:rPr>
        <w:t>Ödül kategorileri aşağıdaki gibidir:</w:t>
      </w:r>
      <w:r w:rsidRPr="009B713E">
        <w:rPr>
          <w:rFonts w:ascii="Futura BT" w:eastAsia="Times New Roman" w:hAnsi="Futura BT" w:cs="Times New Roman"/>
          <w:color w:val="525252"/>
          <w:sz w:val="24"/>
          <w:szCs w:val="24"/>
          <w:lang w:eastAsia="tr-TR"/>
        </w:rPr>
        <w:br/>
      </w:r>
      <w:r w:rsidRPr="009B713E">
        <w:rPr>
          <w:rFonts w:ascii="Times New Roman" w:eastAsia="Times New Roman" w:hAnsi="Times New Roman" w:cs="Times New Roman"/>
          <w:color w:val="525252"/>
          <w:sz w:val="24"/>
          <w:szCs w:val="24"/>
          <w:lang w:eastAsia="tr-TR"/>
        </w:rPr>
        <w:t>En İyi Film Ödülü:  2.000 TL</w:t>
      </w:r>
      <w:r w:rsidRPr="009B713E">
        <w:rPr>
          <w:rFonts w:ascii="Futura BT" w:eastAsia="Times New Roman" w:hAnsi="Futura BT" w:cs="Times New Roman"/>
          <w:color w:val="525252"/>
          <w:sz w:val="24"/>
          <w:szCs w:val="24"/>
          <w:lang w:eastAsia="tr-TR"/>
        </w:rPr>
        <w:br/>
      </w:r>
      <w:r w:rsidRPr="009B713E">
        <w:rPr>
          <w:rFonts w:ascii="Times New Roman" w:eastAsia="Times New Roman" w:hAnsi="Times New Roman" w:cs="Times New Roman"/>
          <w:color w:val="525252"/>
          <w:sz w:val="24"/>
          <w:szCs w:val="24"/>
          <w:lang w:eastAsia="tr-TR"/>
        </w:rPr>
        <w:t>En İyi 2. Film Ödülü:  1.500 T</w:t>
      </w:r>
      <w:r w:rsidRPr="009B713E">
        <w:rPr>
          <w:rFonts w:ascii="Futura BT" w:eastAsia="Times New Roman" w:hAnsi="Futura BT" w:cs="Times New Roman"/>
          <w:color w:val="525252"/>
          <w:sz w:val="24"/>
          <w:szCs w:val="24"/>
          <w:lang w:eastAsia="tr-TR"/>
        </w:rPr>
        <w:br/>
      </w:r>
      <w:r w:rsidRPr="009B713E">
        <w:rPr>
          <w:rFonts w:ascii="Times New Roman" w:eastAsia="Times New Roman" w:hAnsi="Times New Roman" w:cs="Times New Roman"/>
          <w:color w:val="525252"/>
          <w:sz w:val="24"/>
          <w:szCs w:val="24"/>
          <w:lang w:eastAsia="tr-TR"/>
        </w:rPr>
        <w:t>En İyi 3. Film Ödülü: 1.000 TL</w:t>
      </w:r>
    </w:p>
    <w:p w14:paraId="1CA934FE" w14:textId="77777777" w:rsidR="009B713E" w:rsidRPr="009B713E" w:rsidRDefault="009B713E" w:rsidP="009B713E">
      <w:pPr>
        <w:numPr>
          <w:ilvl w:val="0"/>
          <w:numId w:val="1"/>
        </w:numPr>
        <w:shd w:val="clear" w:color="auto" w:fill="FFFFFF"/>
        <w:spacing w:after="0" w:line="240" w:lineRule="auto"/>
        <w:ind w:left="1020"/>
        <w:jc w:val="both"/>
        <w:rPr>
          <w:rFonts w:ascii="Futura BT" w:eastAsia="Times New Roman" w:hAnsi="Futura BT" w:cs="Times New Roman"/>
          <w:color w:val="525252"/>
          <w:sz w:val="24"/>
          <w:szCs w:val="24"/>
          <w:lang w:eastAsia="tr-TR"/>
        </w:rPr>
      </w:pPr>
      <w:r w:rsidRPr="009B713E">
        <w:rPr>
          <w:rFonts w:ascii="Times New Roman" w:eastAsia="Times New Roman" w:hAnsi="Times New Roman" w:cs="Times New Roman"/>
          <w:color w:val="525252"/>
          <w:sz w:val="24"/>
          <w:szCs w:val="24"/>
          <w:lang w:eastAsia="tr-TR"/>
        </w:rPr>
        <w:t>Jüri gerekli gördüğü durumlarda ‘Jüri Özel Ödülü’ adıyla, para ödülü içermemek koşuluyla filmin artistik ya da teknik dallarından birine özel ödül verebilir. Jüri Özel Ödülü bir tek yapıta ya da bir kişiye verilir.</w:t>
      </w:r>
    </w:p>
    <w:p w14:paraId="2262C6FF" w14:textId="77777777" w:rsidR="009B713E" w:rsidRPr="009B713E" w:rsidRDefault="009B713E" w:rsidP="009B713E">
      <w:pPr>
        <w:numPr>
          <w:ilvl w:val="0"/>
          <w:numId w:val="1"/>
        </w:numPr>
        <w:shd w:val="clear" w:color="auto" w:fill="FFFFFF"/>
        <w:spacing w:after="0" w:line="240" w:lineRule="auto"/>
        <w:ind w:left="1020"/>
        <w:jc w:val="both"/>
        <w:rPr>
          <w:rFonts w:ascii="Futura BT" w:eastAsia="Times New Roman" w:hAnsi="Futura BT" w:cs="Times New Roman"/>
          <w:color w:val="525252"/>
          <w:sz w:val="24"/>
          <w:szCs w:val="24"/>
          <w:lang w:eastAsia="tr-TR"/>
        </w:rPr>
      </w:pPr>
      <w:r w:rsidRPr="009B713E">
        <w:rPr>
          <w:rFonts w:ascii="Times New Roman" w:eastAsia="Times New Roman" w:hAnsi="Times New Roman" w:cs="Times New Roman"/>
          <w:color w:val="525252"/>
          <w:sz w:val="24"/>
          <w:szCs w:val="24"/>
          <w:lang w:eastAsia="tr-TR"/>
        </w:rPr>
        <w:t>Para ödülü, Başvuru Formunda adı bulunan gerçek ve/veya tüzel kişinin hesabına yatırılır.</w:t>
      </w:r>
    </w:p>
    <w:p w14:paraId="4278EC7E" w14:textId="77777777" w:rsidR="009B713E" w:rsidRPr="009B713E" w:rsidRDefault="009B713E" w:rsidP="009B713E">
      <w:pPr>
        <w:numPr>
          <w:ilvl w:val="0"/>
          <w:numId w:val="1"/>
        </w:numPr>
        <w:shd w:val="clear" w:color="auto" w:fill="FFFFFF"/>
        <w:spacing w:after="0" w:line="240" w:lineRule="auto"/>
        <w:ind w:left="1020"/>
        <w:jc w:val="both"/>
        <w:rPr>
          <w:rFonts w:ascii="Futura BT" w:eastAsia="Times New Roman" w:hAnsi="Futura BT" w:cs="Times New Roman"/>
          <w:color w:val="525252"/>
          <w:sz w:val="24"/>
          <w:szCs w:val="24"/>
          <w:lang w:eastAsia="tr-TR"/>
        </w:rPr>
      </w:pPr>
      <w:r w:rsidRPr="009B713E">
        <w:rPr>
          <w:rFonts w:ascii="Times New Roman" w:eastAsia="Times New Roman" w:hAnsi="Times New Roman" w:cs="Times New Roman"/>
          <w:color w:val="525252"/>
          <w:sz w:val="24"/>
          <w:szCs w:val="24"/>
          <w:lang w:eastAsia="tr-TR"/>
        </w:rPr>
        <w:t>Para ödülü almaya hak kazanan eser sahiplerine ödülleri, Maltepe Üniversitesi tarafından ödenir.</w:t>
      </w:r>
    </w:p>
    <w:p w14:paraId="3ED7237B" w14:textId="77777777" w:rsidR="009B713E" w:rsidRPr="009B713E" w:rsidRDefault="009B713E">
      <w:pPr>
        <w:rPr>
          <w:sz w:val="24"/>
          <w:szCs w:val="24"/>
        </w:rPr>
      </w:pPr>
    </w:p>
    <w:sectPr w:rsidR="009B713E" w:rsidRPr="009B71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BT">
    <w:altName w:val="Century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3A7207"/>
    <w:multiLevelType w:val="multilevel"/>
    <w:tmpl w:val="9522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13E"/>
    <w:rsid w:val="009B713E"/>
    <w:rsid w:val="00CC09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D40D0"/>
  <w15:chartTrackingRefBased/>
  <w15:docId w15:val="{4897CA25-9F94-425C-A73B-11AA2E6F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B713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B71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52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2021-02-02T21:32:00Z</dcterms:created>
  <dcterms:modified xsi:type="dcterms:W3CDTF">2021-02-02T21:34:00Z</dcterms:modified>
</cp:coreProperties>
</file>