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28B64" w14:textId="7785A482" w:rsidR="0085162E" w:rsidRPr="0085162E" w:rsidRDefault="0085162E" w:rsidP="0085162E">
      <w:pPr>
        <w:pStyle w:val="AralkYok"/>
        <w:rPr>
          <w:rFonts w:ascii="Times New Roman" w:hAnsi="Times New Roman" w:cs="Times New Roman"/>
          <w:b/>
          <w:bCs/>
          <w:sz w:val="40"/>
          <w:szCs w:val="40"/>
        </w:rPr>
      </w:pPr>
      <w:r w:rsidRPr="0085162E">
        <w:rPr>
          <w:rFonts w:ascii="Times New Roman" w:hAnsi="Times New Roman" w:cs="Times New Roman"/>
          <w:b/>
          <w:bCs/>
          <w:sz w:val="40"/>
          <w:szCs w:val="40"/>
        </w:rPr>
        <w:t>RESİM SANATININ SİNEMAYA ETKİSİ</w:t>
      </w:r>
    </w:p>
    <w:p w14:paraId="5D050709" w14:textId="77777777" w:rsidR="0085162E" w:rsidRPr="0085162E" w:rsidRDefault="0085162E" w:rsidP="0085162E">
      <w:pPr>
        <w:pStyle w:val="AralkYok"/>
        <w:rPr>
          <w:rFonts w:ascii="Times New Roman" w:hAnsi="Times New Roman" w:cs="Times New Roman"/>
          <w:sz w:val="24"/>
          <w:szCs w:val="24"/>
        </w:rPr>
      </w:pPr>
    </w:p>
    <w:p w14:paraId="4C0A6414" w14:textId="04567C5A" w:rsidR="0085162E" w:rsidRDefault="0085162E" w:rsidP="0085162E">
      <w:pPr>
        <w:pStyle w:val="AralkYok"/>
        <w:rPr>
          <w:rFonts w:ascii="Times New Roman" w:hAnsi="Times New Roman" w:cs="Times New Roman"/>
          <w:sz w:val="24"/>
          <w:szCs w:val="24"/>
        </w:rPr>
      </w:pPr>
      <w:r w:rsidRPr="0085162E">
        <w:rPr>
          <w:rFonts w:ascii="Times New Roman" w:hAnsi="Times New Roman" w:cs="Times New Roman"/>
          <w:sz w:val="24"/>
          <w:szCs w:val="24"/>
        </w:rPr>
        <w:t>Sinema sanatı çağımızın en başat sanatıdır. Sinema: Tasarım ve mimari gibi uygulamalı sanatlarını, resim, heykel ve roman gibi temsil sanatlarını, tiyatro ve dans gibi şimdiki zamanda var olan gösteri sanatlarını ve müzik gibi soyut sanatları bünyesinde barındırır ve onlardan faydalanır. Sinema dramatik sanatlardan biri olarak tanımlanır ancak aynı zamanda güçlü bir biçimde resimseldir. Sinemayı açığa çıkaran hareketli görüntülerin düzeni olan, dilini oluşturan sinematografi çerçeve düzenlemesi (kompozisyon), yerleştirme (çekim ölçekleri – kamara açıları), perspektif, renk ve aydınlatma yöntemleri (</w:t>
      </w:r>
      <w:proofErr w:type="spellStart"/>
      <w:r w:rsidRPr="0085162E">
        <w:rPr>
          <w:rFonts w:ascii="Times New Roman" w:hAnsi="Times New Roman" w:cs="Times New Roman"/>
          <w:sz w:val="24"/>
          <w:szCs w:val="24"/>
        </w:rPr>
        <w:t>chiaroscuro</w:t>
      </w:r>
      <w:proofErr w:type="spellEnd"/>
      <w:r w:rsidRPr="0085162E">
        <w:rPr>
          <w:rFonts w:ascii="Times New Roman" w:hAnsi="Times New Roman" w:cs="Times New Roman"/>
          <w:sz w:val="24"/>
          <w:szCs w:val="24"/>
        </w:rPr>
        <w:t>) gibi temel ilkelerini, atası olan, resim sanatından alır.</w:t>
      </w:r>
    </w:p>
    <w:p w14:paraId="04ED2BFE" w14:textId="77777777" w:rsidR="0085162E" w:rsidRPr="0085162E" w:rsidRDefault="0085162E" w:rsidP="0085162E">
      <w:pPr>
        <w:pStyle w:val="AralkYok"/>
        <w:rPr>
          <w:rFonts w:ascii="Times New Roman" w:hAnsi="Times New Roman" w:cs="Times New Roman"/>
          <w:sz w:val="24"/>
          <w:szCs w:val="24"/>
        </w:rPr>
      </w:pPr>
    </w:p>
    <w:p w14:paraId="45AE2A8F" w14:textId="613B872E" w:rsidR="0085162E" w:rsidRDefault="0085162E" w:rsidP="0085162E">
      <w:pPr>
        <w:pStyle w:val="AralkYok"/>
        <w:rPr>
          <w:rFonts w:ascii="Times New Roman" w:hAnsi="Times New Roman" w:cs="Times New Roman"/>
          <w:sz w:val="24"/>
          <w:szCs w:val="24"/>
        </w:rPr>
      </w:pPr>
      <w:r w:rsidRPr="0085162E">
        <w:rPr>
          <w:rFonts w:ascii="Times New Roman" w:hAnsi="Times New Roman" w:cs="Times New Roman"/>
          <w:sz w:val="24"/>
          <w:szCs w:val="24"/>
        </w:rPr>
        <w:t xml:space="preserve">Seminerde resim sanatının sinema sanatına yaptığı etki, sinematografi başta olmak üzere, dekor, kostüm, konu seçimi ve karakter yaratımı gibi konular üzerinden anlatılacaktır. Barry </w:t>
      </w:r>
      <w:proofErr w:type="spellStart"/>
      <w:r w:rsidRPr="0085162E">
        <w:rPr>
          <w:rFonts w:ascii="Times New Roman" w:hAnsi="Times New Roman" w:cs="Times New Roman"/>
          <w:sz w:val="24"/>
          <w:szCs w:val="24"/>
        </w:rPr>
        <w:t>Lyndon</w:t>
      </w:r>
      <w:proofErr w:type="spellEnd"/>
      <w:r w:rsidRPr="0085162E">
        <w:rPr>
          <w:rFonts w:ascii="Times New Roman" w:hAnsi="Times New Roman" w:cs="Times New Roman"/>
          <w:sz w:val="24"/>
          <w:szCs w:val="24"/>
        </w:rPr>
        <w:t xml:space="preserve"> (</w:t>
      </w:r>
      <w:proofErr w:type="spellStart"/>
      <w:r w:rsidRPr="0085162E">
        <w:rPr>
          <w:rFonts w:ascii="Times New Roman" w:hAnsi="Times New Roman" w:cs="Times New Roman"/>
          <w:sz w:val="24"/>
          <w:szCs w:val="24"/>
        </w:rPr>
        <w:t>Stanley</w:t>
      </w:r>
      <w:proofErr w:type="spellEnd"/>
      <w:r w:rsidRPr="0085162E">
        <w:rPr>
          <w:rFonts w:ascii="Times New Roman" w:hAnsi="Times New Roman" w:cs="Times New Roman"/>
          <w:sz w:val="24"/>
          <w:szCs w:val="24"/>
        </w:rPr>
        <w:t xml:space="preserve"> </w:t>
      </w:r>
      <w:proofErr w:type="spellStart"/>
      <w:r w:rsidRPr="0085162E">
        <w:rPr>
          <w:rFonts w:ascii="Times New Roman" w:hAnsi="Times New Roman" w:cs="Times New Roman"/>
          <w:sz w:val="24"/>
          <w:szCs w:val="24"/>
        </w:rPr>
        <w:t>Kubrick</w:t>
      </w:r>
      <w:proofErr w:type="spellEnd"/>
      <w:r w:rsidRPr="0085162E">
        <w:rPr>
          <w:rFonts w:ascii="Times New Roman" w:hAnsi="Times New Roman" w:cs="Times New Roman"/>
          <w:sz w:val="24"/>
          <w:szCs w:val="24"/>
        </w:rPr>
        <w:t xml:space="preserve">, 1975), </w:t>
      </w:r>
      <w:proofErr w:type="spellStart"/>
      <w:r w:rsidRPr="0085162E">
        <w:rPr>
          <w:rFonts w:ascii="Times New Roman" w:hAnsi="Times New Roman" w:cs="Times New Roman"/>
          <w:sz w:val="24"/>
          <w:szCs w:val="24"/>
        </w:rPr>
        <w:t>The</w:t>
      </w:r>
      <w:proofErr w:type="spellEnd"/>
      <w:r w:rsidRPr="0085162E">
        <w:rPr>
          <w:rFonts w:ascii="Times New Roman" w:hAnsi="Times New Roman" w:cs="Times New Roman"/>
          <w:sz w:val="24"/>
          <w:szCs w:val="24"/>
        </w:rPr>
        <w:t xml:space="preserve"> </w:t>
      </w:r>
      <w:proofErr w:type="spellStart"/>
      <w:r w:rsidRPr="0085162E">
        <w:rPr>
          <w:rFonts w:ascii="Times New Roman" w:hAnsi="Times New Roman" w:cs="Times New Roman"/>
          <w:sz w:val="24"/>
          <w:szCs w:val="24"/>
        </w:rPr>
        <w:t>Big</w:t>
      </w:r>
      <w:proofErr w:type="spellEnd"/>
      <w:r w:rsidRPr="0085162E">
        <w:rPr>
          <w:rFonts w:ascii="Times New Roman" w:hAnsi="Times New Roman" w:cs="Times New Roman"/>
          <w:sz w:val="24"/>
          <w:szCs w:val="24"/>
        </w:rPr>
        <w:t xml:space="preserve"> </w:t>
      </w:r>
      <w:proofErr w:type="spellStart"/>
      <w:r w:rsidRPr="0085162E">
        <w:rPr>
          <w:rFonts w:ascii="Times New Roman" w:hAnsi="Times New Roman" w:cs="Times New Roman"/>
          <w:sz w:val="24"/>
          <w:szCs w:val="24"/>
        </w:rPr>
        <w:t>Combo</w:t>
      </w:r>
      <w:proofErr w:type="spellEnd"/>
      <w:r w:rsidRPr="0085162E">
        <w:rPr>
          <w:rFonts w:ascii="Times New Roman" w:hAnsi="Times New Roman" w:cs="Times New Roman"/>
          <w:sz w:val="24"/>
          <w:szCs w:val="24"/>
        </w:rPr>
        <w:t xml:space="preserve"> (Joseph H. Lewis, 1955), Baba (Francis Ford </w:t>
      </w:r>
      <w:proofErr w:type="spellStart"/>
      <w:r w:rsidRPr="0085162E">
        <w:rPr>
          <w:rFonts w:ascii="Times New Roman" w:hAnsi="Times New Roman" w:cs="Times New Roman"/>
          <w:sz w:val="24"/>
          <w:szCs w:val="24"/>
        </w:rPr>
        <w:t>Coppola</w:t>
      </w:r>
      <w:proofErr w:type="spellEnd"/>
      <w:r w:rsidRPr="0085162E">
        <w:rPr>
          <w:rFonts w:ascii="Times New Roman" w:hAnsi="Times New Roman" w:cs="Times New Roman"/>
          <w:sz w:val="24"/>
          <w:szCs w:val="24"/>
        </w:rPr>
        <w:t xml:space="preserve">, 1972), </w:t>
      </w:r>
      <w:proofErr w:type="spellStart"/>
      <w:r w:rsidRPr="0085162E">
        <w:rPr>
          <w:rFonts w:ascii="Times New Roman" w:hAnsi="Times New Roman" w:cs="Times New Roman"/>
          <w:sz w:val="24"/>
          <w:szCs w:val="24"/>
        </w:rPr>
        <w:t>Viridana</w:t>
      </w:r>
      <w:proofErr w:type="spellEnd"/>
      <w:r w:rsidRPr="0085162E">
        <w:rPr>
          <w:rFonts w:ascii="Times New Roman" w:hAnsi="Times New Roman" w:cs="Times New Roman"/>
          <w:sz w:val="24"/>
          <w:szCs w:val="24"/>
        </w:rPr>
        <w:t xml:space="preserve"> (Luis </w:t>
      </w:r>
      <w:proofErr w:type="spellStart"/>
      <w:r w:rsidRPr="0085162E">
        <w:rPr>
          <w:rFonts w:ascii="Times New Roman" w:hAnsi="Times New Roman" w:cs="Times New Roman"/>
          <w:sz w:val="24"/>
          <w:szCs w:val="24"/>
        </w:rPr>
        <w:t>Buñuel</w:t>
      </w:r>
      <w:proofErr w:type="spellEnd"/>
      <w:r w:rsidRPr="0085162E">
        <w:rPr>
          <w:rFonts w:ascii="Times New Roman" w:hAnsi="Times New Roman" w:cs="Times New Roman"/>
          <w:sz w:val="24"/>
          <w:szCs w:val="24"/>
        </w:rPr>
        <w:t>, 1961), Düellocular (</w:t>
      </w:r>
      <w:proofErr w:type="spellStart"/>
      <w:r w:rsidRPr="0085162E">
        <w:rPr>
          <w:rFonts w:ascii="Times New Roman" w:hAnsi="Times New Roman" w:cs="Times New Roman"/>
          <w:sz w:val="24"/>
          <w:szCs w:val="24"/>
        </w:rPr>
        <w:t>Ridley</w:t>
      </w:r>
      <w:proofErr w:type="spellEnd"/>
      <w:r w:rsidRPr="0085162E">
        <w:rPr>
          <w:rFonts w:ascii="Times New Roman" w:hAnsi="Times New Roman" w:cs="Times New Roman"/>
          <w:sz w:val="24"/>
          <w:szCs w:val="24"/>
        </w:rPr>
        <w:t xml:space="preserve"> Scott, 1977), Baron </w:t>
      </w:r>
      <w:proofErr w:type="spellStart"/>
      <w:r w:rsidRPr="0085162E">
        <w:rPr>
          <w:rFonts w:ascii="Times New Roman" w:hAnsi="Times New Roman" w:cs="Times New Roman"/>
          <w:sz w:val="24"/>
          <w:szCs w:val="24"/>
        </w:rPr>
        <w:t>Munchausen'in</w:t>
      </w:r>
      <w:proofErr w:type="spellEnd"/>
      <w:r w:rsidRPr="0085162E">
        <w:rPr>
          <w:rFonts w:ascii="Times New Roman" w:hAnsi="Times New Roman" w:cs="Times New Roman"/>
          <w:sz w:val="24"/>
          <w:szCs w:val="24"/>
        </w:rPr>
        <w:t xml:space="preserve"> Maceraları (Terry </w:t>
      </w:r>
      <w:proofErr w:type="spellStart"/>
      <w:r w:rsidRPr="0085162E">
        <w:rPr>
          <w:rFonts w:ascii="Times New Roman" w:hAnsi="Times New Roman" w:cs="Times New Roman"/>
          <w:sz w:val="24"/>
          <w:szCs w:val="24"/>
        </w:rPr>
        <w:t>Gilliam</w:t>
      </w:r>
      <w:proofErr w:type="spellEnd"/>
      <w:r w:rsidRPr="0085162E">
        <w:rPr>
          <w:rFonts w:ascii="Times New Roman" w:hAnsi="Times New Roman" w:cs="Times New Roman"/>
          <w:sz w:val="24"/>
          <w:szCs w:val="24"/>
        </w:rPr>
        <w:t>, 1988), Sapık</w:t>
      </w:r>
      <w:r>
        <w:rPr>
          <w:rFonts w:ascii="Times New Roman" w:hAnsi="Times New Roman" w:cs="Times New Roman"/>
          <w:sz w:val="24"/>
          <w:szCs w:val="24"/>
        </w:rPr>
        <w:t xml:space="preserve"> </w:t>
      </w:r>
      <w:r w:rsidRPr="0085162E">
        <w:rPr>
          <w:rFonts w:ascii="Times New Roman" w:hAnsi="Times New Roman" w:cs="Times New Roman"/>
          <w:sz w:val="24"/>
          <w:szCs w:val="24"/>
        </w:rPr>
        <w:t xml:space="preserve">(Alfred </w:t>
      </w:r>
      <w:proofErr w:type="spellStart"/>
      <w:r w:rsidRPr="0085162E">
        <w:rPr>
          <w:rFonts w:ascii="Times New Roman" w:hAnsi="Times New Roman" w:cs="Times New Roman"/>
          <w:sz w:val="24"/>
          <w:szCs w:val="24"/>
        </w:rPr>
        <w:t>Hitchcock</w:t>
      </w:r>
      <w:proofErr w:type="spellEnd"/>
      <w:r w:rsidRPr="0085162E">
        <w:rPr>
          <w:rFonts w:ascii="Times New Roman" w:hAnsi="Times New Roman" w:cs="Times New Roman"/>
          <w:sz w:val="24"/>
          <w:szCs w:val="24"/>
        </w:rPr>
        <w:t xml:space="preserve">, 1960), </w:t>
      </w:r>
      <w:proofErr w:type="spellStart"/>
      <w:r w:rsidRPr="0085162E">
        <w:rPr>
          <w:rFonts w:ascii="Times New Roman" w:hAnsi="Times New Roman" w:cs="Times New Roman"/>
          <w:sz w:val="24"/>
          <w:szCs w:val="24"/>
        </w:rPr>
        <w:t>Amelie</w:t>
      </w:r>
      <w:proofErr w:type="spellEnd"/>
      <w:r w:rsidRPr="0085162E">
        <w:rPr>
          <w:rFonts w:ascii="Times New Roman" w:hAnsi="Times New Roman" w:cs="Times New Roman"/>
          <w:sz w:val="24"/>
          <w:szCs w:val="24"/>
        </w:rPr>
        <w:t xml:space="preserve"> (Jean-Pierre </w:t>
      </w:r>
      <w:proofErr w:type="spellStart"/>
      <w:r w:rsidRPr="0085162E">
        <w:rPr>
          <w:rFonts w:ascii="Times New Roman" w:hAnsi="Times New Roman" w:cs="Times New Roman"/>
          <w:sz w:val="24"/>
          <w:szCs w:val="24"/>
        </w:rPr>
        <w:t>Jeunet</w:t>
      </w:r>
      <w:proofErr w:type="spellEnd"/>
      <w:r w:rsidRPr="0085162E">
        <w:rPr>
          <w:rFonts w:ascii="Times New Roman" w:hAnsi="Times New Roman" w:cs="Times New Roman"/>
          <w:sz w:val="24"/>
          <w:szCs w:val="24"/>
        </w:rPr>
        <w:t xml:space="preserve">, 2001), İnci Küpeli Kız (Peter </w:t>
      </w:r>
      <w:proofErr w:type="spellStart"/>
      <w:r w:rsidRPr="0085162E">
        <w:rPr>
          <w:rFonts w:ascii="Times New Roman" w:hAnsi="Times New Roman" w:cs="Times New Roman"/>
          <w:sz w:val="24"/>
          <w:szCs w:val="24"/>
        </w:rPr>
        <w:t>Webber</w:t>
      </w:r>
      <w:proofErr w:type="spellEnd"/>
      <w:r w:rsidRPr="0085162E">
        <w:rPr>
          <w:rFonts w:ascii="Times New Roman" w:hAnsi="Times New Roman" w:cs="Times New Roman"/>
          <w:sz w:val="24"/>
          <w:szCs w:val="24"/>
        </w:rPr>
        <w:t xml:space="preserve">, 2003), Kara Şövalye (Christopher Nolan, 2008), Zincirsiz (Quentin </w:t>
      </w:r>
      <w:proofErr w:type="spellStart"/>
      <w:r w:rsidRPr="0085162E">
        <w:rPr>
          <w:rFonts w:ascii="Times New Roman" w:hAnsi="Times New Roman" w:cs="Times New Roman"/>
          <w:sz w:val="24"/>
          <w:szCs w:val="24"/>
        </w:rPr>
        <w:t>Tarantino</w:t>
      </w:r>
      <w:proofErr w:type="spellEnd"/>
      <w:r w:rsidRPr="0085162E">
        <w:rPr>
          <w:rFonts w:ascii="Times New Roman" w:hAnsi="Times New Roman" w:cs="Times New Roman"/>
          <w:sz w:val="24"/>
          <w:szCs w:val="24"/>
        </w:rPr>
        <w:t>, 2012) ve Bir Zamanlar Anadolu’da (Nuri Bilge Ceylan, 2011) filmlerinden de örnekler gösterilecektir.</w:t>
      </w:r>
    </w:p>
    <w:p w14:paraId="0EEFEF0A" w14:textId="77777777" w:rsidR="0085162E" w:rsidRPr="0085162E" w:rsidRDefault="0085162E" w:rsidP="0085162E">
      <w:pPr>
        <w:pStyle w:val="AralkYok"/>
        <w:rPr>
          <w:rFonts w:ascii="Times New Roman" w:hAnsi="Times New Roman" w:cs="Times New Roman"/>
          <w:sz w:val="24"/>
          <w:szCs w:val="24"/>
        </w:rPr>
      </w:pPr>
    </w:p>
    <w:p w14:paraId="45A37AE1" w14:textId="25B21CAA" w:rsidR="0085162E" w:rsidRPr="0085162E" w:rsidRDefault="0085162E" w:rsidP="0085162E">
      <w:pPr>
        <w:pStyle w:val="AralkYok"/>
        <w:rPr>
          <w:rFonts w:ascii="Times New Roman" w:hAnsi="Times New Roman" w:cs="Times New Roman"/>
          <w:b/>
          <w:bCs/>
          <w:sz w:val="24"/>
          <w:szCs w:val="24"/>
        </w:rPr>
      </w:pPr>
      <w:r w:rsidRPr="0085162E">
        <w:rPr>
          <w:rFonts w:ascii="Times New Roman" w:hAnsi="Times New Roman" w:cs="Times New Roman"/>
          <w:b/>
          <w:bCs/>
          <w:sz w:val="24"/>
          <w:szCs w:val="24"/>
        </w:rPr>
        <w:t>KURTULUŞ ÖZGEN, 1971</w:t>
      </w:r>
    </w:p>
    <w:p w14:paraId="3D026AEB" w14:textId="77777777" w:rsidR="0085162E" w:rsidRPr="0085162E" w:rsidRDefault="0085162E" w:rsidP="0085162E">
      <w:pPr>
        <w:pStyle w:val="AralkYok"/>
        <w:rPr>
          <w:rFonts w:ascii="Times New Roman" w:hAnsi="Times New Roman" w:cs="Times New Roman"/>
          <w:sz w:val="24"/>
          <w:szCs w:val="24"/>
        </w:rPr>
      </w:pPr>
    </w:p>
    <w:p w14:paraId="2BADD5CB" w14:textId="62ECD7C3" w:rsidR="0085162E" w:rsidRPr="0085162E" w:rsidRDefault="0085162E" w:rsidP="0085162E">
      <w:pPr>
        <w:pStyle w:val="AralkYok"/>
        <w:rPr>
          <w:rFonts w:ascii="Times New Roman" w:hAnsi="Times New Roman" w:cs="Times New Roman"/>
          <w:sz w:val="24"/>
          <w:szCs w:val="24"/>
        </w:rPr>
      </w:pPr>
      <w:r w:rsidRPr="0085162E">
        <w:rPr>
          <w:rFonts w:ascii="Times New Roman" w:hAnsi="Times New Roman" w:cs="Times New Roman"/>
          <w:sz w:val="24"/>
          <w:szCs w:val="24"/>
        </w:rPr>
        <w:t xml:space="preserve">Kurtuluş Özgen kurmaca olmaya filmler üretmiştir, çeşitli film festivallerinde ve fotoğraf yarışmalarında jüri üyeliği yapmıştır. New York, Boston, Toronto, Montreal, </w:t>
      </w:r>
      <w:proofErr w:type="spellStart"/>
      <w:r w:rsidRPr="0085162E">
        <w:rPr>
          <w:rFonts w:ascii="Times New Roman" w:hAnsi="Times New Roman" w:cs="Times New Roman"/>
          <w:sz w:val="24"/>
          <w:szCs w:val="24"/>
        </w:rPr>
        <w:t>Meksico</w:t>
      </w:r>
      <w:proofErr w:type="spellEnd"/>
      <w:r w:rsidRPr="0085162E">
        <w:rPr>
          <w:rFonts w:ascii="Times New Roman" w:hAnsi="Times New Roman" w:cs="Times New Roman"/>
          <w:sz w:val="24"/>
          <w:szCs w:val="24"/>
        </w:rPr>
        <w:t xml:space="preserve"> City, Rio de </w:t>
      </w:r>
      <w:proofErr w:type="spellStart"/>
      <w:r w:rsidRPr="0085162E">
        <w:rPr>
          <w:rFonts w:ascii="Times New Roman" w:hAnsi="Times New Roman" w:cs="Times New Roman"/>
          <w:sz w:val="24"/>
          <w:szCs w:val="24"/>
        </w:rPr>
        <w:t>Janerio</w:t>
      </w:r>
      <w:proofErr w:type="spellEnd"/>
      <w:r w:rsidRPr="0085162E">
        <w:rPr>
          <w:rFonts w:ascii="Times New Roman" w:hAnsi="Times New Roman" w:cs="Times New Roman"/>
          <w:sz w:val="24"/>
          <w:szCs w:val="24"/>
        </w:rPr>
        <w:t>, Londra, Lizbon, Weimar ve Selanik başta olmak üzere 60’in üzerinde festivalde filmleri gösterilen Özgen’in 14 adet uluslararası ve ulusal ödülü vardır.</w:t>
      </w:r>
      <w:r>
        <w:rPr>
          <w:rFonts w:ascii="Times New Roman" w:hAnsi="Times New Roman" w:cs="Times New Roman"/>
          <w:sz w:val="24"/>
          <w:szCs w:val="24"/>
        </w:rPr>
        <w:t xml:space="preserve"> </w:t>
      </w:r>
      <w:r w:rsidRPr="0085162E">
        <w:rPr>
          <w:rFonts w:ascii="Times New Roman" w:hAnsi="Times New Roman" w:cs="Times New Roman"/>
          <w:sz w:val="24"/>
          <w:szCs w:val="24"/>
        </w:rPr>
        <w:t xml:space="preserve">Özgen Filmlerin yanı sıra fotoğraf ve video yerleştirme biçiminde sanat işleri de üretmektedir. Bu alanda ürettiği işler çeşitli ulusal ve uluslararası sergilerde yer almıştır. Özgen halen AHBVÜ Güzel Sanatlar Fakültesi, Fotoğraf ve Video Bölümünde Doçent olarak çalışmaktadır. Akademik çalışmalarını belgesel sinema, düşünce sineması, sinematografi, video sanatı ve yeni medya üzerine sürdürmektedir. </w:t>
      </w:r>
    </w:p>
    <w:p w14:paraId="662AD161" w14:textId="77777777" w:rsidR="00413ED0" w:rsidRPr="0085162E" w:rsidRDefault="00413ED0" w:rsidP="0085162E">
      <w:pPr>
        <w:pStyle w:val="AralkYok"/>
        <w:rPr>
          <w:rFonts w:ascii="Times New Roman" w:hAnsi="Times New Roman" w:cs="Times New Roman"/>
          <w:sz w:val="24"/>
          <w:szCs w:val="24"/>
        </w:rPr>
      </w:pPr>
    </w:p>
    <w:sectPr w:rsidR="00413ED0" w:rsidRPr="0085162E"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2E"/>
    <w:rsid w:val="00383653"/>
    <w:rsid w:val="00413ED0"/>
    <w:rsid w:val="0085162E"/>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B36A"/>
  <w15:chartTrackingRefBased/>
  <w15:docId w15:val="{9ABA2DA4-C5B3-4E20-855B-748CE2EE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516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2022-12-15T17:20:00Z</dcterms:created>
  <dcterms:modified xsi:type="dcterms:W3CDTF">2022-12-15T17:22:00Z</dcterms:modified>
</cp:coreProperties>
</file>