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28D7" w14:textId="366E4210" w:rsidR="00393CCD" w:rsidRPr="00393CCD" w:rsidRDefault="00393CCD" w:rsidP="00393CCD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393CCD">
        <w:rPr>
          <w:rFonts w:cstheme="minorHAnsi"/>
          <w:b/>
          <w:bCs/>
          <w:sz w:val="40"/>
          <w:szCs w:val="40"/>
          <w:lang w:eastAsia="tr-TR"/>
        </w:rPr>
        <w:t>5. TÜRK DÜNYASI BELGESEL FİLM YARIŞMASI MÜRACAATLARI DEVAM EDİYOR</w:t>
      </w:r>
    </w:p>
    <w:p w14:paraId="00902F2B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</w:p>
    <w:p w14:paraId="788BA998" w14:textId="44A00400" w:rsid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  <w:r w:rsidRPr="00393CCD">
        <w:rPr>
          <w:rFonts w:cstheme="minorHAnsi"/>
          <w:sz w:val="24"/>
          <w:szCs w:val="24"/>
          <w:lang w:eastAsia="tr-TR"/>
        </w:rPr>
        <w:t>Türk Dünyası Gazeteciler Federasyonu öncülüğünde Devlet kuruluşları, Belediyeler, Üniversiteler, meslek örgütleri ve sivil toplum kuruluşları ile müştereken yapılan 5. Türk Dünyası Belgesel Film Festivali ve yarışmasına Belgesel film müracaatları </w:t>
      </w:r>
      <w:r w:rsidRPr="00393CCD">
        <w:rPr>
          <w:rFonts w:cstheme="minorHAnsi"/>
          <w:b/>
          <w:bCs/>
          <w:sz w:val="24"/>
          <w:szCs w:val="24"/>
          <w:lang w:eastAsia="tr-TR"/>
        </w:rPr>
        <w:t>10 Eylül 2020 tarihine</w:t>
      </w:r>
      <w:r w:rsidRPr="00393CCD">
        <w:rPr>
          <w:rFonts w:cstheme="minorHAnsi"/>
          <w:sz w:val="24"/>
          <w:szCs w:val="24"/>
          <w:lang w:eastAsia="tr-TR"/>
        </w:rPr>
        <w:t> uzatıldı.</w:t>
      </w:r>
    </w:p>
    <w:p w14:paraId="3F938C52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</w:p>
    <w:p w14:paraId="20F6157F" w14:textId="22498DDF" w:rsid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  <w:r w:rsidRPr="00393CCD">
        <w:rPr>
          <w:rFonts w:cstheme="minorHAnsi"/>
          <w:sz w:val="24"/>
          <w:szCs w:val="24"/>
          <w:lang w:eastAsia="tr-TR"/>
        </w:rPr>
        <w:t xml:space="preserve">Film Festivaline müracaatlarının on gün uzatılmasının 2020 yılında çekilen bazı </w:t>
      </w:r>
      <w:r w:rsidR="00B7669C">
        <w:rPr>
          <w:rFonts w:cstheme="minorHAnsi"/>
          <w:sz w:val="24"/>
          <w:szCs w:val="24"/>
          <w:lang w:eastAsia="tr-TR"/>
        </w:rPr>
        <w:t>f</w:t>
      </w:r>
      <w:r w:rsidRPr="00393CCD">
        <w:rPr>
          <w:rFonts w:cstheme="minorHAnsi"/>
          <w:sz w:val="24"/>
          <w:szCs w:val="24"/>
          <w:lang w:eastAsia="tr-TR"/>
        </w:rPr>
        <w:t xml:space="preserve">ilmlerin </w:t>
      </w:r>
      <w:r w:rsidR="00B7669C">
        <w:rPr>
          <w:rFonts w:cstheme="minorHAnsi"/>
          <w:sz w:val="24"/>
          <w:szCs w:val="24"/>
          <w:lang w:eastAsia="tr-TR"/>
        </w:rPr>
        <w:t>m</w:t>
      </w:r>
      <w:r w:rsidRPr="00393CCD">
        <w:rPr>
          <w:rFonts w:cstheme="minorHAnsi"/>
          <w:sz w:val="24"/>
          <w:szCs w:val="24"/>
          <w:lang w:eastAsia="tr-TR"/>
        </w:rPr>
        <w:t>ontaj,</w:t>
      </w:r>
      <w:r w:rsidR="00B7669C">
        <w:rPr>
          <w:rFonts w:cstheme="minorHAnsi"/>
          <w:sz w:val="24"/>
          <w:szCs w:val="24"/>
          <w:lang w:eastAsia="tr-TR"/>
        </w:rPr>
        <w:t xml:space="preserve"> d</w:t>
      </w:r>
      <w:r w:rsidRPr="00393CCD">
        <w:rPr>
          <w:rFonts w:cstheme="minorHAnsi"/>
          <w:sz w:val="24"/>
          <w:szCs w:val="24"/>
          <w:lang w:eastAsia="tr-TR"/>
        </w:rPr>
        <w:t xml:space="preserve">ublaj ve seslendirme konularında zaman isteyen bazı </w:t>
      </w:r>
      <w:r w:rsidR="00B7669C">
        <w:rPr>
          <w:rFonts w:cstheme="minorHAnsi"/>
          <w:sz w:val="24"/>
          <w:szCs w:val="24"/>
          <w:lang w:eastAsia="tr-TR"/>
        </w:rPr>
        <w:t>b</w:t>
      </w:r>
      <w:r w:rsidRPr="00393CCD">
        <w:rPr>
          <w:rFonts w:cstheme="minorHAnsi"/>
          <w:sz w:val="24"/>
          <w:szCs w:val="24"/>
          <w:lang w:eastAsia="tr-TR"/>
        </w:rPr>
        <w:t xml:space="preserve">elgeselcilerin isteği üzerine yapıldığını söyleyen Festival Tertip Komitesi </w:t>
      </w:r>
      <w:r w:rsidR="00B7669C">
        <w:rPr>
          <w:rFonts w:cstheme="minorHAnsi"/>
          <w:sz w:val="24"/>
          <w:szCs w:val="24"/>
          <w:lang w:eastAsia="tr-TR"/>
        </w:rPr>
        <w:t>B</w:t>
      </w:r>
      <w:r w:rsidRPr="00393CCD">
        <w:rPr>
          <w:rFonts w:cstheme="minorHAnsi"/>
          <w:sz w:val="24"/>
          <w:szCs w:val="24"/>
          <w:lang w:eastAsia="tr-TR"/>
        </w:rPr>
        <w:t xml:space="preserve">aşkanı Menderes Demir “Amacımız müracaatları maksimumda  tutarak 2020 yılının Türk Dünyası belgesellerini </w:t>
      </w:r>
      <w:proofErr w:type="spellStart"/>
      <w:r w:rsidRPr="00393CCD">
        <w:rPr>
          <w:rFonts w:cstheme="minorHAnsi"/>
          <w:sz w:val="24"/>
          <w:szCs w:val="24"/>
          <w:lang w:eastAsia="tr-TR"/>
        </w:rPr>
        <w:t>seçme</w:t>
      </w:r>
      <w:r w:rsidR="00B7669C">
        <w:rPr>
          <w:rFonts w:cstheme="minorHAnsi"/>
          <w:sz w:val="24"/>
          <w:szCs w:val="24"/>
          <w:lang w:eastAsia="tr-TR"/>
        </w:rPr>
        <w:t>k.</w:t>
      </w:r>
      <w:r w:rsidRPr="00393CCD">
        <w:rPr>
          <w:rFonts w:cstheme="minorHAnsi"/>
          <w:sz w:val="24"/>
          <w:szCs w:val="24"/>
          <w:lang w:eastAsia="tr-TR"/>
        </w:rPr>
        <w:t>”diyerek</w:t>
      </w:r>
      <w:proofErr w:type="spellEnd"/>
      <w:r w:rsidRPr="00393CCD">
        <w:rPr>
          <w:rFonts w:cstheme="minorHAnsi"/>
          <w:sz w:val="24"/>
          <w:szCs w:val="24"/>
          <w:lang w:eastAsia="tr-TR"/>
        </w:rPr>
        <w:t xml:space="preserve"> belgeselcileri yarışmaya katılmaya davet etti. Türkiye başta olmak üzere Türk Dünyasında büyük il</w:t>
      </w:r>
      <w:r w:rsidR="00B7669C">
        <w:rPr>
          <w:rFonts w:cstheme="minorHAnsi"/>
          <w:sz w:val="24"/>
          <w:szCs w:val="24"/>
          <w:lang w:eastAsia="tr-TR"/>
        </w:rPr>
        <w:t>g</w:t>
      </w:r>
      <w:r w:rsidRPr="00393CCD">
        <w:rPr>
          <w:rFonts w:cstheme="minorHAnsi"/>
          <w:sz w:val="24"/>
          <w:szCs w:val="24"/>
          <w:lang w:eastAsia="tr-TR"/>
        </w:rPr>
        <w:t>i ve heyecan uyandıran Türk Dünyası Belgesel Film Festivali</w:t>
      </w:r>
      <w:r w:rsidR="00B7669C">
        <w:rPr>
          <w:rFonts w:cstheme="minorHAnsi"/>
          <w:sz w:val="24"/>
          <w:szCs w:val="24"/>
          <w:lang w:eastAsia="tr-TR"/>
        </w:rPr>
        <w:t>’</w:t>
      </w:r>
      <w:r w:rsidRPr="00393CCD">
        <w:rPr>
          <w:rFonts w:cstheme="minorHAnsi"/>
          <w:sz w:val="24"/>
          <w:szCs w:val="24"/>
          <w:lang w:eastAsia="tr-TR"/>
        </w:rPr>
        <w:t>nin gala ve ödül töreni İstanbul</w:t>
      </w:r>
      <w:r w:rsidR="00B7669C">
        <w:rPr>
          <w:rFonts w:cstheme="minorHAnsi"/>
          <w:sz w:val="24"/>
          <w:szCs w:val="24"/>
          <w:lang w:eastAsia="tr-TR"/>
        </w:rPr>
        <w:t>’</w:t>
      </w:r>
      <w:r w:rsidRPr="00393CCD">
        <w:rPr>
          <w:rFonts w:cstheme="minorHAnsi"/>
          <w:sz w:val="24"/>
          <w:szCs w:val="24"/>
          <w:lang w:eastAsia="tr-TR"/>
        </w:rPr>
        <w:t>da yapılacak. Ayrıca dereceye giren filmler  </w:t>
      </w:r>
      <w:r w:rsidRPr="00393CCD">
        <w:rPr>
          <w:rFonts w:cstheme="minorHAnsi"/>
          <w:b/>
          <w:bCs/>
          <w:sz w:val="24"/>
          <w:szCs w:val="24"/>
          <w:lang w:eastAsia="tr-TR"/>
        </w:rPr>
        <w:t>“Dilde Birlik 9 ülke 9</w:t>
      </w:r>
      <w:r w:rsidRPr="00393CCD">
        <w:rPr>
          <w:rFonts w:cstheme="minorHAnsi"/>
          <w:sz w:val="24"/>
          <w:szCs w:val="24"/>
          <w:lang w:eastAsia="tr-TR"/>
        </w:rPr>
        <w:t> </w:t>
      </w:r>
      <w:r w:rsidRPr="00393CCD">
        <w:rPr>
          <w:rFonts w:cstheme="minorHAnsi"/>
          <w:b/>
          <w:bCs/>
          <w:sz w:val="24"/>
          <w:szCs w:val="24"/>
          <w:lang w:eastAsia="tr-TR"/>
        </w:rPr>
        <w:t>şehir 1 festival</w:t>
      </w:r>
      <w:r w:rsidR="00B7669C">
        <w:rPr>
          <w:rFonts w:cstheme="minorHAnsi"/>
          <w:sz w:val="24"/>
          <w:szCs w:val="24"/>
          <w:lang w:eastAsia="tr-TR"/>
        </w:rPr>
        <w:t xml:space="preserve">” </w:t>
      </w:r>
      <w:r w:rsidRPr="00393CCD">
        <w:rPr>
          <w:rFonts w:cstheme="minorHAnsi"/>
          <w:sz w:val="24"/>
          <w:szCs w:val="24"/>
          <w:lang w:eastAsia="tr-TR"/>
        </w:rPr>
        <w:t>sloganı ile 9 ülkede gösterilecek.</w:t>
      </w:r>
    </w:p>
    <w:p w14:paraId="7AA5210E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</w:p>
    <w:p w14:paraId="1BA3648F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  <w:r w:rsidRPr="00393CCD">
        <w:rPr>
          <w:rFonts w:cstheme="minorHAnsi"/>
          <w:sz w:val="24"/>
          <w:szCs w:val="24"/>
          <w:lang w:eastAsia="tr-TR"/>
        </w:rPr>
        <w:t>Festivalle ilgili geniş bilgiyi: www.</w:t>
      </w:r>
      <w:hyperlink r:id="rId4" w:history="1">
        <w:r w:rsidRPr="00393CCD">
          <w:rPr>
            <w:rFonts w:cstheme="minorHAnsi"/>
            <w:color w:val="000000"/>
            <w:sz w:val="24"/>
            <w:szCs w:val="24"/>
            <w:lang w:eastAsia="tr-TR"/>
          </w:rPr>
          <w:t>turkbelgesel.com</w:t>
        </w:r>
      </w:hyperlink>
      <w:r w:rsidRPr="00393CCD">
        <w:rPr>
          <w:rFonts w:cstheme="minorHAnsi"/>
          <w:sz w:val="24"/>
          <w:szCs w:val="24"/>
          <w:lang w:eastAsia="tr-TR"/>
        </w:rPr>
        <w:t>'dan öğrenilebilir.</w:t>
      </w:r>
    </w:p>
    <w:p w14:paraId="43AF4323" w14:textId="135E4DB2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</w:p>
    <w:p w14:paraId="5B4DCFC4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  <w:r w:rsidRPr="00393CCD">
        <w:rPr>
          <w:rFonts w:cstheme="minorHAnsi"/>
          <w:sz w:val="24"/>
          <w:szCs w:val="24"/>
          <w:lang w:eastAsia="tr-TR"/>
        </w:rPr>
        <w:t xml:space="preserve">Gazi Mustafa Kemal Bulvarı, </w:t>
      </w:r>
      <w:proofErr w:type="spellStart"/>
      <w:r w:rsidRPr="00393CCD">
        <w:rPr>
          <w:rFonts w:cstheme="minorHAnsi"/>
          <w:sz w:val="24"/>
          <w:szCs w:val="24"/>
          <w:lang w:eastAsia="tr-TR"/>
        </w:rPr>
        <w:t>İlka</w:t>
      </w:r>
      <w:proofErr w:type="spellEnd"/>
      <w:r w:rsidRPr="00393CCD">
        <w:rPr>
          <w:rFonts w:cstheme="minorHAnsi"/>
          <w:sz w:val="24"/>
          <w:szCs w:val="24"/>
          <w:lang w:eastAsia="tr-TR"/>
        </w:rPr>
        <w:t xml:space="preserve"> Apt. No: 107 Kat: 7, Daire: 13, Kızılay, Ankara, Türkiye‎</w:t>
      </w:r>
    </w:p>
    <w:p w14:paraId="5328769B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  <w:r w:rsidRPr="00393CCD">
        <w:rPr>
          <w:rFonts w:cstheme="minorHAnsi"/>
          <w:sz w:val="24"/>
          <w:szCs w:val="24"/>
          <w:lang w:eastAsia="tr-TR"/>
        </w:rPr>
        <w:t>+90 (312) 417 32 21</w:t>
      </w:r>
    </w:p>
    <w:p w14:paraId="525B016F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  <w:r w:rsidRPr="00393CCD">
        <w:rPr>
          <w:rFonts w:cstheme="minorHAnsi"/>
          <w:sz w:val="24"/>
          <w:szCs w:val="24"/>
          <w:lang w:eastAsia="tr-TR"/>
        </w:rPr>
        <w:t>+90 (532) 068 43 71</w:t>
      </w:r>
    </w:p>
    <w:p w14:paraId="0852D319" w14:textId="77777777" w:rsidR="00393CCD" w:rsidRPr="00393CCD" w:rsidRDefault="00B7669C" w:rsidP="00393CCD">
      <w:pPr>
        <w:pStyle w:val="AralkYok"/>
        <w:rPr>
          <w:rFonts w:cstheme="minorHAnsi"/>
          <w:sz w:val="24"/>
          <w:szCs w:val="24"/>
          <w:lang w:eastAsia="tr-TR"/>
        </w:rPr>
      </w:pPr>
      <w:hyperlink r:id="rId5" w:history="1">
        <w:r w:rsidR="00393CCD" w:rsidRPr="00393CCD">
          <w:rPr>
            <w:rFonts w:cstheme="minorHAnsi"/>
            <w:color w:val="000000"/>
            <w:sz w:val="24"/>
            <w:szCs w:val="24"/>
            <w:lang w:eastAsia="tr-TR"/>
          </w:rPr>
          <w:t>info@tdgf.org.tr</w:t>
        </w:r>
      </w:hyperlink>
    </w:p>
    <w:p w14:paraId="6C791C67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  <w:r w:rsidRPr="00393CCD">
        <w:rPr>
          <w:rFonts w:cstheme="minorHAnsi"/>
          <w:sz w:val="24"/>
          <w:szCs w:val="24"/>
          <w:lang w:eastAsia="tr-TR"/>
        </w:rPr>
        <w:t> </w:t>
      </w:r>
    </w:p>
    <w:p w14:paraId="7D438FB4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  <w:r w:rsidRPr="00393CCD">
        <w:rPr>
          <w:rFonts w:cstheme="minorHAnsi"/>
          <w:b/>
          <w:bCs/>
          <w:sz w:val="24"/>
          <w:szCs w:val="24"/>
          <w:lang w:eastAsia="tr-TR"/>
        </w:rPr>
        <w:t>Osmaniye Şube</w:t>
      </w:r>
    </w:p>
    <w:p w14:paraId="23ECE900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  <w:r w:rsidRPr="00393CCD">
        <w:rPr>
          <w:rFonts w:cstheme="minorHAnsi"/>
          <w:sz w:val="24"/>
          <w:szCs w:val="24"/>
          <w:lang w:eastAsia="tr-TR"/>
        </w:rPr>
        <w:t xml:space="preserve">İstiklal Mah. </w:t>
      </w:r>
      <w:proofErr w:type="spellStart"/>
      <w:r w:rsidRPr="00393CCD">
        <w:rPr>
          <w:rFonts w:cstheme="minorHAnsi"/>
          <w:sz w:val="24"/>
          <w:szCs w:val="24"/>
          <w:lang w:eastAsia="tr-TR"/>
        </w:rPr>
        <w:t>Tülücüler</w:t>
      </w:r>
      <w:proofErr w:type="spellEnd"/>
      <w:r w:rsidRPr="00393CCD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93CCD">
        <w:rPr>
          <w:rFonts w:cstheme="minorHAnsi"/>
          <w:sz w:val="24"/>
          <w:szCs w:val="24"/>
          <w:lang w:eastAsia="tr-TR"/>
        </w:rPr>
        <w:t>Sk</w:t>
      </w:r>
      <w:proofErr w:type="spellEnd"/>
      <w:r w:rsidRPr="00393CCD">
        <w:rPr>
          <w:rFonts w:cstheme="minorHAnsi"/>
          <w:sz w:val="24"/>
          <w:szCs w:val="24"/>
          <w:lang w:eastAsia="tr-TR"/>
        </w:rPr>
        <w:t>. Baloğlu Pasajı Kat:3 No:3 - Merkez / OSMANİYE</w:t>
      </w:r>
    </w:p>
    <w:p w14:paraId="52B35B2C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  <w:r w:rsidRPr="00393CCD">
        <w:rPr>
          <w:rFonts w:cstheme="minorHAnsi"/>
          <w:sz w:val="24"/>
          <w:szCs w:val="24"/>
          <w:lang w:eastAsia="tr-TR"/>
        </w:rPr>
        <w:t>+90 (328) 812 63 58</w:t>
      </w:r>
    </w:p>
    <w:p w14:paraId="45BD8D56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  <w:r w:rsidRPr="00393CCD">
        <w:rPr>
          <w:rFonts w:cstheme="minorHAnsi"/>
          <w:sz w:val="24"/>
          <w:szCs w:val="24"/>
          <w:lang w:eastAsia="tr-TR"/>
        </w:rPr>
        <w:t> </w:t>
      </w:r>
    </w:p>
    <w:p w14:paraId="13E3FABB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  <w:lang w:eastAsia="tr-TR"/>
        </w:rPr>
      </w:pPr>
      <w:r w:rsidRPr="00393CCD">
        <w:rPr>
          <w:rFonts w:cstheme="minorHAnsi"/>
          <w:sz w:val="24"/>
          <w:szCs w:val="24"/>
          <w:lang w:eastAsia="tr-TR"/>
        </w:rPr>
        <w:t> </w:t>
      </w:r>
    </w:p>
    <w:p w14:paraId="1A03CA45" w14:textId="77777777" w:rsidR="00393CCD" w:rsidRPr="00393CCD" w:rsidRDefault="00393CCD" w:rsidP="00393CCD">
      <w:pPr>
        <w:pStyle w:val="AralkYok"/>
        <w:rPr>
          <w:rFonts w:cstheme="minorHAnsi"/>
          <w:sz w:val="24"/>
          <w:szCs w:val="24"/>
        </w:rPr>
      </w:pPr>
    </w:p>
    <w:sectPr w:rsidR="00393CCD" w:rsidRPr="00393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CD"/>
    <w:rsid w:val="00393CCD"/>
    <w:rsid w:val="00B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68F3"/>
  <w15:chartTrackingRefBased/>
  <w15:docId w15:val="{6FD74162-EDAB-4489-AB53-7B5A7C70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93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5">
    <w:name w:val="heading 5"/>
    <w:basedOn w:val="Normal"/>
    <w:link w:val="Balk5Char"/>
    <w:uiPriority w:val="9"/>
    <w:qFormat/>
    <w:rsid w:val="00393C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93CC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393C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9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3C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93CCD"/>
    <w:rPr>
      <w:color w:val="0000FF"/>
      <w:u w:val="single"/>
    </w:rPr>
  </w:style>
  <w:style w:type="paragraph" w:customStyle="1" w:styleId="py-2">
    <w:name w:val="py-2"/>
    <w:basedOn w:val="Normal"/>
    <w:rsid w:val="0039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93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DDDDDD"/>
          </w:divBdr>
          <w:divsChild>
            <w:div w:id="1447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dgf.org.tr" TargetMode="External"/><Relationship Id="rId4" Type="http://schemas.openxmlformats.org/officeDocument/2006/relationships/hyperlink" Target="https://l.facebook.com/l.php?u=http%3A%2F%2Fturkbelgesel.com%2F&amp;h=ATMNku_U4YOsX1GxSrzhuF_v1HBtqz6gYz9Pp_-232QGHYelsGEKZ1OY7H3dK2L-IOJW7ou9c4JDqcyf686HqmQ-0d9Q2T5DN_e-omg6h5Udz9KyZyeP8GRGTANPWagv-dU_d7e1H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2020-10-05T12:46:00Z</dcterms:created>
  <dcterms:modified xsi:type="dcterms:W3CDTF">2020-10-05T13:05:00Z</dcterms:modified>
</cp:coreProperties>
</file>