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CAC5" w14:textId="77777777" w:rsidR="00D26BB3" w:rsidRPr="00D26BB3" w:rsidRDefault="00D26BB3" w:rsidP="00D26BB3">
      <w:pPr>
        <w:spacing w:after="100" w:afterAutospacing="1" w:line="240" w:lineRule="auto"/>
        <w:rPr>
          <w:rFonts w:ascii="Arial" w:eastAsia="Times New Roman" w:hAnsi="Arial" w:cs="Arial"/>
          <w:color w:val="212529"/>
          <w:sz w:val="40"/>
          <w:szCs w:val="40"/>
          <w:lang w:eastAsia="tr-TR"/>
        </w:rPr>
      </w:pPr>
      <w:bookmarkStart w:id="0" w:name="_GoBack"/>
      <w:bookmarkEnd w:id="0"/>
      <w:r w:rsidRPr="00D26BB3">
        <w:rPr>
          <w:rFonts w:ascii="Arial" w:eastAsia="Times New Roman" w:hAnsi="Arial" w:cs="Arial"/>
          <w:b/>
          <w:bCs/>
          <w:color w:val="212529"/>
          <w:sz w:val="40"/>
          <w:szCs w:val="40"/>
          <w:lang w:eastAsia="tr-TR"/>
        </w:rPr>
        <w:t>SEÇİCİ KURUL VE ÇALIŞMA KOŞULLARI</w:t>
      </w:r>
    </w:p>
    <w:p w14:paraId="1CACBE1C" w14:textId="77777777" w:rsidR="00D26BB3" w:rsidRPr="00F86275" w:rsidRDefault="00D26BB3" w:rsidP="00D26BB3">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Seçici Kurul en az 5 (beş) kişi den oluşur. Kurul üyeleri, proje ortağı üniversitelerden gelen akademisyen ve profesyonel eğitici kadrodan oluşturulacaktır. Seçici Kurul, her iki kategoride finalist 12 filmi belirlemek üzere toplanır.</w:t>
      </w:r>
    </w:p>
    <w:p w14:paraId="2A060A25" w14:textId="77777777" w:rsidR="00D26BB3" w:rsidRPr="00F86275" w:rsidRDefault="00D26BB3" w:rsidP="00D26BB3">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Seçici Kurul üyeleri, filmleri izlemeye başlamadan önce Düzenleme ve Yürütme Kurulu Başkanlığından bir görevli üye ile birlikte ilk toplantısını yaparlar. Bu toplantıda kendilerine Türk Dünyası Belgesel Film Ödülleri ile ilgili bilgiler verilir. </w:t>
      </w:r>
    </w:p>
    <w:p w14:paraId="44BFFC57" w14:textId="77777777" w:rsidR="00D26BB3" w:rsidRPr="00F86275" w:rsidRDefault="00D26BB3" w:rsidP="00D26BB3">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Seçici Kurul üye sayısı Düzenleme ve Yürütme Kurulu Başkanlığının onayıyla kategorilere göre bir ayrıştırma yapılarak arttırılabilir.</w:t>
      </w:r>
    </w:p>
    <w:p w14:paraId="144079B6" w14:textId="77777777" w:rsidR="00D26BB3" w:rsidRPr="00F86275" w:rsidRDefault="00D26BB3" w:rsidP="00D26BB3">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Seçici Kurul yarışma için başvuruda bulunan eserlerin tümünü izleyip; şartnameye ve temaya uygunluk, teknik, estetik, yaratıcılık ve kategori seçimleri yönünden değerlendirmesini ve elemesini yaparak finalistleri belirler.</w:t>
      </w:r>
    </w:p>
    <w:p w14:paraId="088A085F" w14:textId="77777777" w:rsidR="00D26BB3" w:rsidRPr="00F86275" w:rsidRDefault="00D26BB3" w:rsidP="00D26BB3">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Yarışmaya katılan filmlerin yapımında herhangi bir biçimde görev almış kişiler Seçici Kurul Üyesi olamazlar.</w:t>
      </w:r>
    </w:p>
    <w:p w14:paraId="326FE267" w14:textId="77777777" w:rsidR="00D26BB3" w:rsidRPr="00F86275" w:rsidRDefault="00D26BB3" w:rsidP="00D26BB3">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Seçici Kurul filmlerin hepsini izlemekle yükümlüdür.</w:t>
      </w:r>
    </w:p>
    <w:p w14:paraId="094D649C" w14:textId="77777777" w:rsidR="00D26BB3" w:rsidRPr="00F86275" w:rsidRDefault="00D26BB3" w:rsidP="00D26BB3">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Seçici Kurul kararlarını salt çoğunlukla verir.</w:t>
      </w:r>
    </w:p>
    <w:p w14:paraId="79196A51" w14:textId="77777777" w:rsidR="00D26BB3" w:rsidRPr="00F86275" w:rsidRDefault="00D26BB3" w:rsidP="00D26BB3">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Seçici Kurul üyelerinin her birinin yalnızca bir oy hakkı vardır.</w:t>
      </w:r>
    </w:p>
    <w:p w14:paraId="5F10A7B9" w14:textId="77777777" w:rsidR="00D26BB3" w:rsidRPr="00F86275" w:rsidRDefault="00D26BB3" w:rsidP="00D26BB3">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Seçici Kurul oylama sonucu finalistleri, yazılı ve imzalı olarak Jüri Başkanı’na bildirir.</w:t>
      </w:r>
    </w:p>
    <w:sectPr w:rsidR="00D26BB3" w:rsidRPr="00F86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BC"/>
    <w:rsid w:val="00D26BB3"/>
    <w:rsid w:val="00FE1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A8CAF-EF9B-4252-BE08-A2FF431C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B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6B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2020-04-02T20:57:00Z</dcterms:created>
  <dcterms:modified xsi:type="dcterms:W3CDTF">2020-04-02T20:58:00Z</dcterms:modified>
</cp:coreProperties>
</file>