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A8A" w:rsidRDefault="00971A8A">
      <w:pPr>
        <w:spacing w:line="276" w:lineRule="auto"/>
        <w:rPr>
          <w:rFonts w:ascii="Calibri" w:hAnsi="Calibri" w:cs="Calibri"/>
          <w:b/>
          <w:sz w:val="32"/>
          <w:szCs w:val="32"/>
        </w:rPr>
      </w:pPr>
    </w:p>
    <w:p w:rsidR="00971A8A" w:rsidRDefault="00971A8A">
      <w:pPr>
        <w:spacing w:line="276" w:lineRule="auto"/>
        <w:rPr>
          <w:rFonts w:ascii="Calibri" w:hAnsi="Calibri" w:cs="Calibri"/>
          <w:b/>
          <w:sz w:val="32"/>
          <w:szCs w:val="32"/>
        </w:rPr>
      </w:pPr>
    </w:p>
    <w:p w:rsidR="002A0C7B" w:rsidRDefault="00C8489F" w:rsidP="002A0C7B">
      <w:pPr>
        <w:spacing w:line="276" w:lineRule="auto"/>
        <w:jc w:val="center"/>
        <w:rPr>
          <w:rFonts w:ascii="Calibri" w:hAnsi="Calibri" w:cs="Calibri"/>
        </w:rPr>
      </w:pPr>
      <w:r>
        <w:rPr>
          <w:rFonts w:ascii="Calibri" w:hAnsi="Calibri" w:cs="Calibri"/>
          <w:noProof/>
        </w:rPr>
        <w:drawing>
          <wp:inline distT="0" distB="0" distL="0" distR="0">
            <wp:extent cx="1066800" cy="914400"/>
            <wp:effectExtent l="0" t="0" r="0" b="0"/>
            <wp:docPr id="1026"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5" cstate="print"/>
                    <a:srcRect/>
                    <a:stretch/>
                  </pic:blipFill>
                  <pic:spPr>
                    <a:xfrm>
                      <a:off x="0" y="0"/>
                      <a:ext cx="1066800" cy="914400"/>
                    </a:xfrm>
                    <a:prstGeom prst="rect">
                      <a:avLst/>
                    </a:prstGeom>
                    <a:ln>
                      <a:noFill/>
                    </a:ln>
                  </pic:spPr>
                </pic:pic>
              </a:graphicData>
            </a:graphic>
          </wp:inline>
        </w:drawing>
      </w:r>
    </w:p>
    <w:p w:rsidR="002922A2" w:rsidRPr="002922A2" w:rsidRDefault="002922A2" w:rsidP="002922A2">
      <w:pPr>
        <w:pStyle w:val="AralkYok"/>
      </w:pPr>
    </w:p>
    <w:p w:rsidR="00424D8A" w:rsidRPr="002922A2" w:rsidRDefault="002922A2" w:rsidP="002922A2">
      <w:pPr>
        <w:pStyle w:val="AralkYok"/>
        <w:jc w:val="center"/>
        <w:rPr>
          <w:rFonts w:ascii="Calibri" w:hAnsi="Calibri" w:cs="Calibri"/>
          <w:b/>
          <w:bCs/>
          <w:sz w:val="40"/>
          <w:szCs w:val="40"/>
          <w:shd w:val="clear" w:color="auto" w:fill="FFFFFF"/>
        </w:rPr>
      </w:pPr>
      <w:r w:rsidRPr="002922A2">
        <w:rPr>
          <w:rFonts w:ascii="Calibri" w:hAnsi="Calibri" w:cs="Calibri"/>
          <w:b/>
          <w:bCs/>
          <w:sz w:val="40"/>
          <w:szCs w:val="40"/>
          <w:shd w:val="clear" w:color="auto" w:fill="FFFFFF"/>
        </w:rPr>
        <w:t>Uluslararası Göç Filmleri Festivali’nde</w:t>
      </w:r>
    </w:p>
    <w:p w:rsidR="00D15530" w:rsidRPr="002922A2" w:rsidRDefault="002922A2" w:rsidP="002922A2">
      <w:pPr>
        <w:pStyle w:val="AralkYok"/>
        <w:jc w:val="center"/>
        <w:rPr>
          <w:rFonts w:ascii="Calibri" w:hAnsi="Calibri" w:cs="Calibri"/>
          <w:b/>
          <w:bCs/>
          <w:sz w:val="40"/>
          <w:szCs w:val="40"/>
          <w:shd w:val="clear" w:color="auto" w:fill="FFFFFF"/>
        </w:rPr>
      </w:pPr>
      <w:r w:rsidRPr="002922A2">
        <w:rPr>
          <w:rFonts w:ascii="Calibri" w:hAnsi="Calibri" w:cs="Calibri"/>
          <w:b/>
          <w:bCs/>
          <w:sz w:val="40"/>
          <w:szCs w:val="40"/>
          <w:shd w:val="clear" w:color="auto" w:fill="FFFFFF"/>
        </w:rPr>
        <w:t>Film Rezervasyonlarına Yoğun İlgi</w:t>
      </w:r>
    </w:p>
    <w:p w:rsidR="00F37D19" w:rsidRPr="002922A2" w:rsidRDefault="00F37D19" w:rsidP="002922A2">
      <w:pPr>
        <w:pStyle w:val="AralkYok"/>
        <w:rPr>
          <w:rFonts w:ascii="Calibri" w:hAnsi="Calibri" w:cs="Calibri"/>
          <w:shd w:val="clear" w:color="auto" w:fill="FFFFFF"/>
        </w:rPr>
      </w:pPr>
    </w:p>
    <w:p w:rsidR="00F37D19" w:rsidRPr="002922A2" w:rsidRDefault="00F37D19" w:rsidP="002922A2">
      <w:pPr>
        <w:pStyle w:val="AralkYok"/>
        <w:rPr>
          <w:rFonts w:ascii="Calibri" w:hAnsi="Calibri" w:cs="Calibri"/>
          <w:shd w:val="clear" w:color="auto" w:fill="FFFFFF"/>
        </w:rPr>
      </w:pPr>
      <w:r w:rsidRPr="002922A2">
        <w:rPr>
          <w:rFonts w:ascii="Calibri" w:hAnsi="Calibri" w:cs="Calibri"/>
          <w:shd w:val="clear" w:color="auto" w:fill="FFFFFF"/>
        </w:rPr>
        <w:t xml:space="preserve">Bu yıl ilki gerçekleştirilen dünyanın en geniş katılımlı ve kapsamlı tematik film festivali ‘Uluslararası Göç Filmleri Festivali ‘artırılmış gerçeklikle’ düzenlenen yeni nesil açılış töreniyle başladı. 30 ülkeden 45 filmin ücretsiz olarak çevrimiçi gösterileceği Uluslararası Göç Filmleri Festivali’nde rezervasyonla izlenen filmler ise yoğun ilgi gördü. 13 Haziran gece yarısından sonra başlayan rezervasyonların yüzde 40’ı doldu. </w:t>
      </w:r>
    </w:p>
    <w:p w:rsidR="00945EFF" w:rsidRPr="002922A2" w:rsidRDefault="00F37D19" w:rsidP="002922A2">
      <w:pPr>
        <w:pStyle w:val="AralkYok"/>
        <w:rPr>
          <w:rFonts w:ascii="Calibri" w:hAnsi="Calibri" w:cs="Calibri"/>
          <w:shd w:val="clear" w:color="auto" w:fill="FFFFFF"/>
        </w:rPr>
      </w:pPr>
      <w:r w:rsidRPr="002922A2">
        <w:rPr>
          <w:rFonts w:ascii="Calibri" w:hAnsi="Calibri" w:cs="Calibri"/>
          <w:shd w:val="clear" w:color="auto" w:fill="FFFFFF"/>
        </w:rPr>
        <w:t>Sinemaseverlerin filmleri izlemek için www.festivalscope.com sitesine üye olması ve sınırlı sayıda gösterim için rezervasyon yaptırması gerekiyor. 24 saat rezerve edilebilen filmler izlenmediğinde</w:t>
      </w:r>
      <w:r w:rsidR="00950E56" w:rsidRPr="002922A2">
        <w:rPr>
          <w:rFonts w:ascii="Calibri" w:hAnsi="Calibri" w:cs="Calibri"/>
          <w:shd w:val="clear" w:color="auto" w:fill="FFFFFF"/>
        </w:rPr>
        <w:t xml:space="preserve"> kişinin</w:t>
      </w:r>
      <w:r w:rsidRPr="002922A2">
        <w:rPr>
          <w:rFonts w:ascii="Calibri" w:hAnsi="Calibri" w:cs="Calibri"/>
          <w:shd w:val="clear" w:color="auto" w:fill="FFFFFF"/>
        </w:rPr>
        <w:t xml:space="preserve"> liste</w:t>
      </w:r>
      <w:r w:rsidR="00950E56" w:rsidRPr="002922A2">
        <w:rPr>
          <w:rFonts w:ascii="Calibri" w:hAnsi="Calibri" w:cs="Calibri"/>
          <w:shd w:val="clear" w:color="auto" w:fill="FFFFFF"/>
        </w:rPr>
        <w:t>sinden</w:t>
      </w:r>
      <w:r w:rsidRPr="002922A2">
        <w:rPr>
          <w:rFonts w:ascii="Calibri" w:hAnsi="Calibri" w:cs="Calibri"/>
          <w:shd w:val="clear" w:color="auto" w:fill="FFFFFF"/>
        </w:rPr>
        <w:t xml:space="preserve"> silinerek bilet bir başka sinemasever için yeniden aktifleştiriliyor.</w:t>
      </w:r>
    </w:p>
    <w:p w:rsidR="004A3A10" w:rsidRPr="002922A2" w:rsidRDefault="004A3A10" w:rsidP="002922A2">
      <w:pPr>
        <w:pStyle w:val="AralkYok"/>
        <w:rPr>
          <w:rFonts w:asciiTheme="minorHAnsi" w:hAnsiTheme="minorHAnsi" w:cstheme="minorHAnsi"/>
        </w:rPr>
      </w:pPr>
    </w:p>
    <w:p w:rsidR="00971A8A" w:rsidRPr="002922A2" w:rsidRDefault="00C8489F">
      <w:pPr>
        <w:spacing w:line="276" w:lineRule="auto"/>
        <w:rPr>
          <w:rFonts w:asciiTheme="minorHAnsi" w:hAnsiTheme="minorHAnsi" w:cstheme="minorHAnsi"/>
          <w:b/>
        </w:rPr>
      </w:pPr>
      <w:r w:rsidRPr="002922A2">
        <w:rPr>
          <w:rFonts w:asciiTheme="minorHAnsi" w:hAnsiTheme="minorHAnsi" w:cstheme="minorHAnsi"/>
          <w:b/>
        </w:rPr>
        <w:t>Site Linki:</w:t>
      </w:r>
    </w:p>
    <w:p w:rsidR="00971A8A" w:rsidRPr="002922A2" w:rsidRDefault="002922A2">
      <w:pPr>
        <w:spacing w:line="276" w:lineRule="auto"/>
        <w:rPr>
          <w:rFonts w:asciiTheme="minorHAnsi" w:hAnsiTheme="minorHAnsi" w:cstheme="minorHAnsi"/>
        </w:rPr>
      </w:pPr>
      <w:hyperlink r:id="rId6" w:history="1">
        <w:r w:rsidR="00C8489F" w:rsidRPr="002922A2">
          <w:rPr>
            <w:rStyle w:val="Kpr"/>
            <w:rFonts w:asciiTheme="minorHAnsi" w:hAnsiTheme="minorHAnsi" w:cstheme="minorHAnsi"/>
          </w:rPr>
          <w:t>www.migrationff.com</w:t>
        </w:r>
      </w:hyperlink>
    </w:p>
    <w:p w:rsidR="00971A8A" w:rsidRPr="002922A2" w:rsidRDefault="00C8489F" w:rsidP="002922A2">
      <w:pPr>
        <w:pStyle w:val="AralkYok"/>
      </w:pPr>
      <w:r w:rsidRPr="002922A2">
        <w:br/>
        <w:t>Sosyal Medya Hesapları:</w:t>
      </w:r>
    </w:p>
    <w:p w:rsidR="00971A8A" w:rsidRPr="002922A2" w:rsidRDefault="002922A2">
      <w:pPr>
        <w:spacing w:line="276" w:lineRule="auto"/>
        <w:rPr>
          <w:rFonts w:asciiTheme="minorHAnsi" w:hAnsiTheme="minorHAnsi" w:cstheme="minorHAnsi"/>
        </w:rPr>
      </w:pPr>
      <w:hyperlink r:id="rId7" w:history="1">
        <w:r w:rsidR="00C8489F" w:rsidRPr="002922A2">
          <w:rPr>
            <w:rStyle w:val="Kpr"/>
            <w:rFonts w:asciiTheme="minorHAnsi" w:hAnsiTheme="minorHAnsi" w:cstheme="minorHAnsi"/>
          </w:rPr>
          <w:t>https://twitter.com/migrationff/</w:t>
        </w:r>
      </w:hyperlink>
    </w:p>
    <w:p w:rsidR="00971A8A" w:rsidRPr="002922A2" w:rsidRDefault="002922A2">
      <w:pPr>
        <w:spacing w:line="276" w:lineRule="auto"/>
        <w:rPr>
          <w:rFonts w:asciiTheme="minorHAnsi" w:hAnsiTheme="minorHAnsi" w:cstheme="minorHAnsi"/>
        </w:rPr>
      </w:pPr>
      <w:hyperlink r:id="rId8" w:history="1">
        <w:r w:rsidR="00C8489F" w:rsidRPr="002922A2">
          <w:rPr>
            <w:rStyle w:val="Kpr"/>
            <w:rFonts w:asciiTheme="minorHAnsi" w:hAnsiTheme="minorHAnsi" w:cstheme="minorHAnsi"/>
          </w:rPr>
          <w:t>https://www.facebook.com/migrationff/</w:t>
        </w:r>
      </w:hyperlink>
    </w:p>
    <w:p w:rsidR="00971A8A" w:rsidRPr="002922A2" w:rsidRDefault="002922A2">
      <w:pPr>
        <w:spacing w:line="276" w:lineRule="auto"/>
        <w:rPr>
          <w:rFonts w:asciiTheme="minorHAnsi" w:hAnsiTheme="minorHAnsi" w:cstheme="minorHAnsi"/>
        </w:rPr>
      </w:pPr>
      <w:hyperlink r:id="rId9" w:history="1">
        <w:r w:rsidR="00C8489F" w:rsidRPr="002922A2">
          <w:rPr>
            <w:rStyle w:val="Kpr"/>
            <w:rFonts w:asciiTheme="minorHAnsi" w:hAnsiTheme="minorHAnsi" w:cstheme="minorHAnsi"/>
          </w:rPr>
          <w:t>https://www.instagram.com/migrationff/</w:t>
        </w:r>
      </w:hyperlink>
    </w:p>
    <w:p w:rsidR="00CA76DA" w:rsidRPr="002922A2" w:rsidRDefault="002922A2">
      <w:pPr>
        <w:spacing w:line="276" w:lineRule="auto"/>
        <w:rPr>
          <w:rFonts w:asciiTheme="minorHAnsi" w:hAnsiTheme="minorHAnsi" w:cstheme="minorHAnsi"/>
        </w:rPr>
      </w:pPr>
      <w:hyperlink r:id="rId10" w:history="1">
        <w:r w:rsidR="00CA76DA" w:rsidRPr="002922A2">
          <w:rPr>
            <w:rStyle w:val="Kpr"/>
            <w:rFonts w:asciiTheme="minorHAnsi" w:hAnsiTheme="minorHAnsi" w:cstheme="minorHAnsi"/>
          </w:rPr>
          <w:t>https://www.youtube.com/migrationff</w:t>
        </w:r>
      </w:hyperlink>
    </w:p>
    <w:p w:rsidR="00971A8A" w:rsidRDefault="00971A8A">
      <w:pPr>
        <w:spacing w:line="276" w:lineRule="auto"/>
        <w:rPr>
          <w:rFonts w:ascii="Calibri" w:hAnsi="Calibri" w:cs="Calibri"/>
        </w:rPr>
      </w:pPr>
    </w:p>
    <w:p w:rsidR="00971A8A" w:rsidRDefault="00C8489F">
      <w:pPr>
        <w:spacing w:line="276" w:lineRule="auto"/>
        <w:rPr>
          <w:rFonts w:ascii="Calibri" w:hAnsi="Calibri" w:cs="Calibri"/>
        </w:rPr>
      </w:pPr>
      <w:r>
        <w:rPr>
          <w:rFonts w:ascii="Calibri" w:hAnsi="Calibri" w:cs="Calibri"/>
          <w:noProof/>
        </w:rPr>
        <w:drawing>
          <wp:inline distT="0" distB="0" distL="0" distR="0">
            <wp:extent cx="1704975" cy="800100"/>
            <wp:effectExtent l="19050" t="0" r="9525" b="0"/>
            <wp:docPr id="1027"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11" cstate="print"/>
                    <a:srcRect/>
                    <a:stretch/>
                  </pic:blipFill>
                  <pic:spPr>
                    <a:xfrm>
                      <a:off x="0" y="0"/>
                      <a:ext cx="1704975" cy="800100"/>
                    </a:xfrm>
                    <a:prstGeom prst="rect">
                      <a:avLst/>
                    </a:prstGeom>
                    <a:ln>
                      <a:noFill/>
                    </a:ln>
                  </pic:spPr>
                </pic:pic>
              </a:graphicData>
            </a:graphic>
          </wp:inline>
        </w:drawing>
      </w:r>
    </w:p>
    <w:p w:rsidR="00971A8A" w:rsidRDefault="00C8489F">
      <w:pPr>
        <w:spacing w:line="276" w:lineRule="auto"/>
        <w:rPr>
          <w:rFonts w:ascii="Calibri" w:hAnsi="Calibri" w:cs="Calibri"/>
        </w:rPr>
      </w:pPr>
      <w:r>
        <w:rPr>
          <w:rFonts w:ascii="Calibri" w:hAnsi="Calibri" w:cs="Calibri"/>
          <w:noProof/>
        </w:rPr>
        <w:drawing>
          <wp:anchor distT="0" distB="0" distL="0" distR="0" simplePos="0" relativeHeight="2" behindDoc="0" locked="0" layoutInCell="1" allowOverlap="1">
            <wp:simplePos x="0" y="0"/>
            <wp:positionH relativeFrom="column">
              <wp:posOffset>0</wp:posOffset>
            </wp:positionH>
            <wp:positionV relativeFrom="paragraph">
              <wp:posOffset>3810</wp:posOffset>
            </wp:positionV>
            <wp:extent cx="6637020" cy="1089660"/>
            <wp:effectExtent l="19050" t="0" r="0" b="0"/>
            <wp:wrapNone/>
            <wp:docPr id="1028"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3"/>
                    <pic:cNvPicPr/>
                  </pic:nvPicPr>
                  <pic:blipFill>
                    <a:blip r:embed="rId12" cstate="print"/>
                    <a:srcRect/>
                    <a:stretch/>
                  </pic:blipFill>
                  <pic:spPr>
                    <a:xfrm>
                      <a:off x="0" y="0"/>
                      <a:ext cx="6637020" cy="1089660"/>
                    </a:xfrm>
                    <a:prstGeom prst="rect">
                      <a:avLst/>
                    </a:prstGeom>
                    <a:ln>
                      <a:noFill/>
                    </a:ln>
                  </pic:spPr>
                </pic:pic>
              </a:graphicData>
            </a:graphic>
          </wp:anchor>
        </w:drawing>
      </w:r>
    </w:p>
    <w:sectPr w:rsidR="00971A8A" w:rsidSect="00833B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56ED1"/>
    <w:multiLevelType w:val="hybridMultilevel"/>
    <w:tmpl w:val="23A840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A20966"/>
    <w:multiLevelType w:val="hybridMultilevel"/>
    <w:tmpl w:val="F6748850"/>
    <w:lvl w:ilvl="0" w:tplc="041F0001">
      <w:start w:val="1"/>
      <w:numFmt w:val="bullet"/>
      <w:lvlText w:val=""/>
      <w:lvlJc w:val="left"/>
      <w:pPr>
        <w:ind w:left="720" w:hanging="360"/>
      </w:pPr>
      <w:rPr>
        <w:rFonts w:ascii="Symbol" w:hAnsi="Symbol" w:hint="default"/>
      </w:rPr>
    </w:lvl>
    <w:lvl w:ilvl="1" w:tplc="26200B82">
      <w:start w:val="1"/>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8A"/>
    <w:rsid w:val="00017B14"/>
    <w:rsid w:val="00035BE6"/>
    <w:rsid w:val="00057DCC"/>
    <w:rsid w:val="000623B6"/>
    <w:rsid w:val="00095983"/>
    <w:rsid w:val="000D6E81"/>
    <w:rsid w:val="000E15A3"/>
    <w:rsid w:val="000E3A9D"/>
    <w:rsid w:val="000F33CC"/>
    <w:rsid w:val="0011356D"/>
    <w:rsid w:val="00121A46"/>
    <w:rsid w:val="00140BDF"/>
    <w:rsid w:val="0017425B"/>
    <w:rsid w:val="00186D2B"/>
    <w:rsid w:val="00187B81"/>
    <w:rsid w:val="001B56CF"/>
    <w:rsid w:val="001E084E"/>
    <w:rsid w:val="001F5B0D"/>
    <w:rsid w:val="00203165"/>
    <w:rsid w:val="0029218D"/>
    <w:rsid w:val="002922A2"/>
    <w:rsid w:val="002954A8"/>
    <w:rsid w:val="0029587F"/>
    <w:rsid w:val="002A0C7B"/>
    <w:rsid w:val="002B6C4E"/>
    <w:rsid w:val="002D6E9F"/>
    <w:rsid w:val="002E6B29"/>
    <w:rsid w:val="00311FA5"/>
    <w:rsid w:val="00372109"/>
    <w:rsid w:val="003853A6"/>
    <w:rsid w:val="00387C59"/>
    <w:rsid w:val="00393C5F"/>
    <w:rsid w:val="003A4D5C"/>
    <w:rsid w:val="003B6B48"/>
    <w:rsid w:val="003D0037"/>
    <w:rsid w:val="003D6CEE"/>
    <w:rsid w:val="003F6D53"/>
    <w:rsid w:val="0040213A"/>
    <w:rsid w:val="00411329"/>
    <w:rsid w:val="00414EE1"/>
    <w:rsid w:val="00424D8A"/>
    <w:rsid w:val="00443122"/>
    <w:rsid w:val="00447587"/>
    <w:rsid w:val="004623AD"/>
    <w:rsid w:val="00492903"/>
    <w:rsid w:val="00494DE0"/>
    <w:rsid w:val="004A3A10"/>
    <w:rsid w:val="004B0FCA"/>
    <w:rsid w:val="004B5F6D"/>
    <w:rsid w:val="004C50B2"/>
    <w:rsid w:val="004C5B82"/>
    <w:rsid w:val="004D5B84"/>
    <w:rsid w:val="004E49BC"/>
    <w:rsid w:val="004E4BED"/>
    <w:rsid w:val="00516857"/>
    <w:rsid w:val="00537A44"/>
    <w:rsid w:val="005435BA"/>
    <w:rsid w:val="00545176"/>
    <w:rsid w:val="00555461"/>
    <w:rsid w:val="0055559A"/>
    <w:rsid w:val="00582943"/>
    <w:rsid w:val="005870E2"/>
    <w:rsid w:val="005947FA"/>
    <w:rsid w:val="005A0E89"/>
    <w:rsid w:val="005A6AA4"/>
    <w:rsid w:val="005D076D"/>
    <w:rsid w:val="005E41C5"/>
    <w:rsid w:val="00616E42"/>
    <w:rsid w:val="00623E3B"/>
    <w:rsid w:val="00625AC1"/>
    <w:rsid w:val="00625F18"/>
    <w:rsid w:val="00643F40"/>
    <w:rsid w:val="006A3DFF"/>
    <w:rsid w:val="006B70D5"/>
    <w:rsid w:val="006E26D6"/>
    <w:rsid w:val="00720C6B"/>
    <w:rsid w:val="00731383"/>
    <w:rsid w:val="00745CB4"/>
    <w:rsid w:val="00752C9D"/>
    <w:rsid w:val="00761470"/>
    <w:rsid w:val="00775859"/>
    <w:rsid w:val="00796464"/>
    <w:rsid w:val="007A6A6E"/>
    <w:rsid w:val="007B437D"/>
    <w:rsid w:val="007C4C14"/>
    <w:rsid w:val="007C74FA"/>
    <w:rsid w:val="00816A4B"/>
    <w:rsid w:val="00821F84"/>
    <w:rsid w:val="00825843"/>
    <w:rsid w:val="0082609C"/>
    <w:rsid w:val="00833B5D"/>
    <w:rsid w:val="00893D61"/>
    <w:rsid w:val="009024CD"/>
    <w:rsid w:val="00904B48"/>
    <w:rsid w:val="00930646"/>
    <w:rsid w:val="00945EFF"/>
    <w:rsid w:val="00950E56"/>
    <w:rsid w:val="009677CA"/>
    <w:rsid w:val="00971A8A"/>
    <w:rsid w:val="00993065"/>
    <w:rsid w:val="00993D9F"/>
    <w:rsid w:val="009A7B1B"/>
    <w:rsid w:val="009B2FEF"/>
    <w:rsid w:val="009C798A"/>
    <w:rsid w:val="009D2473"/>
    <w:rsid w:val="00A14302"/>
    <w:rsid w:val="00A3025B"/>
    <w:rsid w:val="00A3059B"/>
    <w:rsid w:val="00A30997"/>
    <w:rsid w:val="00A634CA"/>
    <w:rsid w:val="00A811BE"/>
    <w:rsid w:val="00A86AB7"/>
    <w:rsid w:val="00AE56E1"/>
    <w:rsid w:val="00B246F9"/>
    <w:rsid w:val="00B26B34"/>
    <w:rsid w:val="00B34FBC"/>
    <w:rsid w:val="00B427BF"/>
    <w:rsid w:val="00B52D1E"/>
    <w:rsid w:val="00BA3146"/>
    <w:rsid w:val="00BB3CC4"/>
    <w:rsid w:val="00BD4631"/>
    <w:rsid w:val="00BF35DA"/>
    <w:rsid w:val="00C007EE"/>
    <w:rsid w:val="00C02F85"/>
    <w:rsid w:val="00C23F2B"/>
    <w:rsid w:val="00C8489F"/>
    <w:rsid w:val="00CA76DA"/>
    <w:rsid w:val="00CF1428"/>
    <w:rsid w:val="00D144A7"/>
    <w:rsid w:val="00D15530"/>
    <w:rsid w:val="00D53F8C"/>
    <w:rsid w:val="00D65F11"/>
    <w:rsid w:val="00D66C5A"/>
    <w:rsid w:val="00D73711"/>
    <w:rsid w:val="00DE6153"/>
    <w:rsid w:val="00DF6AB8"/>
    <w:rsid w:val="00E1043E"/>
    <w:rsid w:val="00E41DBA"/>
    <w:rsid w:val="00E70DB4"/>
    <w:rsid w:val="00E9702A"/>
    <w:rsid w:val="00ED703D"/>
    <w:rsid w:val="00EE34F2"/>
    <w:rsid w:val="00F37D19"/>
    <w:rsid w:val="00F424FD"/>
    <w:rsid w:val="00F43078"/>
    <w:rsid w:val="00F47F91"/>
    <w:rsid w:val="00F50C95"/>
    <w:rsid w:val="00F50D8A"/>
    <w:rsid w:val="00F56D13"/>
    <w:rsid w:val="00F63365"/>
    <w:rsid w:val="00F65753"/>
    <w:rsid w:val="00F779FF"/>
    <w:rsid w:val="00FB70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26F29"/>
  <w15:docId w15:val="{0B9E7ED9-976C-4EB2-91D1-1AD468C4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33B5D"/>
    <w:rPr>
      <w:color w:val="0000FF"/>
      <w:u w:val="single"/>
    </w:rPr>
  </w:style>
  <w:style w:type="paragraph" w:styleId="BalonMetni">
    <w:name w:val="Balloon Text"/>
    <w:basedOn w:val="Normal"/>
    <w:link w:val="BalonMetniChar"/>
    <w:rsid w:val="00833B5D"/>
    <w:rPr>
      <w:rFonts w:ascii="Tahoma" w:hAnsi="Tahoma" w:cs="Tahoma"/>
      <w:sz w:val="16"/>
      <w:szCs w:val="16"/>
    </w:rPr>
  </w:style>
  <w:style w:type="character" w:customStyle="1" w:styleId="BalonMetniChar">
    <w:name w:val="Balon Metni Char"/>
    <w:basedOn w:val="VarsaylanParagrafYazTipi"/>
    <w:link w:val="BalonMetni"/>
    <w:rsid w:val="00833B5D"/>
    <w:rPr>
      <w:rFonts w:ascii="Tahoma" w:hAnsi="Tahoma" w:cs="Tahoma"/>
      <w:sz w:val="16"/>
      <w:szCs w:val="16"/>
    </w:rPr>
  </w:style>
  <w:style w:type="paragraph" w:styleId="NormalWeb">
    <w:name w:val="Normal (Web)"/>
    <w:basedOn w:val="Normal"/>
    <w:uiPriority w:val="99"/>
    <w:rsid w:val="00833B5D"/>
    <w:pPr>
      <w:spacing w:before="100" w:beforeAutospacing="1" w:after="100" w:afterAutospacing="1"/>
    </w:pPr>
  </w:style>
  <w:style w:type="character" w:styleId="zmlenmeyenBahsetme">
    <w:name w:val="Unresolved Mention"/>
    <w:basedOn w:val="VarsaylanParagrafYazTipi"/>
    <w:uiPriority w:val="99"/>
    <w:semiHidden/>
    <w:unhideWhenUsed/>
    <w:rsid w:val="00993065"/>
    <w:rPr>
      <w:color w:val="605E5C"/>
      <w:shd w:val="clear" w:color="auto" w:fill="E1DFDD"/>
    </w:rPr>
  </w:style>
  <w:style w:type="character" w:styleId="Gl">
    <w:name w:val="Strong"/>
    <w:basedOn w:val="VarsaylanParagrafYazTipi"/>
    <w:uiPriority w:val="22"/>
    <w:qFormat/>
    <w:rsid w:val="00537A44"/>
    <w:rPr>
      <w:b/>
      <w:bCs/>
    </w:rPr>
  </w:style>
  <w:style w:type="character" w:styleId="Vurgu">
    <w:name w:val="Emphasis"/>
    <w:basedOn w:val="VarsaylanParagrafYazTipi"/>
    <w:uiPriority w:val="20"/>
    <w:qFormat/>
    <w:rsid w:val="004C50B2"/>
    <w:rPr>
      <w:i/>
      <w:iCs/>
    </w:rPr>
  </w:style>
  <w:style w:type="paragraph" w:styleId="ListeParagraf">
    <w:name w:val="List Paragraph"/>
    <w:basedOn w:val="Normal"/>
    <w:uiPriority w:val="34"/>
    <w:qFormat/>
    <w:rsid w:val="004A3A10"/>
    <w:pPr>
      <w:spacing w:after="160" w:line="259"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2922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393481">
      <w:bodyDiv w:val="1"/>
      <w:marLeft w:val="0"/>
      <w:marRight w:val="0"/>
      <w:marTop w:val="0"/>
      <w:marBottom w:val="0"/>
      <w:divBdr>
        <w:top w:val="none" w:sz="0" w:space="0" w:color="auto"/>
        <w:left w:val="none" w:sz="0" w:space="0" w:color="auto"/>
        <w:bottom w:val="none" w:sz="0" w:space="0" w:color="auto"/>
        <w:right w:val="none" w:sz="0" w:space="0" w:color="auto"/>
      </w:divBdr>
    </w:div>
    <w:div w:id="405153888">
      <w:bodyDiv w:val="1"/>
      <w:marLeft w:val="0"/>
      <w:marRight w:val="0"/>
      <w:marTop w:val="0"/>
      <w:marBottom w:val="0"/>
      <w:divBdr>
        <w:top w:val="none" w:sz="0" w:space="0" w:color="auto"/>
        <w:left w:val="none" w:sz="0" w:space="0" w:color="auto"/>
        <w:bottom w:val="none" w:sz="0" w:space="0" w:color="auto"/>
        <w:right w:val="none" w:sz="0" w:space="0" w:color="auto"/>
      </w:divBdr>
    </w:div>
    <w:div w:id="838352374">
      <w:bodyDiv w:val="1"/>
      <w:marLeft w:val="0"/>
      <w:marRight w:val="0"/>
      <w:marTop w:val="0"/>
      <w:marBottom w:val="0"/>
      <w:divBdr>
        <w:top w:val="none" w:sz="0" w:space="0" w:color="auto"/>
        <w:left w:val="none" w:sz="0" w:space="0" w:color="auto"/>
        <w:bottom w:val="none" w:sz="0" w:space="0" w:color="auto"/>
        <w:right w:val="none" w:sz="0" w:space="0" w:color="auto"/>
      </w:divBdr>
    </w:div>
    <w:div w:id="1223062429">
      <w:bodyDiv w:val="1"/>
      <w:marLeft w:val="0"/>
      <w:marRight w:val="0"/>
      <w:marTop w:val="0"/>
      <w:marBottom w:val="0"/>
      <w:divBdr>
        <w:top w:val="none" w:sz="0" w:space="0" w:color="auto"/>
        <w:left w:val="none" w:sz="0" w:space="0" w:color="auto"/>
        <w:bottom w:val="none" w:sz="0" w:space="0" w:color="auto"/>
        <w:right w:val="none" w:sz="0" w:space="0" w:color="auto"/>
      </w:divBdr>
    </w:div>
    <w:div w:id="1582368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gration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migrationff/"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tionff.com"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www.youtube.com/migrationff" TargetMode="External"/><Relationship Id="rId4" Type="http://schemas.openxmlformats.org/officeDocument/2006/relationships/webSettings" Target="webSettings.xml"/><Relationship Id="rId9" Type="http://schemas.openxmlformats.org/officeDocument/2006/relationships/hyperlink" Target="https://www.instagram.com/migrationf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CSPR</dc:creator>
  <cp:lastModifiedBy>Sadi Cilingir</cp:lastModifiedBy>
  <cp:revision>86</cp:revision>
  <dcterms:created xsi:type="dcterms:W3CDTF">2020-05-28T10:41:00Z</dcterms:created>
  <dcterms:modified xsi:type="dcterms:W3CDTF">2020-06-17T10:54:00Z</dcterms:modified>
</cp:coreProperties>
</file>