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 w:rsidP="00D11EBA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2A0C7B" w:rsidRDefault="00C8489F" w:rsidP="00D11EBA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590675"/>
            <wp:effectExtent l="0" t="0" r="0" b="9525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EF" w:rsidRPr="004225E9" w:rsidRDefault="00555461" w:rsidP="004225E9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Uluslararası Göç Filmleri Festivali'nde</w:t>
      </w:r>
      <w:r w:rsid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 </w:t>
      </w:r>
      <w:r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 </w:t>
      </w:r>
      <w:r w:rsidR="00D11EBA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T</w:t>
      </w:r>
      <w:r w:rsidR="003B6B48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üm</w:t>
      </w:r>
      <w:r w:rsidR="00D11EBA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 F</w:t>
      </w:r>
      <w:r w:rsidR="003853A6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ilmler</w:t>
      </w:r>
      <w:r w:rsidR="00D11EBA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 Ü</w:t>
      </w:r>
      <w:r w:rsidR="009B2FEF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cretsi</w:t>
      </w:r>
      <w:r w:rsidR="00D11EBA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z İ</w:t>
      </w:r>
      <w:r w:rsidR="002A0C7B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zlenecek</w:t>
      </w:r>
      <w:r w:rsid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, </w:t>
      </w:r>
      <w:r w:rsidR="00D11EBA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Sınırlı Sayıdaki Biletler için Rezervasyonlar</w:t>
      </w:r>
      <w:r w:rsid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 </w:t>
      </w:r>
      <w:r w:rsidR="00D11EBA" w:rsidRPr="004225E9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13 Haziran’da Başlıyor</w:t>
      </w:r>
    </w:p>
    <w:p w:rsidR="005D076D" w:rsidRPr="004225E9" w:rsidRDefault="005D076D" w:rsidP="004225E9">
      <w:pPr>
        <w:pStyle w:val="AralkYok"/>
        <w:rPr>
          <w:rFonts w:asciiTheme="minorHAnsi" w:hAnsiTheme="minorHAnsi" w:cstheme="minorHAnsi"/>
        </w:rPr>
      </w:pPr>
    </w:p>
    <w:p w:rsidR="00D11EBA" w:rsidRDefault="000F33CC" w:rsidP="004225E9">
      <w:pPr>
        <w:pStyle w:val="AralkYok"/>
        <w:rPr>
          <w:rFonts w:asciiTheme="minorHAnsi" w:hAnsiTheme="minorHAnsi" w:cstheme="minorHAnsi"/>
          <w:color w:val="212529"/>
          <w:shd w:val="clear" w:color="auto" w:fill="FFFFFF"/>
        </w:rPr>
      </w:pPr>
      <w:r w:rsidRPr="004225E9">
        <w:rPr>
          <w:rFonts w:asciiTheme="minorHAnsi" w:hAnsiTheme="minorHAnsi" w:cstheme="minorHAnsi"/>
          <w:color w:val="212529"/>
          <w:shd w:val="clear" w:color="auto" w:fill="FFFFFF"/>
        </w:rPr>
        <w:t>Cumhurbaşkanlığı himayelerinde İçişleri Bakanlığı Göç İdaresi Genel Müdürlüğ</w:t>
      </w:r>
      <w:r w:rsidR="00E41DBA" w:rsidRPr="004225E9">
        <w:rPr>
          <w:rFonts w:asciiTheme="minorHAnsi" w:hAnsiTheme="minorHAnsi" w:cstheme="minorHAnsi"/>
          <w:color w:val="212529"/>
          <w:shd w:val="clear" w:color="auto" w:fill="FFFFFF"/>
        </w:rPr>
        <w:t>ü’nün</w:t>
      </w:r>
      <w:r w:rsidR="00D11EBA" w:rsidRPr="004225E9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4225E9">
        <w:rPr>
          <w:rFonts w:asciiTheme="minorHAnsi" w:hAnsiTheme="minorHAnsi" w:cstheme="minorHAnsi"/>
          <w:color w:val="212529"/>
          <w:shd w:val="clear" w:color="auto" w:fill="FFFFFF"/>
        </w:rPr>
        <w:t>Kültür ve Turizm Bakanlığı</w:t>
      </w:r>
      <w:r w:rsidR="00E41DBA" w:rsidRPr="004225E9">
        <w:rPr>
          <w:rFonts w:asciiTheme="minorHAnsi" w:hAnsiTheme="minorHAnsi" w:cstheme="minorHAnsi"/>
          <w:color w:val="212529"/>
          <w:shd w:val="clear" w:color="auto" w:fill="FFFFFF"/>
        </w:rPr>
        <w:t>’</w:t>
      </w:r>
      <w:r w:rsidRPr="004225E9">
        <w:rPr>
          <w:rFonts w:asciiTheme="minorHAnsi" w:hAnsiTheme="minorHAnsi" w:cstheme="minorHAnsi"/>
          <w:color w:val="212529"/>
          <w:shd w:val="clear" w:color="auto" w:fill="FFFFFF"/>
        </w:rPr>
        <w:t>nın deste</w:t>
      </w:r>
      <w:r w:rsidR="00E41DBA" w:rsidRPr="004225E9">
        <w:rPr>
          <w:rFonts w:asciiTheme="minorHAnsi" w:hAnsiTheme="minorHAnsi" w:cstheme="minorHAnsi"/>
          <w:color w:val="212529"/>
          <w:shd w:val="clear" w:color="auto" w:fill="FFFFFF"/>
        </w:rPr>
        <w:t>k</w:t>
      </w:r>
      <w:r w:rsidR="005D076D" w:rsidRPr="004225E9">
        <w:rPr>
          <w:rFonts w:asciiTheme="minorHAnsi" w:hAnsiTheme="minorHAnsi" w:cstheme="minorHAnsi"/>
          <w:color w:val="212529"/>
          <w:shd w:val="clear" w:color="auto" w:fill="FFFFFF"/>
        </w:rPr>
        <w:t>leriyle 14</w:t>
      </w:r>
      <w:r w:rsidR="00707886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5D076D" w:rsidRPr="004225E9">
        <w:rPr>
          <w:rFonts w:asciiTheme="minorHAnsi" w:hAnsiTheme="minorHAnsi" w:cstheme="minorHAnsi"/>
          <w:color w:val="212529"/>
          <w:shd w:val="clear" w:color="auto" w:fill="FFFFFF"/>
        </w:rPr>
        <w:t>-</w:t>
      </w:r>
      <w:r w:rsidR="00707886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5D076D" w:rsidRPr="004225E9">
        <w:rPr>
          <w:rFonts w:asciiTheme="minorHAnsi" w:hAnsiTheme="minorHAnsi" w:cstheme="minorHAnsi"/>
          <w:color w:val="212529"/>
          <w:shd w:val="clear" w:color="auto" w:fill="FFFFFF"/>
        </w:rPr>
        <w:t>21 Haziran'da çevrimiçi düzenlendiği</w:t>
      </w:r>
      <w:r w:rsidR="00D11EBA" w:rsidRPr="004225E9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4225E9">
        <w:rPr>
          <w:rStyle w:val="Gl"/>
          <w:rFonts w:asciiTheme="minorHAnsi" w:hAnsiTheme="minorHAnsi" w:cstheme="minorHAnsi"/>
          <w:color w:val="212529"/>
        </w:rPr>
        <w:t>Uluslararası Göç Filmleri Festivali</w:t>
      </w:r>
      <w:r w:rsidRPr="004225E9">
        <w:rPr>
          <w:rFonts w:asciiTheme="minorHAnsi" w:hAnsiTheme="minorHAnsi" w:cstheme="minorHAnsi"/>
          <w:color w:val="212529"/>
          <w:shd w:val="clear" w:color="auto" w:fill="FFFFFF"/>
        </w:rPr>
        <w:t xml:space="preserve">’nde heyecan başlıyor. </w:t>
      </w:r>
    </w:p>
    <w:p w:rsidR="004225E9" w:rsidRPr="004225E9" w:rsidRDefault="004225E9" w:rsidP="004225E9">
      <w:pPr>
        <w:pStyle w:val="AralkYok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D11EBA" w:rsidRDefault="005D076D" w:rsidP="004225E9">
      <w:pPr>
        <w:pStyle w:val="AralkYok"/>
        <w:rPr>
          <w:rFonts w:asciiTheme="minorHAnsi" w:hAnsiTheme="minorHAnsi" w:cstheme="minorHAnsi"/>
        </w:rPr>
      </w:pPr>
      <w:r w:rsidRPr="004225E9">
        <w:rPr>
          <w:rFonts w:asciiTheme="minorHAnsi" w:hAnsiTheme="minorHAnsi" w:cstheme="minorHAnsi"/>
          <w:color w:val="212529"/>
          <w:shd w:val="clear" w:color="auto" w:fill="FFFFFF"/>
        </w:rPr>
        <w:t xml:space="preserve">Dünyanın </w:t>
      </w:r>
      <w:r w:rsidR="002A0C7B" w:rsidRPr="004225E9">
        <w:rPr>
          <w:rFonts w:asciiTheme="minorHAnsi" w:hAnsiTheme="minorHAnsi" w:cstheme="minorHAnsi"/>
          <w:color w:val="212529"/>
          <w:shd w:val="clear" w:color="auto" w:fill="FFFFFF"/>
        </w:rPr>
        <w:t xml:space="preserve">en geniş katılımlı ve kapsamlı tematik film </w:t>
      </w:r>
      <w:r w:rsidRPr="004225E9">
        <w:rPr>
          <w:rFonts w:asciiTheme="minorHAnsi" w:hAnsiTheme="minorHAnsi" w:cstheme="minorHAnsi"/>
          <w:color w:val="212529"/>
          <w:shd w:val="clear" w:color="auto" w:fill="FFFFFF"/>
        </w:rPr>
        <w:t xml:space="preserve">festivali olarak ilk kez düzenlenen festivalde tüm gösterimler ve etkinlikler ücretsiz olacak. 50’den fazla filmin gösterileceği festivalde göçün yolculuğuna tanıklık etmek için </w:t>
      </w:r>
      <w:hyperlink r:id="rId6" w:tgtFrame="_blank" w:history="1">
        <w:r w:rsidRPr="004225E9">
          <w:rPr>
            <w:rStyle w:val="Kpr"/>
            <w:rFonts w:asciiTheme="minorHAnsi" w:hAnsiTheme="minorHAnsi" w:cstheme="minorHAnsi"/>
            <w:color w:val="1155CC"/>
          </w:rPr>
          <w:t>www.festivalscope.com</w:t>
        </w:r>
      </w:hyperlink>
      <w:r w:rsidRPr="004225E9">
        <w:rPr>
          <w:rFonts w:asciiTheme="minorHAnsi" w:hAnsiTheme="minorHAnsi" w:cstheme="minorHAnsi"/>
        </w:rPr>
        <w:t xml:space="preserve"> sitesine üye olmak ve sınırlı sayıda</w:t>
      </w:r>
      <w:r w:rsidR="00443122" w:rsidRPr="004225E9">
        <w:rPr>
          <w:rFonts w:asciiTheme="minorHAnsi" w:hAnsiTheme="minorHAnsi" w:cstheme="minorHAnsi"/>
        </w:rPr>
        <w:t xml:space="preserve"> gösterim </w:t>
      </w:r>
      <w:r w:rsidRPr="004225E9">
        <w:rPr>
          <w:rFonts w:asciiTheme="minorHAnsi" w:hAnsiTheme="minorHAnsi" w:cstheme="minorHAnsi"/>
        </w:rPr>
        <w:t>için</w:t>
      </w:r>
      <w:r w:rsidR="00443122" w:rsidRPr="004225E9">
        <w:rPr>
          <w:rFonts w:asciiTheme="minorHAnsi" w:hAnsiTheme="minorHAnsi" w:cstheme="minorHAnsi"/>
        </w:rPr>
        <w:t xml:space="preserve"> önceden</w:t>
      </w:r>
      <w:r w:rsidRPr="004225E9">
        <w:rPr>
          <w:rFonts w:asciiTheme="minorHAnsi" w:hAnsiTheme="minorHAnsi" w:cstheme="minorHAnsi"/>
        </w:rPr>
        <w:t xml:space="preserve"> rezervasyon yaptırmak gerekiyor. </w:t>
      </w:r>
    </w:p>
    <w:p w:rsidR="004225E9" w:rsidRPr="004225E9" w:rsidRDefault="004225E9" w:rsidP="004225E9">
      <w:pPr>
        <w:pStyle w:val="AralkYok"/>
        <w:rPr>
          <w:rFonts w:asciiTheme="minorHAnsi" w:hAnsiTheme="minorHAnsi" w:cstheme="minorHAnsi"/>
        </w:rPr>
      </w:pPr>
    </w:p>
    <w:p w:rsidR="005D076D" w:rsidRPr="004225E9" w:rsidRDefault="005D076D" w:rsidP="004225E9">
      <w:pPr>
        <w:pStyle w:val="AralkYok"/>
        <w:rPr>
          <w:rFonts w:asciiTheme="minorHAnsi" w:hAnsiTheme="minorHAnsi" w:cstheme="minorHAnsi"/>
          <w:color w:val="212529"/>
          <w:shd w:val="clear" w:color="auto" w:fill="FFFFFF"/>
        </w:rPr>
      </w:pPr>
      <w:r w:rsidRPr="004225E9">
        <w:rPr>
          <w:rFonts w:asciiTheme="minorHAnsi" w:hAnsiTheme="minorHAnsi" w:cstheme="minorHAnsi"/>
        </w:rPr>
        <w:t>Yine üyeliğin ücretsiz olduğu platformda, film rezervasyonları ise 13 Haziran gece yarısından sonra başlıyor. </w:t>
      </w:r>
    </w:p>
    <w:p w:rsidR="00D11EBA" w:rsidRPr="004225E9" w:rsidRDefault="00D11EBA" w:rsidP="004225E9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:rsidR="00D73711" w:rsidRPr="004225E9" w:rsidRDefault="00443122" w:rsidP="004225E9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  <w:r w:rsidRPr="004225E9">
        <w:rPr>
          <w:rFonts w:asciiTheme="minorHAnsi" w:hAnsiTheme="minorHAnsi" w:cstheme="minorHAnsi"/>
          <w:b/>
          <w:bCs/>
          <w:shd w:val="clear" w:color="auto" w:fill="FFFFFF"/>
        </w:rPr>
        <w:t>Filmler nasıl rezerve ediliyor?</w:t>
      </w:r>
    </w:p>
    <w:p w:rsidR="004225E9" w:rsidRPr="004225E9" w:rsidRDefault="004225E9" w:rsidP="004225E9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:rsidR="00443122" w:rsidRDefault="00443122" w:rsidP="004225E9">
      <w:pPr>
        <w:pStyle w:val="AralkYok"/>
        <w:rPr>
          <w:rFonts w:asciiTheme="minorHAnsi" w:hAnsiTheme="minorHAnsi" w:cstheme="minorHAnsi"/>
        </w:rPr>
      </w:pPr>
      <w:r w:rsidRPr="004225E9">
        <w:rPr>
          <w:rFonts w:asciiTheme="minorHAnsi" w:hAnsiTheme="minorHAnsi" w:cstheme="minorHAnsi"/>
        </w:rPr>
        <w:t>Sinemaseverler siteye üye olduktan sonra izlemek istediği filmin linkine tıklayarak videoyu oynatmaya başlıyor</w:t>
      </w:r>
      <w:r w:rsidR="003853A6" w:rsidRPr="004225E9">
        <w:rPr>
          <w:rFonts w:asciiTheme="minorHAnsi" w:hAnsiTheme="minorHAnsi" w:cstheme="minorHAnsi"/>
        </w:rPr>
        <w:t>. Seçilen film,</w:t>
      </w:r>
      <w:r w:rsidR="00707886">
        <w:rPr>
          <w:rFonts w:asciiTheme="minorHAnsi" w:hAnsiTheme="minorHAnsi" w:cstheme="minorHAnsi"/>
        </w:rPr>
        <w:t xml:space="preserve"> </w:t>
      </w:r>
      <w:r w:rsidR="003853A6" w:rsidRPr="004225E9">
        <w:rPr>
          <w:rFonts w:asciiTheme="minorHAnsi" w:hAnsiTheme="minorHAnsi" w:cstheme="minorHAnsi"/>
          <w:color w:val="222222"/>
        </w:rPr>
        <w:t xml:space="preserve">‘My Films’ listesine ekleniyor ve </w:t>
      </w:r>
      <w:r w:rsidR="003853A6" w:rsidRPr="004225E9">
        <w:rPr>
          <w:rFonts w:asciiTheme="minorHAnsi" w:hAnsiTheme="minorHAnsi" w:cstheme="minorHAnsi"/>
        </w:rPr>
        <w:t>film rezerve edilmiş oluyor</w:t>
      </w:r>
      <w:r w:rsidRPr="004225E9">
        <w:rPr>
          <w:rFonts w:asciiTheme="minorHAnsi" w:hAnsiTheme="minorHAnsi" w:cstheme="minorHAnsi"/>
        </w:rPr>
        <w:t xml:space="preserve">. Her film için sınırlı sayıda kapasite olduğundan rezerve edilen filmin 24 saat içerisinde izlenmesi gerekiyor. </w:t>
      </w:r>
    </w:p>
    <w:p w:rsidR="004225E9" w:rsidRPr="004225E9" w:rsidRDefault="004225E9" w:rsidP="004225E9">
      <w:pPr>
        <w:pStyle w:val="AralkYok"/>
        <w:rPr>
          <w:rFonts w:asciiTheme="minorHAnsi" w:hAnsiTheme="minorHAnsi" w:cstheme="minorHAnsi"/>
        </w:rPr>
      </w:pPr>
    </w:p>
    <w:p w:rsidR="00311FA5" w:rsidRDefault="00443122" w:rsidP="004225E9">
      <w:pPr>
        <w:pStyle w:val="AralkYok"/>
        <w:rPr>
          <w:rFonts w:asciiTheme="minorHAnsi" w:hAnsiTheme="minorHAnsi" w:cstheme="minorHAnsi"/>
          <w:color w:val="222222"/>
        </w:rPr>
      </w:pPr>
      <w:r w:rsidRPr="004225E9">
        <w:rPr>
          <w:rFonts w:asciiTheme="minorHAnsi" w:hAnsiTheme="minorHAnsi" w:cstheme="minorHAnsi"/>
        </w:rPr>
        <w:t xml:space="preserve">İzlenmeyen filmler </w:t>
      </w:r>
      <w:r w:rsidR="009B2FEF" w:rsidRPr="004225E9">
        <w:rPr>
          <w:rFonts w:asciiTheme="minorHAnsi" w:hAnsiTheme="minorHAnsi" w:cstheme="minorHAnsi"/>
          <w:color w:val="222222"/>
        </w:rPr>
        <w:t>‘My Films’ liste</w:t>
      </w:r>
      <w:r w:rsidRPr="004225E9">
        <w:rPr>
          <w:rFonts w:asciiTheme="minorHAnsi" w:hAnsiTheme="minorHAnsi" w:cstheme="minorHAnsi"/>
          <w:color w:val="222222"/>
        </w:rPr>
        <w:t xml:space="preserve">sinden </w:t>
      </w:r>
      <w:r w:rsidR="009B2FEF" w:rsidRPr="004225E9">
        <w:rPr>
          <w:rFonts w:asciiTheme="minorHAnsi" w:hAnsiTheme="minorHAnsi" w:cstheme="minorHAnsi"/>
          <w:color w:val="222222"/>
        </w:rPr>
        <w:t>siliniyor</w:t>
      </w:r>
      <w:r w:rsidRPr="004225E9">
        <w:rPr>
          <w:rFonts w:asciiTheme="minorHAnsi" w:hAnsiTheme="minorHAnsi" w:cstheme="minorHAnsi"/>
          <w:color w:val="222222"/>
        </w:rPr>
        <w:t xml:space="preserve">. Böylece bir başka sinemasever için </w:t>
      </w:r>
      <w:r w:rsidR="009B2FEF" w:rsidRPr="004225E9">
        <w:rPr>
          <w:rFonts w:asciiTheme="minorHAnsi" w:hAnsiTheme="minorHAnsi" w:cstheme="minorHAnsi"/>
          <w:color w:val="222222"/>
        </w:rPr>
        <w:t>bilet yeniden aktifleştiriliyor. </w:t>
      </w:r>
    </w:p>
    <w:p w:rsidR="004225E9" w:rsidRPr="004225E9" w:rsidRDefault="004225E9" w:rsidP="004225E9">
      <w:pPr>
        <w:pStyle w:val="AralkYok"/>
        <w:rPr>
          <w:rFonts w:asciiTheme="minorHAnsi" w:hAnsiTheme="minorHAnsi" w:cstheme="minorHAnsi"/>
          <w:color w:val="222222"/>
        </w:rPr>
      </w:pPr>
    </w:p>
    <w:p w:rsidR="00311FA5" w:rsidRPr="004225E9" w:rsidRDefault="009B2FEF" w:rsidP="004225E9">
      <w:pPr>
        <w:pStyle w:val="AralkYok"/>
        <w:rPr>
          <w:rFonts w:asciiTheme="minorHAnsi" w:hAnsiTheme="minorHAnsi" w:cstheme="minorHAnsi"/>
          <w:color w:val="222222"/>
        </w:rPr>
      </w:pPr>
      <w:r w:rsidRPr="004225E9">
        <w:rPr>
          <w:rFonts w:asciiTheme="minorHAnsi" w:hAnsiTheme="minorHAnsi" w:cstheme="minorHAnsi"/>
          <w:color w:val="222222"/>
        </w:rPr>
        <w:t>Hak sahipleriyle yapılan anlaşmalar gereği yalnızca Türkiye’de bulunan izleyicilere açık olacak filmler</w:t>
      </w:r>
      <w:r w:rsidR="004C50B2" w:rsidRPr="004225E9">
        <w:rPr>
          <w:rFonts w:asciiTheme="minorHAnsi" w:hAnsiTheme="minorHAnsi" w:cstheme="minorHAnsi"/>
          <w:color w:val="222222"/>
        </w:rPr>
        <w:t xml:space="preserve">; </w:t>
      </w:r>
      <w:r w:rsidRPr="004225E9">
        <w:rPr>
          <w:rFonts w:asciiTheme="minorHAnsi" w:hAnsiTheme="minorHAnsi" w:cstheme="minorHAnsi"/>
          <w:color w:val="222222"/>
        </w:rPr>
        <w:t>orijinal dillerinde, İngilizce ve Türkçe altyazılı olarak gösterilecek.</w:t>
      </w:r>
    </w:p>
    <w:p w:rsidR="00393C5F" w:rsidRPr="004225E9" w:rsidRDefault="00393C5F" w:rsidP="004225E9">
      <w:pPr>
        <w:pStyle w:val="AralkYok"/>
        <w:rPr>
          <w:rFonts w:ascii="Calibri" w:hAnsi="Calibri" w:cs="Calibri"/>
          <w:shd w:val="clear" w:color="auto" w:fill="FFFFFF"/>
        </w:rPr>
      </w:pPr>
    </w:p>
    <w:p w:rsidR="00393C5F" w:rsidRDefault="009A7B1B" w:rsidP="004225E9">
      <w:pPr>
        <w:pStyle w:val="AralkYok"/>
        <w:rPr>
          <w:rFonts w:ascii="Calibri" w:hAnsi="Calibri" w:cs="Calibri"/>
          <w:b/>
          <w:bCs/>
          <w:color w:val="222222"/>
        </w:rPr>
      </w:pPr>
      <w:r w:rsidRPr="004225E9">
        <w:rPr>
          <w:rFonts w:ascii="Calibri" w:hAnsi="Calibri" w:cs="Calibri"/>
          <w:b/>
          <w:bCs/>
          <w:color w:val="222222"/>
        </w:rPr>
        <w:t>Dünyaca ünlü isimler festivalde</w:t>
      </w:r>
    </w:p>
    <w:p w:rsidR="004225E9" w:rsidRPr="004225E9" w:rsidRDefault="004225E9" w:rsidP="004225E9">
      <w:pPr>
        <w:pStyle w:val="AralkYok"/>
        <w:rPr>
          <w:rFonts w:ascii="Calibri" w:hAnsi="Calibri" w:cs="Calibri"/>
          <w:b/>
          <w:bCs/>
          <w:color w:val="222222"/>
        </w:rPr>
      </w:pPr>
    </w:p>
    <w:p w:rsidR="00D11EBA" w:rsidRDefault="004C50B2" w:rsidP="004225E9">
      <w:pPr>
        <w:pStyle w:val="AralkYok"/>
        <w:rPr>
          <w:rFonts w:ascii="Calibri" w:hAnsi="Calibri" w:cs="Calibri"/>
          <w:color w:val="000000" w:themeColor="text1"/>
          <w:shd w:val="clear" w:color="auto" w:fill="FFFFFF"/>
        </w:rPr>
      </w:pPr>
      <w:r w:rsidRPr="004225E9">
        <w:rPr>
          <w:rFonts w:ascii="Calibri" w:hAnsi="Calibri" w:cs="Calibri"/>
        </w:rPr>
        <w:t>Uluslararası Göç Filmleri Festivali; göçlerin tarih boyu tüm milletlerin yaşadığı ortak bir hik</w:t>
      </w:r>
      <w:r w:rsidR="00707886">
        <w:rPr>
          <w:rFonts w:ascii="Calibri" w:hAnsi="Calibri" w:cs="Calibri"/>
        </w:rPr>
        <w:t>â</w:t>
      </w:r>
      <w:r w:rsidRPr="004225E9">
        <w:rPr>
          <w:rFonts w:ascii="Calibri" w:hAnsi="Calibri" w:cs="Calibri"/>
        </w:rPr>
        <w:t xml:space="preserve">ye olduğuna vurgu yapmayı ve bu konuda farkındalık yaratmayı hedefliyor. Festivalin Onursal Başkanlığı’nı </w:t>
      </w:r>
      <w:r w:rsidRPr="004225E9">
        <w:rPr>
          <w:rFonts w:ascii="Calibri" w:hAnsi="Calibri" w:cs="Calibri"/>
          <w:color w:val="000000" w:themeColor="text1"/>
        </w:rPr>
        <w:t xml:space="preserve">Suriye asıllı Süryani bir göçmen olan Oscarlı oyuncu </w:t>
      </w:r>
      <w:r w:rsidRPr="004225E9">
        <w:rPr>
          <w:rFonts w:ascii="Calibri" w:hAnsi="Calibri" w:cs="Calibri"/>
          <w:color w:val="000000" w:themeColor="text1"/>
          <w:shd w:val="clear" w:color="auto" w:fill="FFFFFF"/>
        </w:rPr>
        <w:t xml:space="preserve">F. Murray Abraham; Uluslararası Uzun Metraj Film Yarışması’nın jüri başkanlığını ise ödüllü yönetmen Nuri Bilge Ceylan üstleniyor. </w:t>
      </w:r>
    </w:p>
    <w:p w:rsidR="004225E9" w:rsidRPr="004225E9" w:rsidRDefault="004225E9" w:rsidP="004225E9">
      <w:pPr>
        <w:pStyle w:val="AralkYok"/>
        <w:rPr>
          <w:rFonts w:ascii="Calibri" w:hAnsi="Calibri" w:cs="Calibri"/>
          <w:color w:val="000000" w:themeColor="text1"/>
          <w:shd w:val="clear" w:color="auto" w:fill="FFFFFF"/>
        </w:rPr>
      </w:pPr>
    </w:p>
    <w:p w:rsidR="009B2FEF" w:rsidRPr="004225E9" w:rsidRDefault="004225E9" w:rsidP="004225E9">
      <w:pPr>
        <w:pStyle w:val="AralkYok"/>
        <w:rPr>
          <w:rFonts w:ascii="Calibri" w:hAnsi="Calibri" w:cs="Calibri"/>
          <w:color w:val="000000" w:themeColor="text1"/>
          <w:shd w:val="clear" w:color="auto" w:fill="FFFFFF"/>
        </w:rPr>
      </w:pPr>
      <w:r w:rsidRPr="004225E9">
        <w:rPr>
          <w:rFonts w:ascii="Calibri" w:hAnsi="Calibri" w:cs="Calibri"/>
          <w:shd w:val="clear" w:color="auto" w:fill="FFFFFF"/>
        </w:rPr>
        <w:t xml:space="preserve">Jüride ise </w:t>
      </w:r>
      <w:r w:rsidR="00393C5F" w:rsidRPr="004225E9">
        <w:rPr>
          <w:rFonts w:ascii="Calibri" w:hAnsi="Calibri" w:cs="Calibri"/>
          <w:shd w:val="clear" w:color="auto" w:fill="FFFFFF"/>
        </w:rPr>
        <w:t>ABD’li oyuncu-yönetmen Danny</w:t>
      </w:r>
      <w:r w:rsidR="00D11EBA" w:rsidRPr="004225E9">
        <w:rPr>
          <w:rFonts w:ascii="Calibri" w:hAnsi="Calibri" w:cs="Calibri"/>
          <w:shd w:val="clear" w:color="auto" w:fill="FFFFFF"/>
        </w:rPr>
        <w:t xml:space="preserve"> </w:t>
      </w:r>
      <w:r w:rsidR="00393C5F" w:rsidRPr="004225E9">
        <w:rPr>
          <w:rFonts w:ascii="Calibri" w:hAnsi="Calibri" w:cs="Calibri"/>
          <w:shd w:val="clear" w:color="auto" w:fill="FFFFFF"/>
        </w:rPr>
        <w:t xml:space="preserve">Glover, </w:t>
      </w:r>
      <w:r w:rsidR="00393C5F" w:rsidRPr="004225E9">
        <w:rPr>
          <w:rFonts w:ascii="Calibri" w:hAnsi="Calibri" w:cs="Calibri"/>
        </w:rPr>
        <w:t xml:space="preserve">Bosna’nın en </w:t>
      </w:r>
      <w:r w:rsidR="00393C5F" w:rsidRPr="004225E9">
        <w:rPr>
          <w:rFonts w:ascii="Calibri" w:hAnsi="Calibri" w:cs="Calibri"/>
          <w:spacing w:val="-5"/>
        </w:rPr>
        <w:t xml:space="preserve">iyi </w:t>
      </w:r>
      <w:r w:rsidR="00393C5F" w:rsidRPr="004225E9">
        <w:rPr>
          <w:rFonts w:ascii="Calibri" w:hAnsi="Calibri" w:cs="Calibri"/>
        </w:rPr>
        <w:t xml:space="preserve">oyuncusu olarak anılan </w:t>
      </w:r>
      <w:r w:rsidR="00707886" w:rsidRPr="004225E9">
        <w:rPr>
          <w:rFonts w:ascii="Calibri" w:hAnsi="Calibri" w:cs="Calibri"/>
          <w:noProof/>
        </w:rPr>
        <w:pict>
          <v:line id="Düz Bağlayıcı 2" o:spid="_x0000_s1026" style="position:absolute;z-index:251659264;visibility:visible;mso-position-horizontal-relative:page;mso-position-vertical-relative:text" from="57.05pt,6.1pt" to="80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" strokecolor="#231f20" strokeweight="1pt">
            <w10:wrap anchorx="page"/>
          </v:line>
        </w:pict>
      </w:r>
      <w:r w:rsidR="00393C5F" w:rsidRPr="004225E9">
        <w:rPr>
          <w:rFonts w:ascii="Calibri" w:hAnsi="Calibri" w:cs="Calibri"/>
        </w:rPr>
        <w:t xml:space="preserve">Emir Hadzihafizbegovic, Çin asıllı ABD’li oyuncu Joan Chen, Avrupa’nın en bilinen ödüllü kadın yönetmenlerinden Danimarkalı Lone Scherfig, üç Oscar ödüllü İngiliz kostüm tasarımcısı Sandy Powell, </w:t>
      </w:r>
      <w:r w:rsidR="00393C5F" w:rsidRPr="004225E9">
        <w:rPr>
          <w:rFonts w:ascii="Calibri" w:hAnsi="Calibri" w:cs="Calibri"/>
          <w:shd w:val="clear" w:color="auto" w:fill="FFFFFF"/>
        </w:rPr>
        <w:t xml:space="preserve">İran'ın Cannes Ödüllü oyuncusu </w:t>
      </w:r>
      <w:r w:rsidR="00393C5F" w:rsidRPr="004225E9">
        <w:rPr>
          <w:rFonts w:ascii="Calibri" w:hAnsi="Calibri" w:cs="Calibri"/>
        </w:rPr>
        <w:t xml:space="preserve">Seyyid </w:t>
      </w:r>
      <w:r w:rsidR="00393C5F" w:rsidRPr="004225E9">
        <w:rPr>
          <w:rStyle w:val="Vurgu"/>
          <w:rFonts w:ascii="Calibri" w:hAnsi="Calibri" w:cs="Calibri"/>
          <w:i w:val="0"/>
          <w:iCs w:val="0"/>
        </w:rPr>
        <w:t>Şahap Hüseyni gibi birbirinden önemli isimler yer alıyor.</w:t>
      </w:r>
    </w:p>
    <w:p w:rsidR="00971A8A" w:rsidRPr="004225E9" w:rsidRDefault="00971A8A" w:rsidP="004225E9">
      <w:pPr>
        <w:pStyle w:val="AralkYok"/>
        <w:rPr>
          <w:rFonts w:asciiTheme="minorHAnsi" w:hAnsiTheme="minorHAnsi" w:cstheme="minorHAnsi"/>
        </w:rPr>
      </w:pPr>
    </w:p>
    <w:p w:rsidR="00971A8A" w:rsidRPr="004225E9" w:rsidRDefault="00C8489F" w:rsidP="004225E9">
      <w:pPr>
        <w:pStyle w:val="AralkYok"/>
        <w:rPr>
          <w:rFonts w:asciiTheme="minorHAnsi" w:hAnsiTheme="minorHAnsi" w:cstheme="minorHAnsi"/>
          <w:b/>
          <w:bCs/>
        </w:rPr>
      </w:pPr>
      <w:r w:rsidRPr="004225E9">
        <w:rPr>
          <w:rFonts w:asciiTheme="minorHAnsi" w:hAnsiTheme="minorHAnsi" w:cstheme="minorHAnsi"/>
          <w:b/>
          <w:bCs/>
        </w:rPr>
        <w:lastRenderedPageBreak/>
        <w:t>Site Linki:</w:t>
      </w:r>
    </w:p>
    <w:p w:rsidR="00971A8A" w:rsidRPr="004225E9" w:rsidRDefault="00707886" w:rsidP="004225E9">
      <w:pPr>
        <w:pStyle w:val="AralkYok"/>
        <w:rPr>
          <w:rFonts w:asciiTheme="minorHAnsi" w:hAnsiTheme="minorHAnsi" w:cstheme="minorHAnsi"/>
        </w:rPr>
      </w:pPr>
      <w:hyperlink r:id="rId7" w:history="1">
        <w:r w:rsidR="00C8489F" w:rsidRPr="004225E9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4225E9" w:rsidRDefault="00C8489F" w:rsidP="004225E9">
      <w:pPr>
        <w:pStyle w:val="AralkYok"/>
        <w:rPr>
          <w:rFonts w:asciiTheme="minorHAnsi" w:hAnsiTheme="minorHAnsi" w:cstheme="minorHAnsi"/>
          <w:b/>
          <w:bCs/>
        </w:rPr>
      </w:pPr>
      <w:r w:rsidRPr="004225E9">
        <w:rPr>
          <w:rFonts w:asciiTheme="minorHAnsi" w:hAnsiTheme="minorHAnsi" w:cstheme="minorHAnsi"/>
        </w:rPr>
        <w:br/>
      </w:r>
      <w:r w:rsidRPr="004225E9">
        <w:rPr>
          <w:rFonts w:asciiTheme="minorHAnsi" w:hAnsiTheme="minorHAnsi" w:cstheme="minorHAnsi"/>
          <w:b/>
          <w:bCs/>
        </w:rPr>
        <w:t>Sosyal Medya Hesapları:</w:t>
      </w:r>
    </w:p>
    <w:p w:rsidR="00971A8A" w:rsidRPr="004225E9" w:rsidRDefault="00707886" w:rsidP="004225E9">
      <w:pPr>
        <w:pStyle w:val="AralkYok"/>
        <w:rPr>
          <w:rFonts w:asciiTheme="minorHAnsi" w:hAnsiTheme="minorHAnsi" w:cstheme="minorHAnsi"/>
        </w:rPr>
      </w:pPr>
      <w:hyperlink r:id="rId8" w:history="1">
        <w:r w:rsidR="00C8489F" w:rsidRPr="004225E9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4225E9" w:rsidRDefault="00707886" w:rsidP="004225E9">
      <w:pPr>
        <w:pStyle w:val="AralkYok"/>
        <w:rPr>
          <w:rFonts w:asciiTheme="minorHAnsi" w:hAnsiTheme="minorHAnsi" w:cstheme="minorHAnsi"/>
        </w:rPr>
      </w:pPr>
      <w:hyperlink r:id="rId9" w:history="1">
        <w:r w:rsidR="00C8489F" w:rsidRPr="004225E9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4225E9" w:rsidRDefault="00707886" w:rsidP="004225E9">
      <w:pPr>
        <w:pStyle w:val="AralkYok"/>
        <w:rPr>
          <w:rFonts w:asciiTheme="minorHAnsi" w:hAnsiTheme="minorHAnsi" w:cstheme="minorHAnsi"/>
        </w:rPr>
      </w:pPr>
      <w:hyperlink r:id="rId10" w:history="1">
        <w:r w:rsidR="00C8489F" w:rsidRPr="004225E9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4225E9" w:rsidRDefault="00707886" w:rsidP="004225E9">
      <w:pPr>
        <w:pStyle w:val="AralkYok"/>
        <w:rPr>
          <w:rFonts w:asciiTheme="minorHAnsi" w:hAnsiTheme="minorHAnsi" w:cstheme="minorHAnsi"/>
        </w:rPr>
      </w:pPr>
      <w:hyperlink r:id="rId11" w:history="1">
        <w:r w:rsidR="00CA76DA" w:rsidRPr="004225E9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4225E9" w:rsidRDefault="004225E9" w:rsidP="00D11EBA">
      <w:pPr>
        <w:spacing w:line="360" w:lineRule="auto"/>
        <w:rPr>
          <w:rFonts w:ascii="Calibri" w:hAnsi="Calibri" w:cs="Calibri"/>
        </w:rPr>
      </w:pPr>
    </w:p>
    <w:p w:rsidR="00971A8A" w:rsidRDefault="00C8489F" w:rsidP="00D11EB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 w:rsidP="00D11EB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439E9"/>
    <w:rsid w:val="00057DCC"/>
    <w:rsid w:val="000E15A3"/>
    <w:rsid w:val="000E3A9D"/>
    <w:rsid w:val="000F33CC"/>
    <w:rsid w:val="0011356D"/>
    <w:rsid w:val="00121A46"/>
    <w:rsid w:val="001B56CF"/>
    <w:rsid w:val="001F5B0D"/>
    <w:rsid w:val="0029218D"/>
    <w:rsid w:val="002A0C7B"/>
    <w:rsid w:val="002E6B29"/>
    <w:rsid w:val="00311FA5"/>
    <w:rsid w:val="003853A6"/>
    <w:rsid w:val="00393C5F"/>
    <w:rsid w:val="003A4D5C"/>
    <w:rsid w:val="003B6B48"/>
    <w:rsid w:val="003D0037"/>
    <w:rsid w:val="003D6CEE"/>
    <w:rsid w:val="00411329"/>
    <w:rsid w:val="004225E9"/>
    <w:rsid w:val="00443122"/>
    <w:rsid w:val="00447587"/>
    <w:rsid w:val="004623AD"/>
    <w:rsid w:val="00492903"/>
    <w:rsid w:val="00494DE0"/>
    <w:rsid w:val="004C50B2"/>
    <w:rsid w:val="004C5B82"/>
    <w:rsid w:val="004E49BC"/>
    <w:rsid w:val="00537A44"/>
    <w:rsid w:val="00555461"/>
    <w:rsid w:val="0055559A"/>
    <w:rsid w:val="00582943"/>
    <w:rsid w:val="005870E2"/>
    <w:rsid w:val="005D076D"/>
    <w:rsid w:val="00625F18"/>
    <w:rsid w:val="00643F40"/>
    <w:rsid w:val="006B70D5"/>
    <w:rsid w:val="00707886"/>
    <w:rsid w:val="00731383"/>
    <w:rsid w:val="00775859"/>
    <w:rsid w:val="007A6A6E"/>
    <w:rsid w:val="007B437D"/>
    <w:rsid w:val="007C74FA"/>
    <w:rsid w:val="00816A4B"/>
    <w:rsid w:val="00821F84"/>
    <w:rsid w:val="00833B5D"/>
    <w:rsid w:val="00904B48"/>
    <w:rsid w:val="00930646"/>
    <w:rsid w:val="00971A8A"/>
    <w:rsid w:val="00993065"/>
    <w:rsid w:val="00993D9F"/>
    <w:rsid w:val="009A7B1B"/>
    <w:rsid w:val="009B2FEF"/>
    <w:rsid w:val="009D2473"/>
    <w:rsid w:val="00B246F9"/>
    <w:rsid w:val="00B26B34"/>
    <w:rsid w:val="00B34FBC"/>
    <w:rsid w:val="00BA3146"/>
    <w:rsid w:val="00BF35DA"/>
    <w:rsid w:val="00C007EE"/>
    <w:rsid w:val="00C8489F"/>
    <w:rsid w:val="00CA76DA"/>
    <w:rsid w:val="00CF1428"/>
    <w:rsid w:val="00D11EBA"/>
    <w:rsid w:val="00D144A7"/>
    <w:rsid w:val="00D73711"/>
    <w:rsid w:val="00E41DBA"/>
    <w:rsid w:val="00E70DB4"/>
    <w:rsid w:val="00F1329A"/>
    <w:rsid w:val="00F43078"/>
    <w:rsid w:val="00F63365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32F69F"/>
  <w15:docId w15:val="{639F4C44-A9D7-42C1-B71E-923097B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AralkYok">
    <w:name w:val="No Spacing"/>
    <w:uiPriority w:val="1"/>
    <w:qFormat/>
    <w:rsid w:val="00422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scope.com/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5</cp:revision>
  <dcterms:created xsi:type="dcterms:W3CDTF">2020-06-10T09:14:00Z</dcterms:created>
  <dcterms:modified xsi:type="dcterms:W3CDTF">2020-06-11T06:47:00Z</dcterms:modified>
</cp:coreProperties>
</file>