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E7944" w14:textId="77777777" w:rsidR="0026334C" w:rsidRPr="000B422B" w:rsidRDefault="0026334C" w:rsidP="0026334C">
      <w:pPr>
        <w:pStyle w:val="NormalWeb"/>
        <w:spacing w:before="0" w:beforeAutospacing="0" w:after="0" w:afterAutospacing="0"/>
        <w:jc w:val="right"/>
        <w:rPr>
          <w:rStyle w:val="Gl"/>
          <w:rFonts w:ascii="Cambria" w:hAnsi="Cambria"/>
        </w:rPr>
      </w:pPr>
    </w:p>
    <w:p w14:paraId="1FC1F64A" w14:textId="77777777" w:rsidR="00EC2CDA" w:rsidRPr="00FA4705" w:rsidRDefault="00EC2CDA" w:rsidP="00EC2CD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40"/>
          <w:szCs w:val="40"/>
          <w:lang w:eastAsia="tr-TR"/>
        </w:rPr>
      </w:pPr>
      <w:r w:rsidRPr="00FA4705">
        <w:rPr>
          <w:rFonts w:ascii="Tahoma" w:eastAsia="Times New Roman" w:hAnsi="Tahoma" w:cs="Tahoma"/>
          <w:b/>
          <w:color w:val="000000"/>
          <w:sz w:val="40"/>
          <w:szCs w:val="40"/>
          <w:lang w:eastAsia="tr-TR"/>
        </w:rPr>
        <w:t>3. Dostluk Kısa Film Festivali’nin Ödülleri 14 Aralık’ta Sahiplerini Bulacak</w:t>
      </w:r>
    </w:p>
    <w:p w14:paraId="6F12340B" w14:textId="77777777" w:rsidR="009F74EF" w:rsidRPr="00FA4705" w:rsidRDefault="009F74EF" w:rsidP="00AC0B1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tr-TR"/>
        </w:rPr>
      </w:pPr>
    </w:p>
    <w:p w14:paraId="28638EEC" w14:textId="77777777" w:rsidR="00A358AE" w:rsidRPr="00FA4705" w:rsidRDefault="00A358AE" w:rsidP="00AC0B1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eastAsia="tr-TR"/>
        </w:rPr>
      </w:pPr>
      <w:r w:rsidRPr="00FA4705">
        <w:rPr>
          <w:rFonts w:ascii="Tahoma" w:eastAsia="Times New Roman" w:hAnsi="Tahoma" w:cs="Tahoma"/>
          <w:b/>
          <w:color w:val="000000"/>
          <w:sz w:val="28"/>
          <w:szCs w:val="28"/>
          <w:lang w:eastAsia="tr-TR"/>
        </w:rPr>
        <w:t xml:space="preserve">Türkçe’nin ve Türk Şiirinin kurucusu Yunus Emre anısına, bu yıl 3.’sü düzenlenen ve dünyanın dört bir yanından, film sanatına ve kültür hayatımıza katkısı yüksek olan kısa filmleri ülke seyircisiyle buluşturan </w:t>
      </w:r>
      <w:r w:rsidR="00AC0B10" w:rsidRPr="00FA4705">
        <w:rPr>
          <w:rFonts w:ascii="Tahoma" w:eastAsia="Times New Roman" w:hAnsi="Tahoma" w:cs="Tahoma"/>
          <w:b/>
          <w:color w:val="000000"/>
          <w:sz w:val="28"/>
          <w:szCs w:val="28"/>
          <w:lang w:eastAsia="tr-TR"/>
        </w:rPr>
        <w:t xml:space="preserve">Uluslararası </w:t>
      </w:r>
      <w:r w:rsidRPr="00FA4705">
        <w:rPr>
          <w:rFonts w:ascii="Tahoma" w:eastAsia="Times New Roman" w:hAnsi="Tahoma" w:cs="Tahoma"/>
          <w:b/>
          <w:color w:val="000000"/>
          <w:sz w:val="28"/>
          <w:szCs w:val="28"/>
          <w:lang w:eastAsia="tr-TR"/>
        </w:rPr>
        <w:t>Dostluk Kısa Film Festivali</w:t>
      </w:r>
      <w:r w:rsidR="00EC2CDA" w:rsidRPr="00FA4705">
        <w:rPr>
          <w:rFonts w:ascii="Tahoma" w:eastAsia="Times New Roman" w:hAnsi="Tahoma" w:cs="Tahoma"/>
          <w:b/>
          <w:color w:val="000000"/>
          <w:sz w:val="28"/>
          <w:szCs w:val="28"/>
          <w:lang w:eastAsia="tr-TR"/>
        </w:rPr>
        <w:t>’nin Ödül Töreni</w:t>
      </w:r>
      <w:r w:rsidRPr="00FA4705">
        <w:rPr>
          <w:rFonts w:ascii="Tahoma" w:eastAsia="Times New Roman" w:hAnsi="Tahoma" w:cs="Tahoma"/>
          <w:b/>
          <w:color w:val="000000"/>
          <w:sz w:val="28"/>
          <w:szCs w:val="28"/>
          <w:lang w:eastAsia="tr-TR"/>
        </w:rPr>
        <w:t xml:space="preserve"> 1</w:t>
      </w:r>
      <w:r w:rsidR="00EC2CDA" w:rsidRPr="00FA4705">
        <w:rPr>
          <w:rFonts w:ascii="Tahoma" w:eastAsia="Times New Roman" w:hAnsi="Tahoma" w:cs="Tahoma"/>
          <w:b/>
          <w:color w:val="000000"/>
          <w:sz w:val="28"/>
          <w:szCs w:val="28"/>
          <w:lang w:eastAsia="tr-TR"/>
        </w:rPr>
        <w:t xml:space="preserve">4 Aralık Pazartesi günü Beyoğlu Grand </w:t>
      </w:r>
      <w:proofErr w:type="spellStart"/>
      <w:r w:rsidR="00EC2CDA" w:rsidRPr="00FA4705">
        <w:rPr>
          <w:rFonts w:ascii="Tahoma" w:eastAsia="Times New Roman" w:hAnsi="Tahoma" w:cs="Tahoma"/>
          <w:b/>
          <w:color w:val="000000"/>
          <w:sz w:val="28"/>
          <w:szCs w:val="28"/>
          <w:lang w:eastAsia="tr-TR"/>
        </w:rPr>
        <w:t>Pera’da</w:t>
      </w:r>
      <w:proofErr w:type="spellEnd"/>
      <w:r w:rsidR="00EC2CDA" w:rsidRPr="00FA4705">
        <w:rPr>
          <w:rFonts w:ascii="Tahoma" w:eastAsia="Times New Roman" w:hAnsi="Tahoma" w:cs="Tahoma"/>
          <w:b/>
          <w:color w:val="000000"/>
          <w:sz w:val="28"/>
          <w:szCs w:val="28"/>
          <w:lang w:eastAsia="tr-TR"/>
        </w:rPr>
        <w:t xml:space="preserve"> yapılacak.</w:t>
      </w:r>
    </w:p>
    <w:p w14:paraId="0E6EB034" w14:textId="77777777" w:rsidR="00A358AE" w:rsidRDefault="00A358AE" w:rsidP="00AC0B1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</w:p>
    <w:p w14:paraId="476A84C5" w14:textId="77777777" w:rsidR="00EC2CDA" w:rsidRDefault="00AC0B10" w:rsidP="00AC0B1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11-</w:t>
      </w:r>
      <w:r w:rsidR="00CE4CA5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12-</w:t>
      </w: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13 Aralık</w:t>
      </w:r>
      <w:r w:rsidR="00EC2CDA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2020 tarihlerinde gerçekleşen</w:t>
      </w: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</w:t>
      </w:r>
      <w:r w:rsidRPr="00AC0B10">
        <w:rPr>
          <w:rFonts w:ascii="Tahoma" w:eastAsia="Times New Roman" w:hAnsi="Tahoma" w:cs="Tahoma"/>
          <w:b/>
          <w:color w:val="000000"/>
          <w:sz w:val="24"/>
          <w:szCs w:val="24"/>
          <w:lang w:eastAsia="tr-TR"/>
        </w:rPr>
        <w:t>3.</w:t>
      </w: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tr-TR"/>
        </w:rPr>
        <w:t xml:space="preserve">Uluslararası </w:t>
      </w:r>
      <w:r w:rsidRPr="00A358AE">
        <w:rPr>
          <w:rFonts w:ascii="Tahoma" w:eastAsia="Times New Roman" w:hAnsi="Tahoma" w:cs="Tahoma"/>
          <w:b/>
          <w:color w:val="000000"/>
          <w:sz w:val="24"/>
          <w:szCs w:val="24"/>
          <w:lang w:eastAsia="tr-TR"/>
        </w:rPr>
        <w:t>Dostluk Kısa Film Festivali</w:t>
      </w:r>
      <w:r w:rsidR="00A358A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kapsamında, </w:t>
      </w:r>
      <w:r w:rsidR="00A358AE" w:rsidRPr="00A358A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Türkiye’nin 81 ilinde </w:t>
      </w:r>
      <w:r w:rsidR="00A358A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eş zamanlı</w:t>
      </w:r>
      <w:r w:rsidR="00A358AE" w:rsidRPr="00A358A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çevrimiçi </w:t>
      </w:r>
      <w:r w:rsidR="00A358A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47 kısa film</w:t>
      </w:r>
      <w:r w:rsidR="00A358AE" w:rsidRPr="00A358A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ve 3 uzun metraj film </w:t>
      </w:r>
      <w:r w:rsidR="00EC2CDA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gösteriliyor</w:t>
      </w:r>
      <w:r w:rsidR="00A358A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. </w:t>
      </w:r>
    </w:p>
    <w:p w14:paraId="5C745727" w14:textId="77777777" w:rsidR="00EC2CDA" w:rsidRDefault="00EC2CDA" w:rsidP="00AC0B1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</w:p>
    <w:p w14:paraId="764047FC" w14:textId="77777777" w:rsidR="00EC2CDA" w:rsidRPr="00A358AE" w:rsidRDefault="00EC2CDA" w:rsidP="00EC2C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Cs w:val="24"/>
          <w:lang w:eastAsia="tr-TR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Beş</w:t>
      </w:r>
      <w:r w:rsidRPr="00A358A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değerli</w:t>
      </w:r>
      <w:r w:rsidRPr="00A358A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ödülün sahiplerini bulacağı </w:t>
      </w: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3. Uluslararası </w:t>
      </w:r>
      <w:r w:rsidRPr="00A358A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Dostluk Kısa Film Festivali’nin ödül töreni </w:t>
      </w: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14 Aralık 2020 tarihinde Grand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Pera</w:t>
      </w:r>
      <w:proofErr w:type="spellEnd"/>
      <w:r w:rsidRPr="00A358A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Emek S</w:t>
      </w: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ahnesi’nde yapılacak</w:t>
      </w:r>
      <w:r w:rsidRPr="00A358A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. Sağlık Bakanlığı’nın </w:t>
      </w:r>
      <w:proofErr w:type="spellStart"/>
      <w:r w:rsidRPr="00A358A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pandemi</w:t>
      </w:r>
      <w:proofErr w:type="spellEnd"/>
      <w:r w:rsidRPr="00A358A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şartlarına uygun olarak </w:t>
      </w: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gerçekleştirilecek </w:t>
      </w:r>
      <w:r w:rsidRPr="00287135">
        <w:rPr>
          <w:rFonts w:ascii="Tahoma" w:eastAsia="Times New Roman" w:hAnsi="Tahoma" w:cs="Tahoma"/>
          <w:b/>
          <w:color w:val="000000"/>
          <w:sz w:val="24"/>
          <w:szCs w:val="24"/>
          <w:lang w:eastAsia="tr-TR"/>
        </w:rPr>
        <w:t>ödül törenine</w:t>
      </w: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; </w:t>
      </w:r>
      <w:r w:rsidR="00462521" w:rsidRPr="00462521">
        <w:rPr>
          <w:rFonts w:ascii="Tahoma" w:eastAsia="Times New Roman" w:hAnsi="Tahoma" w:cs="Tahoma"/>
          <w:b/>
          <w:color w:val="000000"/>
          <w:sz w:val="24"/>
          <w:szCs w:val="24"/>
          <w:lang w:eastAsia="tr-TR"/>
        </w:rPr>
        <w:t xml:space="preserve">Kültür Bakan Yardımcısı Ahmet </w:t>
      </w:r>
      <w:proofErr w:type="spellStart"/>
      <w:r w:rsidR="00462521" w:rsidRPr="00462521">
        <w:rPr>
          <w:rFonts w:ascii="Tahoma" w:eastAsia="Times New Roman" w:hAnsi="Tahoma" w:cs="Tahoma"/>
          <w:b/>
          <w:color w:val="000000"/>
          <w:sz w:val="24"/>
          <w:szCs w:val="24"/>
          <w:lang w:eastAsia="tr-TR"/>
        </w:rPr>
        <w:t>Misbah</w:t>
      </w:r>
      <w:proofErr w:type="spellEnd"/>
      <w:r w:rsidR="00462521" w:rsidRPr="00462521">
        <w:rPr>
          <w:rFonts w:ascii="Tahoma" w:eastAsia="Times New Roman" w:hAnsi="Tahoma" w:cs="Tahoma"/>
          <w:b/>
          <w:color w:val="000000"/>
          <w:sz w:val="24"/>
          <w:szCs w:val="24"/>
          <w:lang w:eastAsia="tr-TR"/>
        </w:rPr>
        <w:t xml:space="preserve"> Demircan, Türk Kızılay Başkanı Dr. Kerem Kınık, Yunus Emre Enstitüsü Başkanı Şeref Ateş, Beyoğlu Belediye Başkanı Haydar Ali Yıldız ve Zeytinburnu Belediye Başkanı Ömer Arısoy</w:t>
      </w:r>
      <w:r w:rsidR="00F5032E" w:rsidRPr="00F5032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’un</w:t>
      </w:r>
      <w:r w:rsidR="00F5032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katılması bekleniyor</w:t>
      </w:r>
      <w:r w:rsidR="0046252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. Ayrıca festivalin değerli </w:t>
      </w:r>
      <w:r w:rsidR="00462521" w:rsidRPr="00462521">
        <w:rPr>
          <w:rFonts w:ascii="Tahoma" w:eastAsia="Times New Roman" w:hAnsi="Tahoma" w:cs="Tahoma"/>
          <w:b/>
          <w:color w:val="000000"/>
          <w:sz w:val="24"/>
          <w:szCs w:val="24"/>
          <w:lang w:eastAsia="tr-TR"/>
        </w:rPr>
        <w:t>jüri üyeleri Vedat Özdemir ve İrem Altuğ</w:t>
      </w:r>
      <w:r w:rsidR="00462521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da törene katılan isimler arasında yer alacak.</w:t>
      </w:r>
    </w:p>
    <w:p w14:paraId="1B168011" w14:textId="77777777" w:rsidR="00EC2CDA" w:rsidRDefault="00EC2CDA" w:rsidP="00AC0B1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</w:p>
    <w:p w14:paraId="493BC6D8" w14:textId="77777777" w:rsidR="00CE4CA5" w:rsidRDefault="00CE4CA5" w:rsidP="00AC0B1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CE4CA5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Kültür ve Turizm Bakanlığı Sinema Genel Müdürlüğü, Türk Kızılay, Beyoğlu Belediyesi, Zeytinburnu Belediyesi ve daha birçok kamu ve özel kuruluşun katkıları ile düzenlenen, Anadolu Ajansının (AA) Global İletişim Ortağı olduğu</w:t>
      </w:r>
      <w:r w:rsidR="00A358AE" w:rsidRPr="00A358A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festivalde</w:t>
      </w: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sinemaseverler </w:t>
      </w:r>
      <w:r w:rsidR="00A358AE" w:rsidRPr="00CE4CA5">
        <w:rPr>
          <w:rFonts w:ascii="Tahoma" w:eastAsia="Times New Roman" w:hAnsi="Tahoma" w:cs="Tahoma"/>
          <w:b/>
          <w:color w:val="000000"/>
          <w:sz w:val="24"/>
          <w:szCs w:val="24"/>
          <w:lang w:eastAsia="tr-TR"/>
        </w:rPr>
        <w:t>www.dostlukfilmfestivali.com</w:t>
      </w:r>
      <w:r w:rsidR="00A358AE" w:rsidRPr="00A358A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’</w:t>
      </w: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a üye olarak filmleri ücretsiz olarak</w:t>
      </w:r>
      <w:r w:rsidR="00EC2CDA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izleyebiliyorlar</w:t>
      </w: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.</w:t>
      </w:r>
    </w:p>
    <w:p w14:paraId="15482EED" w14:textId="77777777" w:rsidR="00A358AE" w:rsidRPr="00FA4705" w:rsidRDefault="00A358AE" w:rsidP="00AC0B1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</w:p>
    <w:p w14:paraId="0D3D0781" w14:textId="77777777" w:rsidR="00EC2CDA" w:rsidRPr="00FA4705" w:rsidRDefault="00F33759" w:rsidP="00F3375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FA4705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Ö</w:t>
      </w:r>
      <w:r w:rsidR="00A358AE" w:rsidRPr="00FA4705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dül töreni </w:t>
      </w:r>
      <w:r w:rsidR="00EC2CDA" w:rsidRPr="00FA4705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14 Aralık Pazartesi günü </w:t>
      </w:r>
      <w:r w:rsidR="00A358AE" w:rsidRPr="00FA4705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saat 17</w:t>
      </w:r>
      <w:r w:rsidR="00AC0B10" w:rsidRPr="00FA4705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.00</w:t>
      </w:r>
      <w:r w:rsidR="00EC2CDA" w:rsidRPr="00FA4705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’den itibaren</w:t>
      </w:r>
      <w:r w:rsidR="00A358AE" w:rsidRPr="00FA4705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</w:t>
      </w:r>
      <w:hyperlink r:id="rId8" w:history="1">
        <w:r w:rsidR="00A358AE" w:rsidRPr="00FA4705">
          <w:rPr>
            <w:rStyle w:val="Kpr"/>
            <w:rFonts w:ascii="Tahoma" w:eastAsia="Times New Roman" w:hAnsi="Tahoma" w:cs="Tahoma"/>
            <w:sz w:val="24"/>
            <w:szCs w:val="24"/>
            <w:lang w:eastAsia="tr-TR"/>
          </w:rPr>
          <w:t>www.dostlukfilmfestivali.com</w:t>
        </w:r>
      </w:hyperlink>
      <w:r w:rsidR="00A358AE" w:rsidRPr="00FA4705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ve sosyal medya hesapların</w:t>
      </w:r>
      <w:r w:rsidR="00AC0B10" w:rsidRPr="00FA4705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dan canlı olarak yayınlanacak</w:t>
      </w:r>
      <w:r w:rsidR="00A358AE" w:rsidRPr="00FA4705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. </w:t>
      </w:r>
    </w:p>
    <w:sectPr w:rsidR="00EC2CDA" w:rsidRPr="00FA4705" w:rsidSect="00BF56A1">
      <w:head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29757" w14:textId="77777777" w:rsidR="00CC3100" w:rsidRDefault="00CC3100" w:rsidP="0026334C">
      <w:pPr>
        <w:spacing w:after="0" w:line="240" w:lineRule="auto"/>
      </w:pPr>
      <w:r>
        <w:separator/>
      </w:r>
    </w:p>
  </w:endnote>
  <w:endnote w:type="continuationSeparator" w:id="0">
    <w:p w14:paraId="3E197E66" w14:textId="77777777" w:rsidR="00CC3100" w:rsidRDefault="00CC3100" w:rsidP="0026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7C735" w14:textId="77777777" w:rsidR="00CC3100" w:rsidRDefault="00CC3100" w:rsidP="0026334C">
      <w:pPr>
        <w:spacing w:after="0" w:line="240" w:lineRule="auto"/>
      </w:pPr>
      <w:r>
        <w:separator/>
      </w:r>
    </w:p>
  </w:footnote>
  <w:footnote w:type="continuationSeparator" w:id="0">
    <w:p w14:paraId="3FC19D28" w14:textId="77777777" w:rsidR="00CC3100" w:rsidRDefault="00CC3100" w:rsidP="00263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BA19" w14:textId="77777777" w:rsidR="0026334C" w:rsidRDefault="0026334C" w:rsidP="0026334C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7413CA11" wp14:editId="363BF679">
          <wp:extent cx="2466483" cy="1223711"/>
          <wp:effectExtent l="0" t="0" r="0" b="0"/>
          <wp:docPr id="2" name="Picture 2" descr="dostluk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stluk5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0471" cy="1235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640DA"/>
    <w:multiLevelType w:val="hybridMultilevel"/>
    <w:tmpl w:val="76DA1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A3DF0"/>
    <w:multiLevelType w:val="hybridMultilevel"/>
    <w:tmpl w:val="7292A8F2"/>
    <w:lvl w:ilvl="0" w:tplc="0106B7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B6335"/>
    <w:multiLevelType w:val="hybridMultilevel"/>
    <w:tmpl w:val="647EC5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44046"/>
    <w:multiLevelType w:val="hybridMultilevel"/>
    <w:tmpl w:val="E696BC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70646"/>
    <w:multiLevelType w:val="hybridMultilevel"/>
    <w:tmpl w:val="D93458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5749D"/>
    <w:multiLevelType w:val="hybridMultilevel"/>
    <w:tmpl w:val="ED2E9C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81CF1"/>
    <w:multiLevelType w:val="multilevel"/>
    <w:tmpl w:val="08423A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96164E5"/>
    <w:multiLevelType w:val="hybridMultilevel"/>
    <w:tmpl w:val="EF1EFE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F6656"/>
    <w:multiLevelType w:val="hybridMultilevel"/>
    <w:tmpl w:val="5EA208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51C5F"/>
    <w:multiLevelType w:val="hybridMultilevel"/>
    <w:tmpl w:val="4288CB3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E2DAA"/>
    <w:multiLevelType w:val="hybridMultilevel"/>
    <w:tmpl w:val="3CC6FA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D622E"/>
    <w:multiLevelType w:val="hybridMultilevel"/>
    <w:tmpl w:val="9B9A06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11FE2"/>
    <w:multiLevelType w:val="hybridMultilevel"/>
    <w:tmpl w:val="C61003F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23FD3"/>
    <w:multiLevelType w:val="hybridMultilevel"/>
    <w:tmpl w:val="8C1EFB3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419D5"/>
    <w:multiLevelType w:val="hybridMultilevel"/>
    <w:tmpl w:val="210E75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88539C2"/>
    <w:multiLevelType w:val="hybridMultilevel"/>
    <w:tmpl w:val="077A4E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A70CC"/>
    <w:multiLevelType w:val="hybridMultilevel"/>
    <w:tmpl w:val="FEAA57DA"/>
    <w:lvl w:ilvl="0" w:tplc="041F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7" w15:restartNumberingAfterBreak="0">
    <w:nsid w:val="66616EAB"/>
    <w:multiLevelType w:val="hybridMultilevel"/>
    <w:tmpl w:val="C89A76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D0325"/>
    <w:multiLevelType w:val="hybridMultilevel"/>
    <w:tmpl w:val="B7AE13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C26D01"/>
    <w:multiLevelType w:val="hybridMultilevel"/>
    <w:tmpl w:val="3ABA63A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4"/>
  </w:num>
  <w:num w:numId="4">
    <w:abstractNumId w:val="2"/>
  </w:num>
  <w:num w:numId="5">
    <w:abstractNumId w:val="10"/>
  </w:num>
  <w:num w:numId="6">
    <w:abstractNumId w:val="11"/>
  </w:num>
  <w:num w:numId="7">
    <w:abstractNumId w:val="3"/>
  </w:num>
  <w:num w:numId="8">
    <w:abstractNumId w:val="1"/>
  </w:num>
  <w:num w:numId="9">
    <w:abstractNumId w:val="6"/>
  </w:num>
  <w:num w:numId="10">
    <w:abstractNumId w:val="13"/>
  </w:num>
  <w:num w:numId="11">
    <w:abstractNumId w:val="7"/>
  </w:num>
  <w:num w:numId="12">
    <w:abstractNumId w:val="0"/>
  </w:num>
  <w:num w:numId="13">
    <w:abstractNumId w:val="5"/>
  </w:num>
  <w:num w:numId="14">
    <w:abstractNumId w:val="15"/>
  </w:num>
  <w:num w:numId="15">
    <w:abstractNumId w:val="9"/>
  </w:num>
  <w:num w:numId="16">
    <w:abstractNumId w:val="16"/>
  </w:num>
  <w:num w:numId="17">
    <w:abstractNumId w:val="8"/>
  </w:num>
  <w:num w:numId="18">
    <w:abstractNumId w:val="19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9F8"/>
    <w:rsid w:val="00022B0C"/>
    <w:rsid w:val="00027FC9"/>
    <w:rsid w:val="00045993"/>
    <w:rsid w:val="00054504"/>
    <w:rsid w:val="00064DAA"/>
    <w:rsid w:val="000865ED"/>
    <w:rsid w:val="00093902"/>
    <w:rsid w:val="000A3867"/>
    <w:rsid w:val="000A39D9"/>
    <w:rsid w:val="000A647A"/>
    <w:rsid w:val="000A71FD"/>
    <w:rsid w:val="000B422B"/>
    <w:rsid w:val="000B61B3"/>
    <w:rsid w:val="000D20AC"/>
    <w:rsid w:val="000D2EE7"/>
    <w:rsid w:val="000E3A6F"/>
    <w:rsid w:val="000E7E76"/>
    <w:rsid w:val="000F1187"/>
    <w:rsid w:val="001057EB"/>
    <w:rsid w:val="00116CCC"/>
    <w:rsid w:val="00137333"/>
    <w:rsid w:val="001419F8"/>
    <w:rsid w:val="001435EE"/>
    <w:rsid w:val="0014762A"/>
    <w:rsid w:val="0014791D"/>
    <w:rsid w:val="00157C22"/>
    <w:rsid w:val="00163CD1"/>
    <w:rsid w:val="00167931"/>
    <w:rsid w:val="00171544"/>
    <w:rsid w:val="00175150"/>
    <w:rsid w:val="00175BF7"/>
    <w:rsid w:val="001862E3"/>
    <w:rsid w:val="00190C36"/>
    <w:rsid w:val="001927F8"/>
    <w:rsid w:val="00194B42"/>
    <w:rsid w:val="00195672"/>
    <w:rsid w:val="00197F89"/>
    <w:rsid w:val="001B0223"/>
    <w:rsid w:val="001B2D05"/>
    <w:rsid w:val="001B36F1"/>
    <w:rsid w:val="001D489D"/>
    <w:rsid w:val="001D6E05"/>
    <w:rsid w:val="001E3F60"/>
    <w:rsid w:val="00201846"/>
    <w:rsid w:val="00202CF8"/>
    <w:rsid w:val="002325EC"/>
    <w:rsid w:val="0023622E"/>
    <w:rsid w:val="00240DC2"/>
    <w:rsid w:val="00241B2D"/>
    <w:rsid w:val="00247384"/>
    <w:rsid w:val="00255372"/>
    <w:rsid w:val="002573E0"/>
    <w:rsid w:val="00257659"/>
    <w:rsid w:val="0026334C"/>
    <w:rsid w:val="0026420F"/>
    <w:rsid w:val="00265D73"/>
    <w:rsid w:val="002672D7"/>
    <w:rsid w:val="00273015"/>
    <w:rsid w:val="0028137C"/>
    <w:rsid w:val="00287135"/>
    <w:rsid w:val="002B164A"/>
    <w:rsid w:val="002B69E8"/>
    <w:rsid w:val="002C0BDF"/>
    <w:rsid w:val="002D14C2"/>
    <w:rsid w:val="002D4839"/>
    <w:rsid w:val="002E4F66"/>
    <w:rsid w:val="002E549B"/>
    <w:rsid w:val="002F455D"/>
    <w:rsid w:val="00311657"/>
    <w:rsid w:val="00315116"/>
    <w:rsid w:val="00322838"/>
    <w:rsid w:val="00323137"/>
    <w:rsid w:val="003265B1"/>
    <w:rsid w:val="00331F2F"/>
    <w:rsid w:val="00334CDC"/>
    <w:rsid w:val="00334DC3"/>
    <w:rsid w:val="003454D1"/>
    <w:rsid w:val="00353C54"/>
    <w:rsid w:val="0036158B"/>
    <w:rsid w:val="003625FB"/>
    <w:rsid w:val="0036456A"/>
    <w:rsid w:val="00364677"/>
    <w:rsid w:val="00371ED9"/>
    <w:rsid w:val="0037541F"/>
    <w:rsid w:val="0037632B"/>
    <w:rsid w:val="003A64CB"/>
    <w:rsid w:val="003A7396"/>
    <w:rsid w:val="003D1D70"/>
    <w:rsid w:val="003E0635"/>
    <w:rsid w:val="003E7546"/>
    <w:rsid w:val="003E76E2"/>
    <w:rsid w:val="0040022B"/>
    <w:rsid w:val="0040333E"/>
    <w:rsid w:val="004072B6"/>
    <w:rsid w:val="004127EA"/>
    <w:rsid w:val="00413DAB"/>
    <w:rsid w:val="00420450"/>
    <w:rsid w:val="00420A13"/>
    <w:rsid w:val="0043639F"/>
    <w:rsid w:val="004477A5"/>
    <w:rsid w:val="00461A8E"/>
    <w:rsid w:val="00462521"/>
    <w:rsid w:val="00470A23"/>
    <w:rsid w:val="00471FFA"/>
    <w:rsid w:val="00475B47"/>
    <w:rsid w:val="0049201C"/>
    <w:rsid w:val="004940E1"/>
    <w:rsid w:val="004B0E48"/>
    <w:rsid w:val="004B3C98"/>
    <w:rsid w:val="004B6BB7"/>
    <w:rsid w:val="004B7C1C"/>
    <w:rsid w:val="004D0F25"/>
    <w:rsid w:val="004F0515"/>
    <w:rsid w:val="004F46BA"/>
    <w:rsid w:val="00510979"/>
    <w:rsid w:val="00512933"/>
    <w:rsid w:val="00516075"/>
    <w:rsid w:val="00526020"/>
    <w:rsid w:val="0053273C"/>
    <w:rsid w:val="005330E5"/>
    <w:rsid w:val="00536B9B"/>
    <w:rsid w:val="00537170"/>
    <w:rsid w:val="0053759D"/>
    <w:rsid w:val="00544A05"/>
    <w:rsid w:val="00551A05"/>
    <w:rsid w:val="005723B9"/>
    <w:rsid w:val="0058030E"/>
    <w:rsid w:val="00581DD2"/>
    <w:rsid w:val="00587B6F"/>
    <w:rsid w:val="005E21C2"/>
    <w:rsid w:val="005F1C61"/>
    <w:rsid w:val="00607E08"/>
    <w:rsid w:val="00616F47"/>
    <w:rsid w:val="00623FE5"/>
    <w:rsid w:val="006253DC"/>
    <w:rsid w:val="00630804"/>
    <w:rsid w:val="00630BF3"/>
    <w:rsid w:val="00632AB1"/>
    <w:rsid w:val="00632EF3"/>
    <w:rsid w:val="00654740"/>
    <w:rsid w:val="006547DB"/>
    <w:rsid w:val="0067713E"/>
    <w:rsid w:val="006825D3"/>
    <w:rsid w:val="0068459A"/>
    <w:rsid w:val="00693AA9"/>
    <w:rsid w:val="00695002"/>
    <w:rsid w:val="006A6FCE"/>
    <w:rsid w:val="006B3982"/>
    <w:rsid w:val="006B3B7F"/>
    <w:rsid w:val="006D521F"/>
    <w:rsid w:val="006D7AB8"/>
    <w:rsid w:val="00701CB1"/>
    <w:rsid w:val="00705474"/>
    <w:rsid w:val="00706310"/>
    <w:rsid w:val="0073385D"/>
    <w:rsid w:val="007344F4"/>
    <w:rsid w:val="00734F3B"/>
    <w:rsid w:val="007419CC"/>
    <w:rsid w:val="0074678B"/>
    <w:rsid w:val="00757838"/>
    <w:rsid w:val="007622BF"/>
    <w:rsid w:val="007667A5"/>
    <w:rsid w:val="0076753F"/>
    <w:rsid w:val="007833C8"/>
    <w:rsid w:val="00797D34"/>
    <w:rsid w:val="007B007D"/>
    <w:rsid w:val="007D535E"/>
    <w:rsid w:val="007D623E"/>
    <w:rsid w:val="007E4E1A"/>
    <w:rsid w:val="007F0574"/>
    <w:rsid w:val="007F553F"/>
    <w:rsid w:val="008054B6"/>
    <w:rsid w:val="00836F35"/>
    <w:rsid w:val="008370A8"/>
    <w:rsid w:val="00842D6E"/>
    <w:rsid w:val="00847002"/>
    <w:rsid w:val="00860DF6"/>
    <w:rsid w:val="00866964"/>
    <w:rsid w:val="00880187"/>
    <w:rsid w:val="00884757"/>
    <w:rsid w:val="00886B3B"/>
    <w:rsid w:val="00890EEC"/>
    <w:rsid w:val="008A0D88"/>
    <w:rsid w:val="008A4486"/>
    <w:rsid w:val="008B6E2B"/>
    <w:rsid w:val="008C0B65"/>
    <w:rsid w:val="008C4F94"/>
    <w:rsid w:val="008D68CF"/>
    <w:rsid w:val="008F07F7"/>
    <w:rsid w:val="008F5271"/>
    <w:rsid w:val="008F6C53"/>
    <w:rsid w:val="00903912"/>
    <w:rsid w:val="00905804"/>
    <w:rsid w:val="00920106"/>
    <w:rsid w:val="009332A2"/>
    <w:rsid w:val="00943605"/>
    <w:rsid w:val="009510E4"/>
    <w:rsid w:val="009519A4"/>
    <w:rsid w:val="00954539"/>
    <w:rsid w:val="00954D37"/>
    <w:rsid w:val="00960AE8"/>
    <w:rsid w:val="00962308"/>
    <w:rsid w:val="0096414F"/>
    <w:rsid w:val="009853B5"/>
    <w:rsid w:val="009B62F2"/>
    <w:rsid w:val="009B7410"/>
    <w:rsid w:val="009B744F"/>
    <w:rsid w:val="009E0080"/>
    <w:rsid w:val="009E0F93"/>
    <w:rsid w:val="009E75AE"/>
    <w:rsid w:val="009F2A9B"/>
    <w:rsid w:val="009F44E4"/>
    <w:rsid w:val="009F74EF"/>
    <w:rsid w:val="00A0316E"/>
    <w:rsid w:val="00A05653"/>
    <w:rsid w:val="00A121C9"/>
    <w:rsid w:val="00A230CA"/>
    <w:rsid w:val="00A26996"/>
    <w:rsid w:val="00A358AE"/>
    <w:rsid w:val="00A44B4D"/>
    <w:rsid w:val="00A44D91"/>
    <w:rsid w:val="00A5366A"/>
    <w:rsid w:val="00A614B9"/>
    <w:rsid w:val="00A656B6"/>
    <w:rsid w:val="00A6648F"/>
    <w:rsid w:val="00A731C6"/>
    <w:rsid w:val="00A73A3E"/>
    <w:rsid w:val="00A826EE"/>
    <w:rsid w:val="00A9139F"/>
    <w:rsid w:val="00A91B4B"/>
    <w:rsid w:val="00A93956"/>
    <w:rsid w:val="00A943BE"/>
    <w:rsid w:val="00AA49A2"/>
    <w:rsid w:val="00AA6566"/>
    <w:rsid w:val="00AA755C"/>
    <w:rsid w:val="00AB44C8"/>
    <w:rsid w:val="00AC0B10"/>
    <w:rsid w:val="00AC6D2C"/>
    <w:rsid w:val="00AF5680"/>
    <w:rsid w:val="00B023C3"/>
    <w:rsid w:val="00B03CE9"/>
    <w:rsid w:val="00B121B0"/>
    <w:rsid w:val="00B17B17"/>
    <w:rsid w:val="00B34E47"/>
    <w:rsid w:val="00B4153D"/>
    <w:rsid w:val="00B44645"/>
    <w:rsid w:val="00B54C56"/>
    <w:rsid w:val="00B6784B"/>
    <w:rsid w:val="00B74FBB"/>
    <w:rsid w:val="00B83667"/>
    <w:rsid w:val="00B85E75"/>
    <w:rsid w:val="00B86886"/>
    <w:rsid w:val="00B933A7"/>
    <w:rsid w:val="00B96676"/>
    <w:rsid w:val="00B97707"/>
    <w:rsid w:val="00BA062C"/>
    <w:rsid w:val="00BB1A23"/>
    <w:rsid w:val="00BB2473"/>
    <w:rsid w:val="00BB410D"/>
    <w:rsid w:val="00BB665F"/>
    <w:rsid w:val="00BC1948"/>
    <w:rsid w:val="00BC32FB"/>
    <w:rsid w:val="00BC6F15"/>
    <w:rsid w:val="00BD7E40"/>
    <w:rsid w:val="00BE0D4F"/>
    <w:rsid w:val="00BE2AC8"/>
    <w:rsid w:val="00BE4E2A"/>
    <w:rsid w:val="00BE6942"/>
    <w:rsid w:val="00BF2377"/>
    <w:rsid w:val="00BF56A1"/>
    <w:rsid w:val="00C101CC"/>
    <w:rsid w:val="00C206A4"/>
    <w:rsid w:val="00C2236F"/>
    <w:rsid w:val="00C24267"/>
    <w:rsid w:val="00C24332"/>
    <w:rsid w:val="00C344BF"/>
    <w:rsid w:val="00C45DEA"/>
    <w:rsid w:val="00C5129E"/>
    <w:rsid w:val="00C71969"/>
    <w:rsid w:val="00C74DDE"/>
    <w:rsid w:val="00C870FE"/>
    <w:rsid w:val="00C95F32"/>
    <w:rsid w:val="00CC3100"/>
    <w:rsid w:val="00CC4DD0"/>
    <w:rsid w:val="00CC727E"/>
    <w:rsid w:val="00CD116D"/>
    <w:rsid w:val="00CE0DB4"/>
    <w:rsid w:val="00CE4CA5"/>
    <w:rsid w:val="00CE6656"/>
    <w:rsid w:val="00CF2CD4"/>
    <w:rsid w:val="00D22026"/>
    <w:rsid w:val="00D26D87"/>
    <w:rsid w:val="00D3048F"/>
    <w:rsid w:val="00D33E8B"/>
    <w:rsid w:val="00D4266F"/>
    <w:rsid w:val="00D45CCB"/>
    <w:rsid w:val="00D47C98"/>
    <w:rsid w:val="00D5584B"/>
    <w:rsid w:val="00D56281"/>
    <w:rsid w:val="00D7055A"/>
    <w:rsid w:val="00D70E40"/>
    <w:rsid w:val="00D91402"/>
    <w:rsid w:val="00DA4FDA"/>
    <w:rsid w:val="00DA652C"/>
    <w:rsid w:val="00DA66DE"/>
    <w:rsid w:val="00DB5E23"/>
    <w:rsid w:val="00DC6C10"/>
    <w:rsid w:val="00DD0412"/>
    <w:rsid w:val="00DD2628"/>
    <w:rsid w:val="00DE2BB3"/>
    <w:rsid w:val="00DE7A4D"/>
    <w:rsid w:val="00E007FB"/>
    <w:rsid w:val="00E32735"/>
    <w:rsid w:val="00E32802"/>
    <w:rsid w:val="00E33991"/>
    <w:rsid w:val="00E34350"/>
    <w:rsid w:val="00E411C0"/>
    <w:rsid w:val="00E57B6F"/>
    <w:rsid w:val="00E62F37"/>
    <w:rsid w:val="00E71E10"/>
    <w:rsid w:val="00E74C8F"/>
    <w:rsid w:val="00E75058"/>
    <w:rsid w:val="00E75708"/>
    <w:rsid w:val="00E76C03"/>
    <w:rsid w:val="00E848E2"/>
    <w:rsid w:val="00E86433"/>
    <w:rsid w:val="00E86B7A"/>
    <w:rsid w:val="00E87F49"/>
    <w:rsid w:val="00EA7D6B"/>
    <w:rsid w:val="00EC2520"/>
    <w:rsid w:val="00EC2CDA"/>
    <w:rsid w:val="00ED3D0D"/>
    <w:rsid w:val="00EE4636"/>
    <w:rsid w:val="00EF020D"/>
    <w:rsid w:val="00EF5342"/>
    <w:rsid w:val="00F036C0"/>
    <w:rsid w:val="00F05F93"/>
    <w:rsid w:val="00F33759"/>
    <w:rsid w:val="00F42929"/>
    <w:rsid w:val="00F441AA"/>
    <w:rsid w:val="00F5032E"/>
    <w:rsid w:val="00F63460"/>
    <w:rsid w:val="00F72646"/>
    <w:rsid w:val="00F94BB1"/>
    <w:rsid w:val="00FA4705"/>
    <w:rsid w:val="00FC5FE1"/>
    <w:rsid w:val="00FD1D37"/>
    <w:rsid w:val="00FD3F6F"/>
    <w:rsid w:val="00FD7253"/>
    <w:rsid w:val="00FE421C"/>
    <w:rsid w:val="00FE50CD"/>
    <w:rsid w:val="00FE5268"/>
    <w:rsid w:val="00FE7805"/>
    <w:rsid w:val="00FF6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6E018"/>
  <w15:docId w15:val="{178BF68E-BED2-4354-920A-690B2D59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1C2"/>
  </w:style>
  <w:style w:type="paragraph" w:styleId="Balk3">
    <w:name w:val="heading 3"/>
    <w:basedOn w:val="Normal"/>
    <w:link w:val="Balk3Char"/>
    <w:uiPriority w:val="9"/>
    <w:qFormat/>
    <w:rsid w:val="004F05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a1">
    <w:name w:val="Pa1"/>
    <w:basedOn w:val="Normal"/>
    <w:next w:val="Normal"/>
    <w:uiPriority w:val="99"/>
    <w:rsid w:val="001B0223"/>
    <w:pPr>
      <w:autoSpaceDE w:val="0"/>
      <w:autoSpaceDN w:val="0"/>
      <w:adjustRightInd w:val="0"/>
      <w:spacing w:after="0" w:line="241" w:lineRule="atLeast"/>
    </w:pPr>
    <w:rPr>
      <w:rFonts w:ascii="Helvetica" w:hAnsi="Helvetica" w:cs="Helvetica"/>
      <w:sz w:val="24"/>
      <w:szCs w:val="24"/>
    </w:rPr>
  </w:style>
  <w:style w:type="paragraph" w:styleId="ListeParagraf">
    <w:name w:val="List Paragraph"/>
    <w:basedOn w:val="Normal"/>
    <w:uiPriority w:val="34"/>
    <w:qFormat/>
    <w:rsid w:val="00A0316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4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92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537170"/>
  </w:style>
  <w:style w:type="paragraph" w:customStyle="1" w:styleId="ico">
    <w:name w:val="ico"/>
    <w:basedOn w:val="Normal"/>
    <w:rsid w:val="00EE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EE4636"/>
    <w:rPr>
      <w:i/>
      <w:iCs/>
    </w:rPr>
  </w:style>
  <w:style w:type="character" w:styleId="Kpr">
    <w:name w:val="Hyperlink"/>
    <w:basedOn w:val="VarsaylanParagrafYazTipi"/>
    <w:uiPriority w:val="99"/>
    <w:unhideWhenUsed/>
    <w:rsid w:val="001B2D05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0A39D9"/>
    <w:rPr>
      <w:b/>
      <w:bCs/>
    </w:rPr>
  </w:style>
  <w:style w:type="paragraph" w:styleId="Dzeltme">
    <w:name w:val="Revision"/>
    <w:hidden/>
    <w:uiPriority w:val="99"/>
    <w:semiHidden/>
    <w:rsid w:val="00E76C03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4F051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63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334C"/>
  </w:style>
  <w:style w:type="paragraph" w:styleId="AltBilgi">
    <w:name w:val="footer"/>
    <w:basedOn w:val="Normal"/>
    <w:link w:val="AltBilgiChar"/>
    <w:uiPriority w:val="99"/>
    <w:unhideWhenUsed/>
    <w:rsid w:val="00263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334C"/>
  </w:style>
  <w:style w:type="character" w:customStyle="1" w:styleId="acopre">
    <w:name w:val="acopre"/>
    <w:basedOn w:val="VarsaylanParagrafYazTipi"/>
    <w:rsid w:val="007E4E1A"/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783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7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39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2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2129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62414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80172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2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3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7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4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3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stlukfilmfestival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9CC03-E59D-4DEB-B9AD-3BB946702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Lale5</dc:creator>
  <cp:lastModifiedBy>Sadi Cilingir</cp:lastModifiedBy>
  <cp:revision>19</cp:revision>
  <cp:lastPrinted>2017-11-28T11:15:00Z</cp:lastPrinted>
  <dcterms:created xsi:type="dcterms:W3CDTF">2020-12-02T15:53:00Z</dcterms:created>
  <dcterms:modified xsi:type="dcterms:W3CDTF">2020-12-15T09:02:00Z</dcterms:modified>
</cp:coreProperties>
</file>