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DD4A" w14:textId="77777777" w:rsidR="005F4C19" w:rsidRPr="00425847" w:rsidRDefault="005F4C19" w:rsidP="005F4C19">
      <w:pPr>
        <w:spacing w:after="0"/>
        <w:jc w:val="center"/>
        <w:rPr>
          <w:rFonts w:ascii="Calibri" w:hAnsi="Calibri" w:cs="Calibri"/>
          <w:b/>
          <w:sz w:val="32"/>
          <w:szCs w:val="32"/>
        </w:rPr>
      </w:pPr>
      <w:r w:rsidRPr="00425847">
        <w:rPr>
          <w:rFonts w:ascii="Calibri" w:hAnsi="Calibri" w:cs="Calibri"/>
          <w:b/>
          <w:sz w:val="32"/>
          <w:szCs w:val="32"/>
        </w:rPr>
        <w:t>Buca</w:t>
      </w:r>
      <w:r w:rsidR="00305DE7" w:rsidRPr="00425847">
        <w:rPr>
          <w:rFonts w:ascii="Calibri" w:hAnsi="Calibri" w:cs="Calibri"/>
          <w:b/>
          <w:sz w:val="32"/>
          <w:szCs w:val="32"/>
        </w:rPr>
        <w:t>,</w:t>
      </w:r>
      <w:r w:rsidRPr="00425847">
        <w:rPr>
          <w:rFonts w:ascii="Calibri" w:hAnsi="Calibri" w:cs="Calibri"/>
          <w:b/>
          <w:sz w:val="32"/>
          <w:szCs w:val="32"/>
        </w:rPr>
        <w:t xml:space="preserve"> Balkan Sineması</w:t>
      </w:r>
      <w:r w:rsidR="007A15E2" w:rsidRPr="00425847">
        <w:rPr>
          <w:rFonts w:ascii="Calibri" w:hAnsi="Calibri" w:cs="Calibri"/>
          <w:b/>
          <w:sz w:val="32"/>
          <w:szCs w:val="32"/>
        </w:rPr>
        <w:t>’</w:t>
      </w:r>
      <w:r w:rsidRPr="00425847">
        <w:rPr>
          <w:rFonts w:ascii="Calibri" w:hAnsi="Calibri" w:cs="Calibri"/>
          <w:b/>
          <w:sz w:val="32"/>
          <w:szCs w:val="32"/>
        </w:rPr>
        <w:t>nın Merkezi Olacak</w:t>
      </w:r>
    </w:p>
    <w:p w14:paraId="2B05035C" w14:textId="77777777" w:rsidR="00425847" w:rsidRDefault="003169A5" w:rsidP="00425847">
      <w:pPr>
        <w:pStyle w:val="AralkYok"/>
        <w:jc w:val="center"/>
        <w:rPr>
          <w:b/>
          <w:bCs/>
          <w:sz w:val="40"/>
          <w:szCs w:val="40"/>
        </w:rPr>
      </w:pPr>
      <w:r w:rsidRPr="00425847">
        <w:rPr>
          <w:b/>
          <w:bCs/>
          <w:sz w:val="40"/>
          <w:szCs w:val="40"/>
        </w:rPr>
        <w:t xml:space="preserve">6. Balkan Panorama Film Festivali </w:t>
      </w:r>
    </w:p>
    <w:p w14:paraId="283F165C" w14:textId="50496719" w:rsidR="003169A5" w:rsidRPr="00425847" w:rsidRDefault="003169A5" w:rsidP="00425847">
      <w:pPr>
        <w:pStyle w:val="AralkYok"/>
        <w:jc w:val="center"/>
        <w:rPr>
          <w:b/>
          <w:bCs/>
          <w:sz w:val="40"/>
          <w:szCs w:val="40"/>
        </w:rPr>
      </w:pPr>
      <w:r w:rsidRPr="00425847">
        <w:rPr>
          <w:b/>
          <w:bCs/>
          <w:sz w:val="40"/>
          <w:szCs w:val="40"/>
        </w:rPr>
        <w:t>Görkemli Açılışıyla Konuklarını Büyüledi!</w:t>
      </w:r>
    </w:p>
    <w:p w14:paraId="54B30CCE" w14:textId="77777777" w:rsidR="00425847" w:rsidRDefault="00425847" w:rsidP="00425847">
      <w:pPr>
        <w:pStyle w:val="AralkYok"/>
      </w:pPr>
    </w:p>
    <w:p w14:paraId="794A37BB" w14:textId="05B03A23" w:rsidR="003169A5" w:rsidRPr="00425847" w:rsidRDefault="003169A5" w:rsidP="003169A5">
      <w:pPr>
        <w:jc w:val="both"/>
        <w:rPr>
          <w:rFonts w:ascii="Calibri" w:hAnsi="Calibri" w:cs="Calibri"/>
          <w:sz w:val="24"/>
          <w:szCs w:val="24"/>
        </w:rPr>
      </w:pPr>
      <w:r w:rsidRPr="00425847">
        <w:rPr>
          <w:rFonts w:ascii="Calibri" w:hAnsi="Calibri" w:cs="Calibri"/>
          <w:sz w:val="24"/>
          <w:szCs w:val="24"/>
        </w:rPr>
        <w:tab/>
        <w:t>Buca Belediyesi’nin himayelerinde sinemaseverleri bir araya getiren 6. Balkan Panorama Festivali, Buca Belediyesi Kültür ve Sanat Merkezi’nde başladı!</w:t>
      </w:r>
    </w:p>
    <w:p w14:paraId="2F490482" w14:textId="77777777" w:rsidR="003169A5" w:rsidRPr="00425847" w:rsidRDefault="003169A5" w:rsidP="003169A5">
      <w:pPr>
        <w:jc w:val="both"/>
        <w:rPr>
          <w:rStyle w:val="Kpr"/>
          <w:rFonts w:ascii="Calibri" w:eastAsia="Times New Roman" w:hAnsi="Calibri" w:cs="Calibri"/>
          <w:color w:val="auto"/>
          <w:sz w:val="24"/>
          <w:szCs w:val="24"/>
          <w:u w:val="none"/>
          <w:shd w:val="clear" w:color="auto" w:fill="FFFFFF"/>
          <w:lang w:eastAsia="tr-TR"/>
        </w:rPr>
      </w:pPr>
      <w:r w:rsidRPr="00425847">
        <w:rPr>
          <w:rFonts w:ascii="Calibri" w:hAnsi="Calibri" w:cs="Calibri"/>
          <w:sz w:val="24"/>
          <w:szCs w:val="24"/>
        </w:rPr>
        <w:tab/>
        <w:t xml:space="preserve">Festivale Buca Belediye Başkanı Erhan Kılıç, festivalin onur konuğu </w:t>
      </w:r>
      <w:hyperlink r:id="rId4" w:history="1">
        <w:proofErr w:type="spellStart"/>
        <w:r w:rsidRPr="00425847">
          <w:rPr>
            <w:rStyle w:val="Kpr"/>
            <w:rFonts w:ascii="Calibri" w:eastAsia="Times New Roman" w:hAnsi="Calibri" w:cs="Calibri"/>
            <w:color w:val="auto"/>
            <w:sz w:val="24"/>
            <w:szCs w:val="24"/>
            <w:u w:val="none"/>
            <w:shd w:val="clear" w:color="auto" w:fill="FFFFFF"/>
            <w:lang w:eastAsia="tr-TR"/>
          </w:rPr>
          <w:t>Rade</w:t>
        </w:r>
        <w:proofErr w:type="spellEnd"/>
        <w:r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Pr="00425847">
          <w:rPr>
            <w:rStyle w:val="Kpr"/>
            <w:rFonts w:ascii="Calibri" w:eastAsia="Times New Roman" w:hAnsi="Calibri" w:cs="Calibri"/>
            <w:color w:val="auto"/>
            <w:sz w:val="24"/>
            <w:szCs w:val="24"/>
            <w:u w:val="none"/>
            <w:shd w:val="clear" w:color="auto" w:fill="FFFFFF"/>
            <w:lang w:eastAsia="tr-TR"/>
          </w:rPr>
          <w:t>Šerbedžija</w:t>
        </w:r>
        <w:proofErr w:type="spellEnd"/>
        <w:r w:rsidRPr="00425847">
          <w:rPr>
            <w:rStyle w:val="Kpr"/>
            <w:rFonts w:ascii="Calibri" w:eastAsia="Times New Roman" w:hAnsi="Calibri" w:cs="Calibri"/>
            <w:color w:val="auto"/>
            <w:sz w:val="24"/>
            <w:szCs w:val="24"/>
            <w:u w:val="none"/>
            <w:shd w:val="clear" w:color="auto" w:fill="FFFFFF"/>
            <w:lang w:eastAsia="tr-TR"/>
          </w:rPr>
          <w:t xml:space="preserve">, festival kurucusu ve yönetmen </w:t>
        </w:r>
        <w:proofErr w:type="spellStart"/>
        <w:r w:rsidRPr="00425847">
          <w:rPr>
            <w:rStyle w:val="Kpr"/>
            <w:rFonts w:ascii="Calibri" w:eastAsia="Times New Roman" w:hAnsi="Calibri" w:cs="Calibri"/>
            <w:color w:val="auto"/>
            <w:sz w:val="24"/>
            <w:szCs w:val="24"/>
            <w:u w:val="none"/>
            <w:shd w:val="clear" w:color="auto" w:fill="FFFFFF"/>
            <w:lang w:eastAsia="tr-TR"/>
          </w:rPr>
          <w:t>Sali</w:t>
        </w:r>
        <w:proofErr w:type="spellEnd"/>
        <w:r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Pr="00425847">
          <w:rPr>
            <w:rStyle w:val="Kpr"/>
            <w:rFonts w:ascii="Calibri" w:eastAsia="Times New Roman" w:hAnsi="Calibri" w:cs="Calibri"/>
            <w:color w:val="auto"/>
            <w:sz w:val="24"/>
            <w:szCs w:val="24"/>
            <w:u w:val="none"/>
            <w:shd w:val="clear" w:color="auto" w:fill="FFFFFF"/>
            <w:lang w:eastAsia="tr-TR"/>
          </w:rPr>
          <w:t>Saliji</w:t>
        </w:r>
        <w:proofErr w:type="spellEnd"/>
        <w:r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Pr="00425847">
          <w:rPr>
            <w:rStyle w:val="Kpr"/>
            <w:rFonts w:ascii="Calibri" w:eastAsia="Times New Roman" w:hAnsi="Calibri" w:cs="Calibri"/>
            <w:color w:val="auto"/>
            <w:sz w:val="24"/>
            <w:szCs w:val="24"/>
            <w:u w:val="none"/>
            <w:shd w:val="clear" w:color="auto" w:fill="FFFFFF"/>
            <w:lang w:eastAsia="tr-TR"/>
          </w:rPr>
          <w:t>Sallini</w:t>
        </w:r>
        <w:proofErr w:type="spellEnd"/>
        <w:r w:rsidRPr="00425847">
          <w:rPr>
            <w:rStyle w:val="Kpr"/>
            <w:rFonts w:ascii="Calibri" w:eastAsia="Times New Roman" w:hAnsi="Calibri" w:cs="Calibri"/>
            <w:color w:val="auto"/>
            <w:sz w:val="24"/>
            <w:szCs w:val="24"/>
            <w:u w:val="none"/>
            <w:shd w:val="clear" w:color="auto" w:fill="FFFFFF"/>
            <w:lang w:eastAsia="tr-TR"/>
          </w:rPr>
          <w:t xml:space="preserve">, festivalin danışma kurulu üyeleri Prof. Dr. Selahattin Yıldız ve Hırvat oyuncu </w:t>
        </w:r>
        <w:proofErr w:type="spellStart"/>
        <w:r w:rsidRPr="00425847">
          <w:rPr>
            <w:rStyle w:val="Kpr"/>
            <w:rFonts w:ascii="Calibri" w:eastAsia="Times New Roman" w:hAnsi="Calibri" w:cs="Calibri"/>
            <w:color w:val="auto"/>
            <w:sz w:val="24"/>
            <w:szCs w:val="24"/>
            <w:u w:val="none"/>
            <w:shd w:val="clear" w:color="auto" w:fill="FFFFFF"/>
            <w:lang w:eastAsia="tr-TR"/>
          </w:rPr>
          <w:t>İgor</w:t>
        </w:r>
        <w:proofErr w:type="spellEnd"/>
        <w:r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Pr="00425847">
          <w:rPr>
            <w:rStyle w:val="Kpr"/>
            <w:rFonts w:ascii="Calibri" w:eastAsia="Times New Roman" w:hAnsi="Calibri" w:cs="Calibri"/>
            <w:color w:val="auto"/>
            <w:sz w:val="24"/>
            <w:szCs w:val="24"/>
            <w:u w:val="none"/>
            <w:shd w:val="clear" w:color="auto" w:fill="FFFFFF"/>
            <w:lang w:eastAsia="tr-TR"/>
          </w:rPr>
          <w:t>Galo</w:t>
        </w:r>
        <w:proofErr w:type="spellEnd"/>
        <w:r w:rsidRPr="00425847">
          <w:rPr>
            <w:rStyle w:val="Kpr"/>
            <w:rFonts w:ascii="Calibri" w:eastAsia="Times New Roman" w:hAnsi="Calibri" w:cs="Calibri"/>
            <w:color w:val="auto"/>
            <w:sz w:val="24"/>
            <w:szCs w:val="24"/>
            <w:u w:val="none"/>
            <w:shd w:val="clear" w:color="auto" w:fill="FFFFFF"/>
            <w:lang w:eastAsia="tr-TR"/>
          </w:rPr>
          <w:t xml:space="preserve">, bir çok sanatçı ve sinemasever katıldı. Festivalin bir diğer onur konuğu olan Müjde Ar ise Kovid-19 tedbirleri nedeniyle festivale katılamadı.    </w:t>
        </w:r>
      </w:hyperlink>
    </w:p>
    <w:p w14:paraId="1F3EC792" w14:textId="77777777" w:rsidR="003169A5" w:rsidRPr="00425847" w:rsidRDefault="00425847" w:rsidP="003169A5">
      <w:pPr>
        <w:jc w:val="both"/>
        <w:rPr>
          <w:rStyle w:val="Kpr"/>
          <w:rFonts w:ascii="Calibri" w:eastAsia="Times New Roman" w:hAnsi="Calibri" w:cs="Calibri"/>
          <w:color w:val="auto"/>
          <w:sz w:val="24"/>
          <w:szCs w:val="24"/>
          <w:u w:val="none"/>
          <w:shd w:val="clear" w:color="auto" w:fill="FFFFFF"/>
          <w:lang w:eastAsia="tr-TR"/>
        </w:rPr>
      </w:pPr>
      <w:hyperlink r:id="rId5" w:history="1">
        <w:r w:rsidR="003169A5" w:rsidRPr="00425847">
          <w:rPr>
            <w:rStyle w:val="Kpr"/>
            <w:rFonts w:ascii="Calibri" w:eastAsia="Times New Roman" w:hAnsi="Calibri" w:cs="Calibri"/>
            <w:color w:val="auto"/>
            <w:sz w:val="24"/>
            <w:szCs w:val="24"/>
            <w:u w:val="none"/>
            <w:shd w:val="clear" w:color="auto" w:fill="FFFFFF"/>
            <w:lang w:eastAsia="tr-TR"/>
          </w:rPr>
          <w:tab/>
          <w:t xml:space="preserve">Festivalin onur konuğu </w:t>
        </w:r>
        <w:proofErr w:type="spellStart"/>
        <w:r w:rsidR="003169A5" w:rsidRPr="00425847">
          <w:rPr>
            <w:rStyle w:val="Kpr"/>
            <w:rFonts w:ascii="Calibri" w:eastAsia="Times New Roman" w:hAnsi="Calibri" w:cs="Calibri"/>
            <w:color w:val="auto"/>
            <w:sz w:val="24"/>
            <w:szCs w:val="24"/>
            <w:u w:val="none"/>
            <w:shd w:val="clear" w:color="auto" w:fill="FFFFFF"/>
            <w:lang w:eastAsia="tr-TR"/>
          </w:rPr>
          <w:t>Rade</w:t>
        </w:r>
        <w:proofErr w:type="spellEnd"/>
        <w:r w:rsidR="003169A5"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003169A5" w:rsidRPr="00425847">
          <w:rPr>
            <w:rStyle w:val="Kpr"/>
            <w:rFonts w:ascii="Calibri" w:eastAsia="Times New Roman" w:hAnsi="Calibri" w:cs="Calibri"/>
            <w:color w:val="auto"/>
            <w:sz w:val="24"/>
            <w:szCs w:val="24"/>
            <w:u w:val="none"/>
            <w:shd w:val="clear" w:color="auto" w:fill="FFFFFF"/>
            <w:lang w:eastAsia="tr-TR"/>
          </w:rPr>
          <w:t>Šerbedžija’ya</w:t>
        </w:r>
        <w:proofErr w:type="spellEnd"/>
        <w:r w:rsidR="003169A5" w:rsidRPr="00425847">
          <w:rPr>
            <w:rStyle w:val="Kpr"/>
            <w:rFonts w:ascii="Calibri" w:eastAsia="Times New Roman" w:hAnsi="Calibri" w:cs="Calibri"/>
            <w:color w:val="auto"/>
            <w:sz w:val="24"/>
            <w:szCs w:val="24"/>
            <w:u w:val="none"/>
            <w:shd w:val="clear" w:color="auto" w:fill="FFFFFF"/>
            <w:lang w:eastAsia="tr-TR"/>
          </w:rPr>
          <w:t xml:space="preserve"> çiçeğini ve plaketi Buca Belediye Başkanı Erhan Kılıç verdi. </w:t>
        </w:r>
      </w:hyperlink>
    </w:p>
    <w:p w14:paraId="467AE56F" w14:textId="77777777" w:rsidR="003169A5" w:rsidRPr="00425847" w:rsidRDefault="00425847" w:rsidP="004C6E0D">
      <w:pPr>
        <w:jc w:val="both"/>
        <w:rPr>
          <w:rStyle w:val="Kpr"/>
          <w:rFonts w:ascii="Calibri" w:eastAsia="Times New Roman" w:hAnsi="Calibri" w:cs="Calibri"/>
          <w:color w:val="auto"/>
          <w:sz w:val="24"/>
          <w:szCs w:val="24"/>
          <w:u w:val="none"/>
          <w:shd w:val="clear" w:color="auto" w:fill="FFFFFF"/>
          <w:lang w:eastAsia="tr-TR"/>
        </w:rPr>
      </w:pPr>
      <w:hyperlink r:id="rId6" w:history="1">
        <w:r w:rsidR="003169A5" w:rsidRPr="00425847">
          <w:rPr>
            <w:rStyle w:val="Kpr"/>
            <w:rFonts w:ascii="Calibri" w:eastAsia="Times New Roman" w:hAnsi="Calibri" w:cs="Calibri"/>
            <w:color w:val="auto"/>
            <w:sz w:val="24"/>
            <w:szCs w:val="24"/>
            <w:u w:val="none"/>
            <w:shd w:val="clear" w:color="auto" w:fill="FFFFFF"/>
            <w:lang w:eastAsia="tr-TR"/>
          </w:rPr>
          <w:tab/>
          <w:t xml:space="preserve">Festivalin kurucusu ve yönetmen </w:t>
        </w:r>
        <w:proofErr w:type="spellStart"/>
        <w:r w:rsidR="003169A5" w:rsidRPr="00425847">
          <w:rPr>
            <w:rStyle w:val="Kpr"/>
            <w:rFonts w:ascii="Calibri" w:eastAsia="Times New Roman" w:hAnsi="Calibri" w:cs="Calibri"/>
            <w:color w:val="auto"/>
            <w:sz w:val="24"/>
            <w:szCs w:val="24"/>
            <w:u w:val="none"/>
            <w:shd w:val="clear" w:color="auto" w:fill="FFFFFF"/>
            <w:lang w:eastAsia="tr-TR"/>
          </w:rPr>
          <w:t>Sali</w:t>
        </w:r>
        <w:proofErr w:type="spellEnd"/>
        <w:r w:rsidR="003169A5"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003169A5" w:rsidRPr="00425847">
          <w:rPr>
            <w:rStyle w:val="Kpr"/>
            <w:rFonts w:ascii="Calibri" w:eastAsia="Times New Roman" w:hAnsi="Calibri" w:cs="Calibri"/>
            <w:color w:val="auto"/>
            <w:sz w:val="24"/>
            <w:szCs w:val="24"/>
            <w:u w:val="none"/>
            <w:shd w:val="clear" w:color="auto" w:fill="FFFFFF"/>
            <w:lang w:eastAsia="tr-TR"/>
          </w:rPr>
          <w:t>Saliji</w:t>
        </w:r>
        <w:proofErr w:type="spellEnd"/>
        <w:r w:rsidR="004C6E0D" w:rsidRPr="00425847">
          <w:rPr>
            <w:rStyle w:val="Kpr"/>
            <w:rFonts w:ascii="Calibri" w:eastAsia="Times New Roman" w:hAnsi="Calibri" w:cs="Calibri"/>
            <w:color w:val="auto"/>
            <w:sz w:val="24"/>
            <w:szCs w:val="24"/>
            <w:u w:val="none"/>
            <w:shd w:val="clear" w:color="auto" w:fill="FFFFFF"/>
            <w:lang w:eastAsia="tr-TR"/>
          </w:rPr>
          <w:t xml:space="preserve"> açılış konuşmasında</w:t>
        </w:r>
        <w:r w:rsidR="003169A5" w:rsidRPr="00425847">
          <w:rPr>
            <w:rStyle w:val="Kpr"/>
            <w:rFonts w:ascii="Calibri" w:eastAsia="Times New Roman" w:hAnsi="Calibri" w:cs="Calibri"/>
            <w:color w:val="auto"/>
            <w:sz w:val="24"/>
            <w:szCs w:val="24"/>
            <w:u w:val="none"/>
            <w:shd w:val="clear" w:color="auto" w:fill="FFFFFF"/>
            <w:lang w:eastAsia="tr-TR"/>
          </w:rPr>
          <w:t>, genç bir festival olmasına rağmen onlarca filmin festival yarışmasına başvurduğunu, bu festival sayesinde her yıl Balkan filmlerinin sinemaseverlerle buluştuğunu; Buca’ya değil, İzmir’e değil, Türkiye’ye değil, Balkanlar’a değil, Avrupa’ya değil, Dünya’ya sesini duyuran bir festival olmayı amaçladıklarını söyledi.</w:t>
        </w:r>
      </w:hyperlink>
      <w:r w:rsidR="004C6E0D" w:rsidRPr="00425847">
        <w:rPr>
          <w:rStyle w:val="Kpr"/>
          <w:rFonts w:ascii="Calibri" w:eastAsia="Times New Roman" w:hAnsi="Calibri" w:cs="Calibri"/>
          <w:color w:val="auto"/>
          <w:sz w:val="24"/>
          <w:szCs w:val="24"/>
          <w:u w:val="none"/>
          <w:shd w:val="clear" w:color="auto" w:fill="FFFFFF"/>
          <w:lang w:eastAsia="tr-TR"/>
        </w:rPr>
        <w:t xml:space="preserve"> ‘</w:t>
      </w:r>
      <w:r w:rsidR="004C6E0D" w:rsidRPr="00425847">
        <w:rPr>
          <w:rStyle w:val="Kpr"/>
          <w:rFonts w:ascii="Calibri" w:eastAsia="Times New Roman" w:hAnsi="Calibri" w:cs="Calibri"/>
          <w:b/>
          <w:color w:val="auto"/>
          <w:sz w:val="24"/>
          <w:szCs w:val="24"/>
          <w:u w:val="none"/>
          <w:shd w:val="clear" w:color="auto" w:fill="FFFFFF"/>
          <w:lang w:eastAsia="tr-TR"/>
        </w:rPr>
        <w:t>Aşağı yukarı 5 yıl sonra Balkanlar ve sinema denildiğinde Buca’nın bir Balkan sinema merkezi olacağını şimdiden söyleyebilirim.</w:t>
      </w:r>
      <w:r w:rsidR="004C6E0D" w:rsidRPr="00425847">
        <w:rPr>
          <w:rStyle w:val="Kpr"/>
          <w:rFonts w:ascii="Calibri" w:eastAsia="Times New Roman" w:hAnsi="Calibri" w:cs="Calibri"/>
          <w:color w:val="auto"/>
          <w:sz w:val="24"/>
          <w:szCs w:val="24"/>
          <w:u w:val="none"/>
          <w:shd w:val="clear" w:color="auto" w:fill="FFFFFF"/>
          <w:lang w:eastAsia="tr-TR"/>
        </w:rPr>
        <w:t>’ dedi.</w:t>
      </w:r>
    </w:p>
    <w:p w14:paraId="73C0B268" w14:textId="77777777" w:rsidR="00B23FB8" w:rsidRPr="00425847" w:rsidRDefault="00B23FB8" w:rsidP="004C6E0D">
      <w:pPr>
        <w:jc w:val="both"/>
        <w:rPr>
          <w:rStyle w:val="Kpr"/>
          <w:rFonts w:ascii="Calibri" w:eastAsia="Times New Roman" w:hAnsi="Calibri" w:cs="Calibri"/>
          <w:color w:val="auto"/>
          <w:sz w:val="24"/>
          <w:szCs w:val="24"/>
          <w:u w:val="none"/>
          <w:shd w:val="clear" w:color="auto" w:fill="FFFFFF"/>
          <w:lang w:eastAsia="tr-TR"/>
        </w:rPr>
      </w:pPr>
      <w:r w:rsidRPr="00425847">
        <w:rPr>
          <w:rStyle w:val="Kpr"/>
          <w:rFonts w:ascii="Calibri" w:eastAsia="Times New Roman" w:hAnsi="Calibri" w:cs="Calibri"/>
          <w:color w:val="auto"/>
          <w:sz w:val="24"/>
          <w:szCs w:val="24"/>
          <w:u w:val="none"/>
          <w:shd w:val="clear" w:color="auto" w:fill="FFFFFF"/>
          <w:lang w:eastAsia="tr-TR"/>
        </w:rPr>
        <w:tab/>
        <w:t xml:space="preserve">Festivalin bu yıl ki açılış filmi, Türkiye’de ilk kez gösterilen ‘Güney </w:t>
      </w:r>
      <w:proofErr w:type="spellStart"/>
      <w:r w:rsidRPr="00425847">
        <w:rPr>
          <w:rStyle w:val="Kpr"/>
          <w:rFonts w:ascii="Calibri" w:eastAsia="Times New Roman" w:hAnsi="Calibri" w:cs="Calibri"/>
          <w:color w:val="auto"/>
          <w:sz w:val="24"/>
          <w:szCs w:val="24"/>
          <w:u w:val="none"/>
          <w:shd w:val="clear" w:color="auto" w:fill="FFFFFF"/>
          <w:lang w:eastAsia="tr-TR"/>
        </w:rPr>
        <w:t>Rüzgarı’ydı</w:t>
      </w:r>
      <w:proofErr w:type="spellEnd"/>
      <w:r w:rsidRPr="00425847">
        <w:rPr>
          <w:rStyle w:val="Kpr"/>
          <w:rFonts w:ascii="Calibri" w:eastAsia="Times New Roman" w:hAnsi="Calibri" w:cs="Calibri"/>
          <w:color w:val="auto"/>
          <w:sz w:val="24"/>
          <w:szCs w:val="24"/>
          <w:u w:val="none"/>
          <w:shd w:val="clear" w:color="auto" w:fill="FFFFFF"/>
          <w:lang w:eastAsia="tr-TR"/>
        </w:rPr>
        <w:t xml:space="preserve">. Filmin başrol oyuncusu </w:t>
      </w:r>
      <w:proofErr w:type="spellStart"/>
      <w:r w:rsidRPr="00425847">
        <w:rPr>
          <w:rStyle w:val="Kpr"/>
          <w:rFonts w:ascii="Calibri" w:eastAsia="Times New Roman" w:hAnsi="Calibri" w:cs="Calibri"/>
          <w:color w:val="auto"/>
          <w:sz w:val="24"/>
          <w:szCs w:val="24"/>
          <w:u w:val="none"/>
          <w:shd w:val="clear" w:color="auto" w:fill="FFFFFF"/>
          <w:lang w:eastAsia="tr-TR"/>
        </w:rPr>
        <w:t>Miodrag</w:t>
      </w:r>
      <w:proofErr w:type="spellEnd"/>
      <w:r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Pr="00425847">
        <w:rPr>
          <w:rStyle w:val="Kpr"/>
          <w:rFonts w:ascii="Calibri" w:eastAsia="Times New Roman" w:hAnsi="Calibri" w:cs="Calibri"/>
          <w:color w:val="auto"/>
          <w:sz w:val="24"/>
          <w:szCs w:val="24"/>
          <w:u w:val="none"/>
          <w:shd w:val="clear" w:color="auto" w:fill="FFFFFF"/>
          <w:lang w:eastAsia="tr-TR"/>
        </w:rPr>
        <w:t>Radonjić</w:t>
      </w:r>
      <w:proofErr w:type="spellEnd"/>
      <w:r w:rsidRPr="00425847">
        <w:rPr>
          <w:rStyle w:val="Kpr"/>
          <w:rFonts w:ascii="Calibri" w:eastAsia="Times New Roman" w:hAnsi="Calibri" w:cs="Calibri"/>
          <w:color w:val="auto"/>
          <w:sz w:val="24"/>
          <w:szCs w:val="24"/>
          <w:u w:val="none"/>
          <w:shd w:val="clear" w:color="auto" w:fill="FFFFFF"/>
          <w:lang w:eastAsia="tr-TR"/>
        </w:rPr>
        <w:t xml:space="preserve"> ve senaristi </w:t>
      </w:r>
      <w:proofErr w:type="spellStart"/>
      <w:r w:rsidRPr="00425847">
        <w:rPr>
          <w:rStyle w:val="Kpr"/>
          <w:rFonts w:ascii="Calibri" w:eastAsia="Times New Roman" w:hAnsi="Calibri" w:cs="Calibri"/>
          <w:color w:val="auto"/>
          <w:sz w:val="24"/>
          <w:szCs w:val="24"/>
          <w:u w:val="none"/>
          <w:shd w:val="clear" w:color="auto" w:fill="FFFFFF"/>
          <w:lang w:eastAsia="tr-TR"/>
        </w:rPr>
        <w:t>Petar</w:t>
      </w:r>
      <w:proofErr w:type="spellEnd"/>
      <w:r w:rsidRPr="00425847">
        <w:rPr>
          <w:rStyle w:val="Kpr"/>
          <w:rFonts w:ascii="Calibri" w:eastAsia="Times New Roman" w:hAnsi="Calibri" w:cs="Calibri"/>
          <w:color w:val="auto"/>
          <w:sz w:val="24"/>
          <w:szCs w:val="24"/>
          <w:u w:val="none"/>
          <w:shd w:val="clear" w:color="auto" w:fill="FFFFFF"/>
          <w:lang w:eastAsia="tr-TR"/>
        </w:rPr>
        <w:t xml:space="preserve"> </w:t>
      </w:r>
      <w:proofErr w:type="spellStart"/>
      <w:r w:rsidRPr="00425847">
        <w:rPr>
          <w:rStyle w:val="Kpr"/>
          <w:rFonts w:ascii="Calibri" w:eastAsia="Times New Roman" w:hAnsi="Calibri" w:cs="Calibri"/>
          <w:color w:val="auto"/>
          <w:sz w:val="24"/>
          <w:szCs w:val="24"/>
          <w:u w:val="none"/>
          <w:shd w:val="clear" w:color="auto" w:fill="FFFFFF"/>
          <w:lang w:eastAsia="tr-TR"/>
        </w:rPr>
        <w:t>Mihajlović</w:t>
      </w:r>
      <w:proofErr w:type="spellEnd"/>
      <w:r w:rsidRPr="00425847">
        <w:rPr>
          <w:rStyle w:val="Kpr"/>
          <w:rFonts w:ascii="Calibri" w:eastAsia="Times New Roman" w:hAnsi="Calibri" w:cs="Calibri"/>
          <w:color w:val="auto"/>
          <w:sz w:val="24"/>
          <w:szCs w:val="24"/>
          <w:u w:val="none"/>
          <w:shd w:val="clear" w:color="auto" w:fill="FFFFFF"/>
          <w:lang w:eastAsia="tr-TR"/>
        </w:rPr>
        <w:t xml:space="preserve"> filmden sonra seyircilerle söyleyişi yaptı. </w:t>
      </w:r>
    </w:p>
    <w:p w14:paraId="42892CE1" w14:textId="77777777" w:rsidR="00E90A36" w:rsidRPr="00425847" w:rsidRDefault="003169A5" w:rsidP="003169A5">
      <w:pPr>
        <w:ind w:firstLine="708"/>
        <w:jc w:val="both"/>
        <w:rPr>
          <w:rFonts w:ascii="Calibri" w:eastAsia="Times New Roman" w:hAnsi="Calibri" w:cs="Calibri"/>
          <w:sz w:val="24"/>
          <w:szCs w:val="24"/>
          <w:shd w:val="clear" w:color="auto" w:fill="FFFFFF"/>
          <w:lang w:eastAsia="tr-TR"/>
        </w:rPr>
      </w:pPr>
      <w:r w:rsidRPr="00425847">
        <w:rPr>
          <w:rFonts w:ascii="Calibri" w:eastAsia="Times New Roman" w:hAnsi="Calibri" w:cs="Calibri"/>
          <w:sz w:val="24"/>
          <w:szCs w:val="24"/>
          <w:shd w:val="clear" w:color="auto" w:fill="FFFFFF"/>
          <w:lang w:eastAsia="tr-TR"/>
        </w:rPr>
        <w:t xml:space="preserve">Bu yılki festivalde Sarı Şemsiye Ulusal Kısa Metraj Film Yarışması, Sarı Şemsiye Uluslararası Kısa Metraj Film Yarışması, Sarı Şemsiye Ulusal Uzun Metraj Film Yarışması ve Sarı Şemsiye Uluslararası Uzun Metraj Film Yarışması olmak üzere dört dalda ödüller sahiplerini bulacak. </w:t>
      </w:r>
    </w:p>
    <w:p w14:paraId="238B7933" w14:textId="77777777" w:rsidR="003169A5" w:rsidRPr="00425847" w:rsidRDefault="00E90A36" w:rsidP="003169A5">
      <w:pPr>
        <w:ind w:firstLine="708"/>
        <w:jc w:val="both"/>
        <w:rPr>
          <w:rStyle w:val="Kpr"/>
          <w:rFonts w:ascii="Calibri" w:eastAsia="Times New Roman" w:hAnsi="Calibri" w:cs="Calibri"/>
          <w:color w:val="auto"/>
          <w:sz w:val="24"/>
          <w:szCs w:val="24"/>
          <w:u w:val="none"/>
          <w:shd w:val="clear" w:color="auto" w:fill="FFFFFF"/>
          <w:lang w:eastAsia="tr-TR"/>
        </w:rPr>
      </w:pPr>
      <w:r w:rsidRPr="00425847">
        <w:rPr>
          <w:rFonts w:ascii="Calibri" w:eastAsia="Times New Roman" w:hAnsi="Calibri" w:cs="Calibri"/>
          <w:sz w:val="24"/>
          <w:szCs w:val="24"/>
          <w:shd w:val="clear" w:color="auto" w:fill="FFFFFF"/>
          <w:lang w:eastAsia="tr-TR"/>
        </w:rPr>
        <w:t xml:space="preserve">Film gösterimleri, söyleşiler, </w:t>
      </w:r>
      <w:proofErr w:type="spellStart"/>
      <w:r w:rsidRPr="00425847">
        <w:rPr>
          <w:rFonts w:ascii="Calibri" w:eastAsia="Times New Roman" w:hAnsi="Calibri" w:cs="Calibri"/>
          <w:sz w:val="24"/>
          <w:szCs w:val="24"/>
          <w:shd w:val="clear" w:color="auto" w:fill="FFFFFF"/>
          <w:lang w:eastAsia="tr-TR"/>
        </w:rPr>
        <w:t>masterclass</w:t>
      </w:r>
      <w:proofErr w:type="spellEnd"/>
      <w:r w:rsidRPr="00425847">
        <w:rPr>
          <w:rFonts w:ascii="Calibri" w:eastAsia="Times New Roman" w:hAnsi="Calibri" w:cs="Calibri"/>
          <w:sz w:val="24"/>
          <w:szCs w:val="24"/>
          <w:shd w:val="clear" w:color="auto" w:fill="FFFFFF"/>
          <w:lang w:eastAsia="tr-TR"/>
        </w:rPr>
        <w:t xml:space="preserve"> ve workshoplar 15-21 Ekim 2020 tarihleri arasında İzmir Buca Tarık Akan Gençlik Merkezi’nde ve Buca Belediyesi Kültür ve Sanat Merkezi’nde olacak. Festivalin ayrıntılı programına; </w:t>
      </w:r>
      <w:hyperlink r:id="rId7" w:history="1">
        <w:r w:rsidRPr="00425847">
          <w:rPr>
            <w:rStyle w:val="Kpr"/>
            <w:rFonts w:ascii="Calibri" w:eastAsia="Times New Roman" w:hAnsi="Calibri" w:cs="Calibri"/>
            <w:sz w:val="24"/>
            <w:szCs w:val="24"/>
            <w:shd w:val="clear" w:color="auto" w:fill="FFFFFF"/>
            <w:lang w:eastAsia="tr-TR"/>
          </w:rPr>
          <w:t>https://www.bpff.art/tr/</w:t>
        </w:r>
      </w:hyperlink>
      <w:r w:rsidRPr="00425847">
        <w:rPr>
          <w:rFonts w:ascii="Calibri" w:eastAsia="Times New Roman" w:hAnsi="Calibri" w:cs="Calibri"/>
          <w:sz w:val="24"/>
          <w:szCs w:val="24"/>
          <w:shd w:val="clear" w:color="auto" w:fill="FFFFFF"/>
          <w:lang w:eastAsia="tr-TR"/>
        </w:rPr>
        <w:t xml:space="preserve"> web sitesinden ve festivalin sosyal medya hesaplarından da ulaşılabilecek. </w:t>
      </w:r>
      <w:r w:rsidR="00F578A9" w:rsidRPr="00425847">
        <w:rPr>
          <w:rFonts w:ascii="Calibri" w:eastAsia="Times New Roman" w:hAnsi="Calibri" w:cs="Calibri"/>
          <w:sz w:val="24"/>
          <w:szCs w:val="24"/>
          <w:shd w:val="clear" w:color="auto" w:fill="FFFFFF"/>
          <w:lang w:eastAsia="tr-TR"/>
        </w:rPr>
        <w:t xml:space="preserve">Sarı Şemsiye </w:t>
      </w:r>
      <w:r w:rsidR="003169A5" w:rsidRPr="00425847">
        <w:rPr>
          <w:rFonts w:ascii="Calibri" w:eastAsia="Times New Roman" w:hAnsi="Calibri" w:cs="Calibri"/>
          <w:sz w:val="24"/>
          <w:szCs w:val="24"/>
          <w:shd w:val="clear" w:color="auto" w:fill="FFFFFF"/>
          <w:lang w:eastAsia="tr-TR"/>
        </w:rPr>
        <w:t>Ödül</w:t>
      </w:r>
      <w:r w:rsidR="00275B3A" w:rsidRPr="00425847">
        <w:rPr>
          <w:rFonts w:ascii="Calibri" w:eastAsia="Times New Roman" w:hAnsi="Calibri" w:cs="Calibri"/>
          <w:sz w:val="24"/>
          <w:szCs w:val="24"/>
          <w:shd w:val="clear" w:color="auto" w:fill="FFFFFF"/>
          <w:lang w:eastAsia="tr-TR"/>
        </w:rPr>
        <w:t>ler</w:t>
      </w:r>
      <w:r w:rsidR="00F578A9" w:rsidRPr="00425847">
        <w:rPr>
          <w:rFonts w:ascii="Calibri" w:eastAsia="Times New Roman" w:hAnsi="Calibri" w:cs="Calibri"/>
          <w:sz w:val="24"/>
          <w:szCs w:val="24"/>
          <w:shd w:val="clear" w:color="auto" w:fill="FFFFFF"/>
          <w:lang w:eastAsia="tr-TR"/>
        </w:rPr>
        <w:t>i</w:t>
      </w:r>
      <w:r w:rsidR="003169A5" w:rsidRPr="00425847">
        <w:rPr>
          <w:rFonts w:ascii="Calibri" w:eastAsia="Times New Roman" w:hAnsi="Calibri" w:cs="Calibri"/>
          <w:sz w:val="24"/>
          <w:szCs w:val="24"/>
          <w:shd w:val="clear" w:color="auto" w:fill="FFFFFF"/>
          <w:lang w:eastAsia="tr-TR"/>
        </w:rPr>
        <w:t xml:space="preserve">, 21 Ekim 2020 Çarşamba günü saat 20.00’de düzenlenecek ödül töreni ile sahiplerini bulacak. </w:t>
      </w:r>
    </w:p>
    <w:p w14:paraId="38B55B9D" w14:textId="77777777" w:rsidR="003169A5" w:rsidRPr="00425847" w:rsidRDefault="00425847" w:rsidP="003169A5">
      <w:pPr>
        <w:jc w:val="both"/>
        <w:rPr>
          <w:rStyle w:val="Kpr"/>
          <w:rFonts w:ascii="Calibri" w:eastAsia="Times New Roman" w:hAnsi="Calibri" w:cs="Calibri"/>
          <w:color w:val="660099"/>
          <w:sz w:val="24"/>
          <w:szCs w:val="24"/>
          <w:u w:val="none"/>
          <w:shd w:val="clear" w:color="auto" w:fill="FFFFFF"/>
          <w:lang w:eastAsia="tr-TR"/>
        </w:rPr>
      </w:pPr>
      <w:hyperlink r:id="rId8" w:history="1">
        <w:r w:rsidR="003169A5" w:rsidRPr="00425847">
          <w:rPr>
            <w:rStyle w:val="Kpr"/>
            <w:rFonts w:ascii="Calibri" w:eastAsia="Times New Roman" w:hAnsi="Calibri" w:cs="Calibri"/>
            <w:color w:val="auto"/>
            <w:sz w:val="24"/>
            <w:szCs w:val="24"/>
            <w:u w:val="none"/>
            <w:shd w:val="clear" w:color="auto" w:fill="FFFFFF"/>
            <w:lang w:eastAsia="tr-TR"/>
          </w:rPr>
          <w:tab/>
          <w:t xml:space="preserve"> </w:t>
        </w:r>
      </w:hyperlink>
    </w:p>
    <w:p w14:paraId="208877D2" w14:textId="77777777" w:rsidR="000635FC" w:rsidRPr="00425847" w:rsidRDefault="00425847">
      <w:pPr>
        <w:rPr>
          <w:rFonts w:ascii="Calibri" w:hAnsi="Calibri" w:cs="Calibri"/>
          <w:sz w:val="24"/>
          <w:szCs w:val="24"/>
        </w:rPr>
      </w:pPr>
    </w:p>
    <w:sectPr w:rsidR="000635FC" w:rsidRPr="0042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745"/>
    <w:rsid w:val="00275B3A"/>
    <w:rsid w:val="00305DE7"/>
    <w:rsid w:val="003169A5"/>
    <w:rsid w:val="00390745"/>
    <w:rsid w:val="00425847"/>
    <w:rsid w:val="004462B1"/>
    <w:rsid w:val="004C6E0D"/>
    <w:rsid w:val="005F4C19"/>
    <w:rsid w:val="007A15E2"/>
    <w:rsid w:val="009F3059"/>
    <w:rsid w:val="00B23FB8"/>
    <w:rsid w:val="00E86043"/>
    <w:rsid w:val="00E90A36"/>
    <w:rsid w:val="00F57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9C29"/>
  <w15:docId w15:val="{342F1E37-0A50-43B0-B137-CB7CF0D9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A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69A5"/>
    <w:rPr>
      <w:color w:val="0000FF"/>
      <w:u w:val="single"/>
    </w:rPr>
  </w:style>
  <w:style w:type="character" w:styleId="zlenenKpr">
    <w:name w:val="FollowedHyperlink"/>
    <w:basedOn w:val="VarsaylanParagrafYazTipi"/>
    <w:uiPriority w:val="99"/>
    <w:semiHidden/>
    <w:unhideWhenUsed/>
    <w:rsid w:val="00E90A36"/>
    <w:rPr>
      <w:color w:val="800080" w:themeColor="followedHyperlink"/>
      <w:u w:val="single"/>
    </w:rPr>
  </w:style>
  <w:style w:type="paragraph" w:styleId="AralkYok">
    <w:name w:val="No Spacing"/>
    <w:uiPriority w:val="1"/>
    <w:qFormat/>
    <w:rsid w:val="00425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Rade_%C5%A0erbed%C5%BEija" TargetMode="External"/><Relationship Id="rId3" Type="http://schemas.openxmlformats.org/officeDocument/2006/relationships/webSettings" Target="webSettings.xml"/><Relationship Id="rId7" Type="http://schemas.openxmlformats.org/officeDocument/2006/relationships/hyperlink" Target="https://www.bpff.art/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Rade_%C5%A0erbed%C5%BEija" TargetMode="External"/><Relationship Id="rId5" Type="http://schemas.openxmlformats.org/officeDocument/2006/relationships/hyperlink" Target="https://tr.wikipedia.org/wiki/Rade_%C5%A0erbed%C5%BEija" TargetMode="External"/><Relationship Id="rId10" Type="http://schemas.openxmlformats.org/officeDocument/2006/relationships/theme" Target="theme/theme1.xml"/><Relationship Id="rId4" Type="http://schemas.openxmlformats.org/officeDocument/2006/relationships/hyperlink" Target="https://tr.wikipedia.org/wiki/Rade_%C5%A0erbed%C5%BEija"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Sadi Cilingir</cp:lastModifiedBy>
  <cp:revision>12</cp:revision>
  <dcterms:created xsi:type="dcterms:W3CDTF">2020-10-16T11:25:00Z</dcterms:created>
  <dcterms:modified xsi:type="dcterms:W3CDTF">2020-10-16T21:28:00Z</dcterms:modified>
</cp:coreProperties>
</file>