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0B36" w:rsidRPr="007E277F" w:rsidRDefault="00670B36" w:rsidP="00670B36">
      <w:pPr>
        <w:spacing w:after="0" w:line="240" w:lineRule="auto"/>
        <w:rPr>
          <w:rFonts w:ascii="Calibri" w:eastAsia="Times New Roman" w:hAnsi="Calibri" w:cs="Calibri"/>
          <w:color w:val="000000" w:themeColor="text1"/>
          <w:sz w:val="24"/>
          <w:szCs w:val="24"/>
          <w:lang w:eastAsia="tr-TR"/>
        </w:rPr>
      </w:pPr>
      <w:r w:rsidRPr="00670B36">
        <w:rPr>
          <w:rFonts w:ascii="Calibri" w:eastAsia="Times New Roman" w:hAnsi="Calibri" w:cs="Calibri"/>
          <w:b/>
          <w:bCs/>
          <w:color w:val="000000" w:themeColor="text1"/>
          <w:sz w:val="40"/>
          <w:szCs w:val="40"/>
          <w:lang w:eastAsia="tr-TR"/>
        </w:rPr>
        <w:t xml:space="preserve">57. </w:t>
      </w:r>
      <w:r w:rsidRPr="007E277F">
        <w:rPr>
          <w:rFonts w:ascii="Calibri" w:eastAsia="Times New Roman" w:hAnsi="Calibri" w:cs="Calibri"/>
          <w:b/>
          <w:bCs/>
          <w:color w:val="000000" w:themeColor="text1"/>
          <w:sz w:val="40"/>
          <w:szCs w:val="40"/>
          <w:lang w:eastAsia="tr-TR"/>
        </w:rPr>
        <w:t xml:space="preserve">Antalya Altın Portakal Film Festivali’ne </w:t>
      </w:r>
      <w:r w:rsidRPr="00670B36">
        <w:rPr>
          <w:rFonts w:ascii="Calibri" w:eastAsia="Times New Roman" w:hAnsi="Calibri" w:cs="Calibri"/>
          <w:b/>
          <w:bCs/>
          <w:color w:val="000000" w:themeColor="text1"/>
          <w:sz w:val="40"/>
          <w:szCs w:val="40"/>
          <w:lang w:eastAsia="tr-TR"/>
        </w:rPr>
        <w:t>Başvurular Başladı! </w:t>
      </w:r>
      <w:r w:rsidRPr="00670B36">
        <w:rPr>
          <w:rFonts w:ascii="Calibri" w:eastAsia="Times New Roman" w:hAnsi="Calibri" w:cs="Calibri"/>
          <w:color w:val="000000" w:themeColor="text1"/>
          <w:sz w:val="40"/>
          <w:szCs w:val="40"/>
          <w:lang w:eastAsia="tr-TR"/>
        </w:rPr>
        <w:br/>
      </w:r>
      <w:r w:rsidRPr="007E277F">
        <w:rPr>
          <w:rFonts w:ascii="Calibri" w:eastAsia="Times New Roman" w:hAnsi="Calibri" w:cs="Calibri"/>
          <w:color w:val="000000" w:themeColor="text1"/>
          <w:sz w:val="24"/>
          <w:szCs w:val="24"/>
          <w:lang w:eastAsia="tr-TR"/>
        </w:rPr>
        <w:br/>
      </w:r>
      <w:r w:rsidR="001C7469">
        <w:rPr>
          <w:rFonts w:ascii="Calibri" w:eastAsia="Times New Roman" w:hAnsi="Calibri" w:cs="Calibri"/>
          <w:b/>
          <w:bCs/>
          <w:color w:val="000000" w:themeColor="text1"/>
          <w:sz w:val="24"/>
          <w:szCs w:val="24"/>
          <w:lang w:eastAsia="tr-TR"/>
        </w:rPr>
        <w:t>0</w:t>
      </w:r>
      <w:r w:rsidRPr="007E277F">
        <w:rPr>
          <w:rFonts w:ascii="Calibri" w:eastAsia="Times New Roman" w:hAnsi="Calibri" w:cs="Calibri"/>
          <w:b/>
          <w:bCs/>
          <w:color w:val="000000" w:themeColor="text1"/>
          <w:sz w:val="24"/>
          <w:szCs w:val="24"/>
          <w:lang w:eastAsia="tr-TR"/>
        </w:rPr>
        <w:t>3</w:t>
      </w:r>
      <w:r w:rsidR="001C7469">
        <w:rPr>
          <w:rFonts w:ascii="Calibri" w:eastAsia="Times New Roman" w:hAnsi="Calibri" w:cs="Calibri"/>
          <w:b/>
          <w:bCs/>
          <w:color w:val="000000" w:themeColor="text1"/>
          <w:sz w:val="24"/>
          <w:szCs w:val="24"/>
          <w:lang w:eastAsia="tr-TR"/>
        </w:rPr>
        <w:t xml:space="preserve"> </w:t>
      </w:r>
      <w:r w:rsidRPr="007E277F">
        <w:rPr>
          <w:rFonts w:ascii="Calibri" w:eastAsia="Times New Roman" w:hAnsi="Calibri" w:cs="Calibri"/>
          <w:b/>
          <w:bCs/>
          <w:color w:val="000000" w:themeColor="text1"/>
          <w:sz w:val="24"/>
          <w:szCs w:val="24"/>
          <w:lang w:eastAsia="tr-TR"/>
        </w:rPr>
        <w:t>-</w:t>
      </w:r>
      <w:r w:rsidR="001C7469">
        <w:rPr>
          <w:rFonts w:ascii="Calibri" w:eastAsia="Times New Roman" w:hAnsi="Calibri" w:cs="Calibri"/>
          <w:b/>
          <w:bCs/>
          <w:color w:val="000000" w:themeColor="text1"/>
          <w:sz w:val="24"/>
          <w:szCs w:val="24"/>
          <w:lang w:eastAsia="tr-TR"/>
        </w:rPr>
        <w:t xml:space="preserve"> </w:t>
      </w:r>
      <w:r w:rsidRPr="007E277F">
        <w:rPr>
          <w:rFonts w:ascii="Calibri" w:eastAsia="Times New Roman" w:hAnsi="Calibri" w:cs="Calibri"/>
          <w:b/>
          <w:bCs/>
          <w:color w:val="000000" w:themeColor="text1"/>
          <w:sz w:val="24"/>
          <w:szCs w:val="24"/>
          <w:lang w:eastAsia="tr-TR"/>
        </w:rPr>
        <w:t xml:space="preserve">10 Ekim 2020 </w:t>
      </w:r>
      <w:r w:rsidRPr="007E277F">
        <w:rPr>
          <w:rFonts w:ascii="Calibri" w:eastAsia="Times New Roman" w:hAnsi="Calibri" w:cs="Calibri"/>
          <w:color w:val="000000" w:themeColor="text1"/>
          <w:sz w:val="24"/>
          <w:szCs w:val="24"/>
          <w:lang w:eastAsia="tr-TR"/>
        </w:rPr>
        <w:t>tarihleri arasında Antalya Büyükşehir Belediyesi’nin ev sahipliğinde gerçekleşecek 57. Antalya Altın Portakal Film Festivali’ne başvurular başladı.</w:t>
      </w:r>
      <w:r w:rsidRPr="007E277F">
        <w:rPr>
          <w:rFonts w:ascii="Calibri" w:eastAsia="Times New Roman" w:hAnsi="Calibri" w:cs="Calibri"/>
          <w:color w:val="000000" w:themeColor="text1"/>
          <w:sz w:val="24"/>
          <w:szCs w:val="24"/>
          <w:lang w:eastAsia="tr-TR"/>
        </w:rPr>
        <w:br/>
        <w:t> </w:t>
      </w:r>
      <w:r w:rsidRPr="007E277F">
        <w:rPr>
          <w:rFonts w:ascii="Calibri" w:eastAsia="Times New Roman" w:hAnsi="Calibri" w:cs="Calibri"/>
          <w:color w:val="000000" w:themeColor="text1"/>
          <w:sz w:val="24"/>
          <w:szCs w:val="24"/>
          <w:lang w:eastAsia="tr-TR"/>
        </w:rPr>
        <w:br/>
        <w:t xml:space="preserve">Antalya Büyükşehir Belediye Başkanı Muhittin Böcek yaptığı yazılı açıklamada </w:t>
      </w:r>
      <w:r w:rsidRPr="007E277F">
        <w:rPr>
          <w:rFonts w:ascii="Calibri" w:eastAsia="Times New Roman" w:hAnsi="Calibri" w:cs="Calibri"/>
          <w:b/>
          <w:bCs/>
          <w:color w:val="000000" w:themeColor="text1"/>
          <w:sz w:val="24"/>
          <w:szCs w:val="24"/>
          <w:lang w:eastAsia="tr-TR"/>
        </w:rPr>
        <w:t>57. Antalya Altın Portakal Film Festivali</w:t>
      </w:r>
      <w:r w:rsidRPr="007E277F">
        <w:rPr>
          <w:rFonts w:ascii="Calibri" w:eastAsia="Times New Roman" w:hAnsi="Calibri" w:cs="Calibri"/>
          <w:color w:val="000000" w:themeColor="text1"/>
          <w:sz w:val="24"/>
          <w:szCs w:val="24"/>
          <w:lang w:eastAsia="tr-TR"/>
        </w:rPr>
        <w:t xml:space="preserve">’nin </w:t>
      </w:r>
      <w:r w:rsidR="001C7469" w:rsidRPr="001C7469">
        <w:rPr>
          <w:rFonts w:ascii="Calibri" w:eastAsia="Times New Roman" w:hAnsi="Calibri" w:cs="Calibri"/>
          <w:b/>
          <w:bCs/>
          <w:color w:val="000000" w:themeColor="text1"/>
          <w:sz w:val="24"/>
          <w:szCs w:val="24"/>
          <w:lang w:eastAsia="tr-TR"/>
        </w:rPr>
        <w:t>0</w:t>
      </w:r>
      <w:r w:rsidRPr="007E277F">
        <w:rPr>
          <w:rFonts w:ascii="Calibri" w:eastAsia="Times New Roman" w:hAnsi="Calibri" w:cs="Calibri"/>
          <w:b/>
          <w:bCs/>
          <w:color w:val="000000" w:themeColor="text1"/>
          <w:sz w:val="24"/>
          <w:szCs w:val="24"/>
          <w:lang w:eastAsia="tr-TR"/>
        </w:rPr>
        <w:t>3</w:t>
      </w:r>
      <w:r w:rsidR="001C7469">
        <w:rPr>
          <w:rFonts w:ascii="Calibri" w:eastAsia="Times New Roman" w:hAnsi="Calibri" w:cs="Calibri"/>
          <w:b/>
          <w:bCs/>
          <w:color w:val="000000" w:themeColor="text1"/>
          <w:sz w:val="24"/>
          <w:szCs w:val="24"/>
          <w:lang w:eastAsia="tr-TR"/>
        </w:rPr>
        <w:t xml:space="preserve"> </w:t>
      </w:r>
      <w:r w:rsidRPr="007E277F">
        <w:rPr>
          <w:rFonts w:ascii="Calibri" w:eastAsia="Times New Roman" w:hAnsi="Calibri" w:cs="Calibri"/>
          <w:b/>
          <w:bCs/>
          <w:color w:val="000000" w:themeColor="text1"/>
          <w:sz w:val="24"/>
          <w:szCs w:val="24"/>
          <w:lang w:eastAsia="tr-TR"/>
        </w:rPr>
        <w:t>-</w:t>
      </w:r>
      <w:r w:rsidR="001C7469">
        <w:rPr>
          <w:rFonts w:ascii="Calibri" w:eastAsia="Times New Roman" w:hAnsi="Calibri" w:cs="Calibri"/>
          <w:b/>
          <w:bCs/>
          <w:color w:val="000000" w:themeColor="text1"/>
          <w:sz w:val="24"/>
          <w:szCs w:val="24"/>
          <w:lang w:eastAsia="tr-TR"/>
        </w:rPr>
        <w:t xml:space="preserve"> </w:t>
      </w:r>
      <w:r w:rsidRPr="007E277F">
        <w:rPr>
          <w:rFonts w:ascii="Calibri" w:eastAsia="Times New Roman" w:hAnsi="Calibri" w:cs="Calibri"/>
          <w:b/>
          <w:bCs/>
          <w:color w:val="000000" w:themeColor="text1"/>
          <w:sz w:val="24"/>
          <w:szCs w:val="24"/>
          <w:lang w:eastAsia="tr-TR"/>
        </w:rPr>
        <w:t xml:space="preserve">10 Ekim 2020 </w:t>
      </w:r>
      <w:r w:rsidRPr="007E277F">
        <w:rPr>
          <w:rFonts w:ascii="Calibri" w:eastAsia="Times New Roman" w:hAnsi="Calibri" w:cs="Calibri"/>
          <w:color w:val="000000" w:themeColor="text1"/>
          <w:sz w:val="24"/>
          <w:szCs w:val="24"/>
          <w:lang w:eastAsia="tr-TR"/>
        </w:rPr>
        <w:t>tarihleri arasında yapılacağını belirtti.</w:t>
      </w:r>
      <w:r w:rsidRPr="007E277F">
        <w:rPr>
          <w:rFonts w:ascii="Calibri" w:eastAsia="Times New Roman" w:hAnsi="Calibri" w:cs="Calibri"/>
          <w:color w:val="000000" w:themeColor="text1"/>
          <w:sz w:val="24"/>
          <w:szCs w:val="24"/>
          <w:lang w:eastAsia="tr-TR"/>
        </w:rPr>
        <w:br/>
        <w:t> </w:t>
      </w:r>
      <w:r w:rsidRPr="007E277F">
        <w:rPr>
          <w:rFonts w:ascii="Calibri" w:eastAsia="Times New Roman" w:hAnsi="Calibri" w:cs="Calibri"/>
          <w:color w:val="000000" w:themeColor="text1"/>
          <w:sz w:val="24"/>
          <w:szCs w:val="24"/>
          <w:lang w:eastAsia="tr-TR"/>
        </w:rPr>
        <w:br/>
        <w:t>Festival kapsamında Ulusal Uzun Metraj, Belgesel ve Kısa Film dallarındaki yarışmaların yanı sıra, Antalya Film Forum ve Uluslararası Uzun Metraj Film Yarışması düzenlenecek ve toplam 1.370.000 TL tutarında ödül dağıtılacak.</w:t>
      </w:r>
      <w:r w:rsidRPr="007E277F">
        <w:rPr>
          <w:rFonts w:ascii="Calibri" w:eastAsia="Times New Roman" w:hAnsi="Calibri" w:cs="Calibri"/>
          <w:color w:val="000000" w:themeColor="text1"/>
          <w:sz w:val="24"/>
          <w:szCs w:val="24"/>
          <w:lang w:eastAsia="tr-TR"/>
        </w:rPr>
        <w:br/>
        <w:t> </w:t>
      </w:r>
      <w:r w:rsidRPr="007E277F">
        <w:rPr>
          <w:rFonts w:ascii="Calibri" w:eastAsia="Times New Roman" w:hAnsi="Calibri" w:cs="Calibri"/>
          <w:color w:val="000000" w:themeColor="text1"/>
          <w:sz w:val="24"/>
          <w:szCs w:val="24"/>
          <w:lang w:eastAsia="tr-TR"/>
        </w:rPr>
        <w:br/>
        <w:t xml:space="preserve">Muhittin Böcek, Covid-19 önlemleri kapsamında festivalde bu yıl </w:t>
      </w:r>
      <w:proofErr w:type="spellStart"/>
      <w:r w:rsidRPr="007E277F">
        <w:rPr>
          <w:rFonts w:ascii="Calibri" w:eastAsia="Times New Roman" w:hAnsi="Calibri" w:cs="Calibri"/>
          <w:color w:val="000000" w:themeColor="text1"/>
          <w:sz w:val="24"/>
          <w:szCs w:val="24"/>
          <w:lang w:eastAsia="tr-TR"/>
        </w:rPr>
        <w:t>açıkhava</w:t>
      </w:r>
      <w:proofErr w:type="spellEnd"/>
      <w:r w:rsidRPr="007E277F">
        <w:rPr>
          <w:rFonts w:ascii="Calibri" w:eastAsia="Times New Roman" w:hAnsi="Calibri" w:cs="Calibri"/>
          <w:color w:val="000000" w:themeColor="text1"/>
          <w:sz w:val="24"/>
          <w:szCs w:val="24"/>
          <w:lang w:eastAsia="tr-TR"/>
        </w:rPr>
        <w:t xml:space="preserve"> gösterimlerine ağırlık verileceğini ve festival konukları ile izleyicilerin güvenliğinin sağlanması için geniş önlemler alınacağını belirtti.</w:t>
      </w:r>
      <w:r w:rsidRPr="007E277F">
        <w:rPr>
          <w:rFonts w:ascii="Calibri" w:eastAsia="Times New Roman" w:hAnsi="Calibri" w:cs="Calibri"/>
          <w:color w:val="000000" w:themeColor="text1"/>
          <w:sz w:val="24"/>
          <w:szCs w:val="24"/>
          <w:lang w:eastAsia="tr-TR"/>
        </w:rPr>
        <w:br/>
        <w:t> </w:t>
      </w:r>
      <w:r w:rsidRPr="007E277F">
        <w:rPr>
          <w:rFonts w:ascii="Calibri" w:eastAsia="Times New Roman" w:hAnsi="Calibri" w:cs="Calibri"/>
          <w:color w:val="000000" w:themeColor="text1"/>
          <w:sz w:val="24"/>
          <w:szCs w:val="24"/>
          <w:lang w:eastAsia="tr-TR"/>
        </w:rPr>
        <w:br/>
        <w:t xml:space="preserve">Ulusal Yarışmaya, 56. Antalya Altın Portakal Film Festivali'nin son başvuru tarihi olan 16 Eylül 2019'dan sonra tamamlanmış ve 57. Antalya Altın Portakal Film Festivali’nden önce Türkiye'de halka açık ticari veya özel gösterimi yapılmamış ve yurt içinde bir festivale katılmamış Türkiye yapımı filmler katılabilecek. Festivalin web sitesinden yapılacak başvurular için son başvuru tarihi </w:t>
      </w:r>
      <w:r w:rsidRPr="007E277F">
        <w:rPr>
          <w:rFonts w:ascii="Calibri" w:eastAsia="Times New Roman" w:hAnsi="Calibri" w:cs="Calibri"/>
          <w:b/>
          <w:bCs/>
          <w:color w:val="000000" w:themeColor="text1"/>
          <w:sz w:val="24"/>
          <w:szCs w:val="24"/>
          <w:lang w:eastAsia="tr-TR"/>
        </w:rPr>
        <w:t>14</w:t>
      </w:r>
      <w:r w:rsidR="001C7469">
        <w:rPr>
          <w:rFonts w:ascii="Calibri" w:eastAsia="Times New Roman" w:hAnsi="Calibri" w:cs="Calibri"/>
          <w:b/>
          <w:bCs/>
          <w:color w:val="000000" w:themeColor="text1"/>
          <w:sz w:val="24"/>
          <w:szCs w:val="24"/>
          <w:lang w:eastAsia="tr-TR"/>
        </w:rPr>
        <w:t xml:space="preserve"> Ağustos </w:t>
      </w:r>
      <w:r w:rsidRPr="007E277F">
        <w:rPr>
          <w:rFonts w:ascii="Calibri" w:eastAsia="Times New Roman" w:hAnsi="Calibri" w:cs="Calibri"/>
          <w:b/>
          <w:bCs/>
          <w:color w:val="000000" w:themeColor="text1"/>
          <w:sz w:val="24"/>
          <w:szCs w:val="24"/>
          <w:lang w:eastAsia="tr-TR"/>
        </w:rPr>
        <w:t>2020</w:t>
      </w:r>
      <w:r w:rsidR="001C7469">
        <w:rPr>
          <w:rFonts w:ascii="Calibri" w:eastAsia="Times New Roman" w:hAnsi="Calibri" w:cs="Calibri"/>
          <w:b/>
          <w:bCs/>
          <w:color w:val="000000" w:themeColor="text1"/>
          <w:sz w:val="24"/>
          <w:szCs w:val="24"/>
          <w:lang w:eastAsia="tr-TR"/>
        </w:rPr>
        <w:t xml:space="preserve"> </w:t>
      </w:r>
      <w:r w:rsidRPr="007E277F">
        <w:rPr>
          <w:rFonts w:ascii="Calibri" w:eastAsia="Times New Roman" w:hAnsi="Calibri" w:cs="Calibri"/>
          <w:b/>
          <w:bCs/>
          <w:color w:val="000000" w:themeColor="text1"/>
          <w:sz w:val="24"/>
          <w:szCs w:val="24"/>
          <w:lang w:eastAsia="tr-TR"/>
        </w:rPr>
        <w:t>Cuma, saat 18.00</w:t>
      </w:r>
      <w:r w:rsidRPr="007E277F">
        <w:rPr>
          <w:rFonts w:ascii="Calibri" w:eastAsia="Times New Roman" w:hAnsi="Calibri" w:cs="Calibri"/>
          <w:color w:val="000000" w:themeColor="text1"/>
          <w:sz w:val="24"/>
          <w:szCs w:val="24"/>
          <w:lang w:eastAsia="tr-TR"/>
        </w:rPr>
        <w:t xml:space="preserve"> olarak belirlendi.</w:t>
      </w:r>
      <w:r w:rsidRPr="007E277F">
        <w:rPr>
          <w:rFonts w:ascii="Calibri" w:eastAsia="Times New Roman" w:hAnsi="Calibri" w:cs="Calibri"/>
          <w:color w:val="000000" w:themeColor="text1"/>
          <w:sz w:val="24"/>
          <w:szCs w:val="24"/>
          <w:lang w:eastAsia="tr-TR"/>
        </w:rPr>
        <w:br/>
        <w:t> </w:t>
      </w:r>
      <w:r w:rsidRPr="007E277F">
        <w:rPr>
          <w:rFonts w:ascii="Calibri" w:eastAsia="Times New Roman" w:hAnsi="Calibri" w:cs="Calibri"/>
          <w:color w:val="000000" w:themeColor="text1"/>
          <w:sz w:val="24"/>
          <w:szCs w:val="24"/>
          <w:lang w:eastAsia="tr-TR"/>
        </w:rPr>
        <w:br/>
        <w:t>Muhittin Böcek geçen yıl ilk kez gerçekleştirilen ve 150 öğrenciye ev sahipliği yapan Altın Portakal Sinema Okulu’nun, bu yıl çevrimiçi olarak düzenleneceğini açıkladı.</w:t>
      </w:r>
      <w:r w:rsidRPr="007E277F">
        <w:rPr>
          <w:rFonts w:ascii="Calibri" w:eastAsia="Times New Roman" w:hAnsi="Calibri" w:cs="Calibri"/>
          <w:color w:val="000000" w:themeColor="text1"/>
          <w:sz w:val="24"/>
          <w:szCs w:val="24"/>
          <w:lang w:eastAsia="tr-TR"/>
        </w:rPr>
        <w:br/>
        <w:t> </w:t>
      </w:r>
      <w:r w:rsidRPr="007E277F">
        <w:rPr>
          <w:rFonts w:ascii="Calibri" w:eastAsia="Times New Roman" w:hAnsi="Calibri" w:cs="Calibri"/>
          <w:color w:val="000000" w:themeColor="text1"/>
          <w:sz w:val="24"/>
          <w:szCs w:val="24"/>
          <w:lang w:eastAsia="tr-TR"/>
        </w:rPr>
        <w:br/>
        <w:t xml:space="preserve">Sinemamızın yeni projelerine destek amacıyla düzenlenen Antalya Film Forum bu yıl online olarak gerçekleştirilecek. </w:t>
      </w:r>
      <w:r w:rsidR="001C7469" w:rsidRPr="001C7469">
        <w:rPr>
          <w:rFonts w:ascii="Calibri" w:eastAsia="Times New Roman" w:hAnsi="Calibri" w:cs="Calibri"/>
          <w:b/>
          <w:bCs/>
          <w:color w:val="000000" w:themeColor="text1"/>
          <w:sz w:val="24"/>
          <w:szCs w:val="24"/>
          <w:lang w:eastAsia="tr-TR"/>
        </w:rPr>
        <w:t>0</w:t>
      </w:r>
      <w:r w:rsidRPr="007E277F">
        <w:rPr>
          <w:rFonts w:ascii="Calibri" w:eastAsia="Times New Roman" w:hAnsi="Calibri" w:cs="Calibri"/>
          <w:b/>
          <w:bCs/>
          <w:color w:val="000000" w:themeColor="text1"/>
          <w:sz w:val="24"/>
          <w:szCs w:val="24"/>
          <w:lang w:eastAsia="tr-TR"/>
        </w:rPr>
        <w:t>4</w:t>
      </w:r>
      <w:r w:rsidR="001C7469">
        <w:rPr>
          <w:rFonts w:ascii="Calibri" w:eastAsia="Times New Roman" w:hAnsi="Calibri" w:cs="Calibri"/>
          <w:b/>
          <w:bCs/>
          <w:color w:val="000000" w:themeColor="text1"/>
          <w:sz w:val="24"/>
          <w:szCs w:val="24"/>
          <w:lang w:eastAsia="tr-TR"/>
        </w:rPr>
        <w:t xml:space="preserve"> </w:t>
      </w:r>
      <w:r w:rsidRPr="007E277F">
        <w:rPr>
          <w:rFonts w:ascii="Calibri" w:eastAsia="Times New Roman" w:hAnsi="Calibri" w:cs="Calibri"/>
          <w:b/>
          <w:bCs/>
          <w:color w:val="000000" w:themeColor="text1"/>
          <w:sz w:val="24"/>
          <w:szCs w:val="24"/>
          <w:lang w:eastAsia="tr-TR"/>
        </w:rPr>
        <w:t>-</w:t>
      </w:r>
      <w:r w:rsidR="001C7469">
        <w:rPr>
          <w:rFonts w:ascii="Calibri" w:eastAsia="Times New Roman" w:hAnsi="Calibri" w:cs="Calibri"/>
          <w:b/>
          <w:bCs/>
          <w:color w:val="000000" w:themeColor="text1"/>
          <w:sz w:val="24"/>
          <w:szCs w:val="24"/>
          <w:lang w:eastAsia="tr-TR"/>
        </w:rPr>
        <w:t xml:space="preserve"> 0</w:t>
      </w:r>
      <w:r w:rsidRPr="007E277F">
        <w:rPr>
          <w:rFonts w:ascii="Calibri" w:eastAsia="Times New Roman" w:hAnsi="Calibri" w:cs="Calibri"/>
          <w:b/>
          <w:bCs/>
          <w:color w:val="000000" w:themeColor="text1"/>
          <w:sz w:val="24"/>
          <w:szCs w:val="24"/>
          <w:lang w:eastAsia="tr-TR"/>
        </w:rPr>
        <w:t xml:space="preserve">6 Ekim 2020 </w:t>
      </w:r>
      <w:r w:rsidRPr="007E277F">
        <w:rPr>
          <w:rFonts w:ascii="Calibri" w:eastAsia="Times New Roman" w:hAnsi="Calibri" w:cs="Calibri"/>
          <w:color w:val="000000" w:themeColor="text1"/>
          <w:sz w:val="24"/>
          <w:szCs w:val="24"/>
          <w:lang w:eastAsia="tr-TR"/>
        </w:rPr>
        <w:t>tarihlerinde düzenlenecek Antalya Film Forum’a başvurular ile ilgili açıklama önümüzdeki günlerde yapılacak.</w:t>
      </w:r>
      <w:r w:rsidRPr="007E277F">
        <w:rPr>
          <w:rFonts w:ascii="Calibri" w:eastAsia="Times New Roman" w:hAnsi="Calibri" w:cs="Calibri"/>
          <w:color w:val="000000" w:themeColor="text1"/>
          <w:sz w:val="24"/>
          <w:szCs w:val="24"/>
          <w:lang w:eastAsia="tr-TR"/>
        </w:rPr>
        <w:br/>
        <w:t xml:space="preserve">  </w:t>
      </w:r>
    </w:p>
    <w:p w:rsidR="00670B36" w:rsidRDefault="001C7469" w:rsidP="00670B36">
      <w:pPr>
        <w:spacing w:after="0" w:line="240" w:lineRule="auto"/>
        <w:rPr>
          <w:rFonts w:ascii="Calibri" w:eastAsia="Times New Roman" w:hAnsi="Calibri" w:cs="Calibri"/>
          <w:color w:val="000000" w:themeColor="text1"/>
          <w:sz w:val="24"/>
          <w:szCs w:val="24"/>
          <w:u w:val="single"/>
          <w:lang w:eastAsia="tr-TR"/>
        </w:rPr>
      </w:pPr>
      <w:hyperlink r:id="rId4" w:history="1">
        <w:r w:rsidR="00670B36" w:rsidRPr="007E277F">
          <w:rPr>
            <w:rFonts w:ascii="Calibri" w:eastAsia="Times New Roman" w:hAnsi="Calibri" w:cs="Calibri"/>
            <w:color w:val="000000" w:themeColor="text1"/>
            <w:sz w:val="24"/>
            <w:szCs w:val="24"/>
            <w:u w:val="single"/>
            <w:lang w:eastAsia="tr-TR"/>
          </w:rPr>
          <w:t>https://www.antalyaff.com/tr</w:t>
        </w:r>
      </w:hyperlink>
    </w:p>
    <w:p w:rsidR="00670B36" w:rsidRPr="007E277F" w:rsidRDefault="00670B36" w:rsidP="00670B36">
      <w:pPr>
        <w:spacing w:after="0" w:line="240" w:lineRule="auto"/>
        <w:rPr>
          <w:rFonts w:ascii="Calibri" w:eastAsia="Times New Roman" w:hAnsi="Calibri" w:cs="Calibri"/>
          <w:color w:val="000000" w:themeColor="text1"/>
          <w:sz w:val="24"/>
          <w:szCs w:val="24"/>
          <w:lang w:eastAsia="tr-TR"/>
        </w:rPr>
      </w:pPr>
    </w:p>
    <w:p w:rsidR="007E277F" w:rsidRPr="00670B36" w:rsidRDefault="007E277F" w:rsidP="00670B36">
      <w:pPr>
        <w:spacing w:line="240" w:lineRule="auto"/>
        <w:rPr>
          <w:rFonts w:ascii="Calibri" w:hAnsi="Calibri" w:cs="Calibri"/>
          <w:color w:val="000000" w:themeColor="text1"/>
          <w:sz w:val="24"/>
          <w:szCs w:val="24"/>
        </w:rPr>
      </w:pPr>
    </w:p>
    <w:sectPr w:rsidR="007E277F" w:rsidRPr="00670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7F"/>
    <w:rsid w:val="001C7469"/>
    <w:rsid w:val="00670B36"/>
    <w:rsid w:val="007E27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187E"/>
  <w15:chartTrackingRefBased/>
  <w15:docId w15:val="{2F4FFB4E-53F1-4263-A5CE-A981BB1B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B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E27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127096">
      <w:bodyDiv w:val="1"/>
      <w:marLeft w:val="0"/>
      <w:marRight w:val="0"/>
      <w:marTop w:val="0"/>
      <w:marBottom w:val="0"/>
      <w:divBdr>
        <w:top w:val="none" w:sz="0" w:space="0" w:color="auto"/>
        <w:left w:val="none" w:sz="0" w:space="0" w:color="auto"/>
        <w:bottom w:val="none" w:sz="0" w:space="0" w:color="auto"/>
        <w:right w:val="none" w:sz="0" w:space="0" w:color="auto"/>
      </w:divBdr>
      <w:divsChild>
        <w:div w:id="1664620320">
          <w:marLeft w:val="0"/>
          <w:marRight w:val="0"/>
          <w:marTop w:val="0"/>
          <w:marBottom w:val="0"/>
          <w:divBdr>
            <w:top w:val="none" w:sz="0" w:space="0" w:color="auto"/>
            <w:left w:val="none" w:sz="0" w:space="0" w:color="auto"/>
            <w:bottom w:val="none" w:sz="0" w:space="0" w:color="auto"/>
            <w:right w:val="none" w:sz="0" w:space="0" w:color="auto"/>
          </w:divBdr>
          <w:divsChild>
            <w:div w:id="67073039">
              <w:marLeft w:val="0"/>
              <w:marRight w:val="0"/>
              <w:marTop w:val="0"/>
              <w:marBottom w:val="0"/>
              <w:divBdr>
                <w:top w:val="none" w:sz="0" w:space="0" w:color="auto"/>
                <w:left w:val="none" w:sz="0" w:space="0" w:color="auto"/>
                <w:bottom w:val="none" w:sz="0" w:space="0" w:color="auto"/>
                <w:right w:val="none" w:sz="0" w:space="0" w:color="auto"/>
              </w:divBdr>
            </w:div>
            <w:div w:id="186916273">
              <w:marLeft w:val="0"/>
              <w:marRight w:val="0"/>
              <w:marTop w:val="0"/>
              <w:marBottom w:val="0"/>
              <w:divBdr>
                <w:top w:val="none" w:sz="0" w:space="0" w:color="auto"/>
                <w:left w:val="none" w:sz="0" w:space="0" w:color="auto"/>
                <w:bottom w:val="none" w:sz="0" w:space="0" w:color="auto"/>
                <w:right w:val="none" w:sz="0" w:space="0" w:color="auto"/>
              </w:divBdr>
            </w:div>
            <w:div w:id="1141650347">
              <w:marLeft w:val="0"/>
              <w:marRight w:val="0"/>
              <w:marTop w:val="0"/>
              <w:marBottom w:val="0"/>
              <w:divBdr>
                <w:top w:val="none" w:sz="0" w:space="0" w:color="auto"/>
                <w:left w:val="none" w:sz="0" w:space="0" w:color="auto"/>
                <w:bottom w:val="none" w:sz="0" w:space="0" w:color="auto"/>
                <w:right w:val="none" w:sz="0" w:space="0" w:color="auto"/>
              </w:divBdr>
              <w:divsChild>
                <w:div w:id="645353186">
                  <w:marLeft w:val="0"/>
                  <w:marRight w:val="0"/>
                  <w:marTop w:val="0"/>
                  <w:marBottom w:val="0"/>
                  <w:divBdr>
                    <w:top w:val="none" w:sz="0" w:space="0" w:color="auto"/>
                    <w:left w:val="none" w:sz="0" w:space="0" w:color="auto"/>
                    <w:bottom w:val="none" w:sz="0" w:space="0" w:color="auto"/>
                    <w:right w:val="none" w:sz="0" w:space="0" w:color="auto"/>
                  </w:divBdr>
                  <w:divsChild>
                    <w:div w:id="192814457">
                      <w:marLeft w:val="0"/>
                      <w:marRight w:val="0"/>
                      <w:marTop w:val="0"/>
                      <w:marBottom w:val="0"/>
                      <w:divBdr>
                        <w:top w:val="none" w:sz="0" w:space="0" w:color="auto"/>
                        <w:left w:val="none" w:sz="0" w:space="0" w:color="auto"/>
                        <w:bottom w:val="none" w:sz="0" w:space="0" w:color="auto"/>
                        <w:right w:val="none" w:sz="0" w:space="0" w:color="auto"/>
                      </w:divBdr>
                    </w:div>
                    <w:div w:id="8495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estivalonwheels.us8.list-manage.com/track/click?u=0da8c8c30441853fd0017e2f4&amp;id=69696b3d9e&amp;e=e7c6907b4d"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2020-07-16T11:45:00Z</dcterms:created>
  <dcterms:modified xsi:type="dcterms:W3CDTF">2020-07-17T07:38:00Z</dcterms:modified>
</cp:coreProperties>
</file>