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C5691" w14:textId="77777777" w:rsidR="00691511" w:rsidRPr="00347D24" w:rsidRDefault="00691511" w:rsidP="00691511">
      <w:pPr>
        <w:rPr>
          <w:b/>
          <w:sz w:val="40"/>
          <w:szCs w:val="40"/>
        </w:rPr>
      </w:pPr>
      <w:r w:rsidRPr="00347D24">
        <w:rPr>
          <w:b/>
          <w:sz w:val="40"/>
          <w:szCs w:val="40"/>
        </w:rPr>
        <w:t>LİSELİ KISA FİLMCİLER MARMARİS’TE YARIŞACAK</w:t>
      </w:r>
    </w:p>
    <w:p w14:paraId="0F21E09B" w14:textId="77777777" w:rsidR="00691511" w:rsidRDefault="00691511" w:rsidP="00691511">
      <w:bookmarkStart w:id="0" w:name="_GoBack"/>
      <w:bookmarkEnd w:id="0"/>
    </w:p>
    <w:p w14:paraId="21B24B50" w14:textId="53D354D4" w:rsidR="00691511" w:rsidRPr="0047557B" w:rsidRDefault="00691511" w:rsidP="00691511">
      <w:pPr>
        <w:rPr>
          <w:b/>
        </w:rPr>
      </w:pPr>
      <w:r w:rsidRPr="0047557B">
        <w:rPr>
          <w:b/>
        </w:rPr>
        <w:t>5. Marmaris Uluslararası Kısa Film Festivali genç yönetmen adaylarını desteklemeye devam ediyor. Bu yıl 15 – 20 Ekim tarihleri arası</w:t>
      </w:r>
      <w:r w:rsidR="003C1D6B">
        <w:rPr>
          <w:b/>
        </w:rPr>
        <w:t>n</w:t>
      </w:r>
      <w:r w:rsidRPr="0047557B">
        <w:rPr>
          <w:b/>
        </w:rPr>
        <w:t>da düzenlenecek festivalin önemli bölümlerinden birisi de Liselerarası Kısa Film Yarışması olacak.</w:t>
      </w:r>
    </w:p>
    <w:p w14:paraId="50000DF5" w14:textId="77777777" w:rsidR="00691511" w:rsidRDefault="00691511" w:rsidP="00691511"/>
    <w:p w14:paraId="2D245E4D" w14:textId="475D2FCD" w:rsidR="00691511" w:rsidRDefault="00691511" w:rsidP="00691511">
      <w:r>
        <w:t xml:space="preserve">Türkiye’de sinemaya ilgi duyan öğrencileri desteklemek ve sinema sektörüne kazandırmak amacıyla düzenlenen yarışmaya lise eğitimi alan </w:t>
      </w:r>
      <w:r w:rsidR="00116C55">
        <w:t xml:space="preserve">ya da yeni mezun olan </w:t>
      </w:r>
      <w:r>
        <w:t>genç yetenekler başvurabiliyor. Belgesel, deneysel, canlandırma ve kurmaca kategorisi gözetmeksizin çekilen kısa filmler 30 dakikayı aşmamak şartıyla yarışmaya katılabilecek. 5 Mayıs’ta başlayan başvuru süreci 30 Temmuz Salı günü sona erecek. Her yönetmenin en fazla iki filmle başvurabileceği yarışmada ön değerlendirme sonuçları festival komitesi tarafından açıklanacak.</w:t>
      </w:r>
    </w:p>
    <w:p w14:paraId="674271D5" w14:textId="77777777" w:rsidR="00691511" w:rsidRPr="00C6329B" w:rsidRDefault="00691511" w:rsidP="00691511"/>
    <w:p w14:paraId="12FCF42D" w14:textId="00DE7A2C" w:rsidR="00691511" w:rsidRPr="00C6329B" w:rsidRDefault="00E05B3B" w:rsidP="00691511">
      <w:r>
        <w:t xml:space="preserve">Marmaris Uluslararası Kısa Film </w:t>
      </w:r>
      <w:r w:rsidR="00691511" w:rsidRPr="00C6329B">
        <w:t>Festival</w:t>
      </w:r>
      <w:r>
        <w:t>i</w:t>
      </w:r>
      <w:r w:rsidR="00691511" w:rsidRPr="00C6329B">
        <w:t xml:space="preserve"> Direktörü Şeref Öztürk</w:t>
      </w:r>
      <w:r>
        <w:t xml:space="preserve"> </w:t>
      </w:r>
      <w:r w:rsidRPr="00C6329B">
        <w:t xml:space="preserve">Liselerarası Kısa Film Yarışması </w:t>
      </w:r>
      <w:r w:rsidR="006D146F">
        <w:t xml:space="preserve">hakkında </w:t>
      </w:r>
      <w:r>
        <w:t xml:space="preserve">bir açıklama yaptı; </w:t>
      </w:r>
      <w:r w:rsidR="00691511" w:rsidRPr="00C6329B">
        <w:t>“Marmaris Film Festivali olarak Türk Sineması</w:t>
      </w:r>
      <w:r>
        <w:t>’</w:t>
      </w:r>
      <w:r w:rsidR="00691511" w:rsidRPr="00C6329B">
        <w:t>nın geleceğine yön verecek yönetmen adaylarını destekleme arzusundayız. Bu yıl 5’</w:t>
      </w:r>
      <w:r>
        <w:t>in</w:t>
      </w:r>
      <w:r w:rsidR="00691511" w:rsidRPr="00C6329B">
        <w:t>cisini düzenleyeceğimiz festivalimizde Liselerarası Kısa F</w:t>
      </w:r>
      <w:r w:rsidR="00216C9F" w:rsidRPr="00C6329B">
        <w:t xml:space="preserve">ilm Yarışmamızın 4.yılı olacak. Yarışmamız sayesinde lise döneminde sinema eğitimi alsın ya da almasın tüm gençlerimize sinemanın bir meslek olduğunu anlatıyor; sinema yeteneği ve becerisini geliştirebilmesi için bir fırsat sunuyoruz. </w:t>
      </w:r>
      <w:r w:rsidR="00C6329B" w:rsidRPr="00C6329B">
        <w:t xml:space="preserve">Liselerarası Kısa Film Yarışmamıza gelen başvuruların sayısı her yıl artıyor. Gençlerimiz </w:t>
      </w:r>
      <w:r w:rsidR="00216C9F" w:rsidRPr="00C6329B">
        <w:t xml:space="preserve">Muğla bölgesinde her yıl onlarca film </w:t>
      </w:r>
      <w:r w:rsidR="00C6329B" w:rsidRPr="00C6329B">
        <w:t xml:space="preserve">çekiyor. </w:t>
      </w:r>
      <w:r w:rsidR="002A4A76">
        <w:t>Festival olarak</w:t>
      </w:r>
      <w:r w:rsidR="00C6329B" w:rsidRPr="00C6329B">
        <w:t xml:space="preserve"> Muğla - </w:t>
      </w:r>
      <w:r w:rsidR="00216C9F" w:rsidRPr="00C6329B">
        <w:t>Marmaris bölgesini</w:t>
      </w:r>
      <w:r w:rsidR="00C6329B" w:rsidRPr="00C6329B">
        <w:t xml:space="preserve">n </w:t>
      </w:r>
      <w:r w:rsidR="00216C9F" w:rsidRPr="00C6329B">
        <w:t>doğal film platosu olma yö</w:t>
      </w:r>
      <w:r w:rsidR="00C6329B" w:rsidRPr="00C6329B">
        <w:t>nündeki hedefimize yaklaşıyoruz</w:t>
      </w:r>
      <w:r w:rsidR="00216C9F" w:rsidRPr="00C6329B">
        <w:t>.</w:t>
      </w:r>
      <w:r w:rsidR="00C6329B" w:rsidRPr="00C6329B">
        <w:t>”</w:t>
      </w:r>
    </w:p>
    <w:p w14:paraId="21480586" w14:textId="77777777" w:rsidR="00C6329B" w:rsidRPr="00C6329B" w:rsidRDefault="00C6329B" w:rsidP="00691511"/>
    <w:p w14:paraId="0D302BDB" w14:textId="0ACF7D90" w:rsidR="00691511" w:rsidRPr="00C6329B" w:rsidRDefault="00691511" w:rsidP="00691511">
      <w:r w:rsidRPr="00C6329B">
        <w:t xml:space="preserve">Muğla Büyükşehir Belediyesi, Marmaris Belediyesi ve sivil toplum kuruluşlarının da destek verdiği Marmaris Uluslararası Kısa Film Festivali </w:t>
      </w:r>
      <w:r w:rsidR="00C15BB3" w:rsidRPr="00C6329B">
        <w:t>gönüllü bir ekip</w:t>
      </w:r>
      <w:r w:rsidRPr="00C6329B">
        <w:t xml:space="preserve"> tarafından hayata geçiriliyor ve bağımsız kimliğini koruyor. </w:t>
      </w:r>
    </w:p>
    <w:p w14:paraId="0C0F2B4E" w14:textId="77777777" w:rsidR="00691511" w:rsidRPr="00C6329B" w:rsidRDefault="00691511" w:rsidP="00691511"/>
    <w:p w14:paraId="3CFD1266" w14:textId="166CA81E" w:rsidR="00691511" w:rsidRDefault="00C15BB3" w:rsidP="00691511">
      <w:r w:rsidRPr="00C6329B">
        <w:t>15-20 E</w:t>
      </w:r>
      <w:r w:rsidR="00691511" w:rsidRPr="00C6329B">
        <w:t>kim’de düzenlenecek festivalde bu yıl Ulusal K</w:t>
      </w:r>
      <w:r w:rsidRPr="00C6329B">
        <w:t>ı</w:t>
      </w:r>
      <w:r w:rsidR="00691511" w:rsidRPr="00C6329B">
        <w:t>sa Film Yarışması, Liselerarası Kısa Film Yarışması, Uluslararası Kısa Film Gösterim Bölümü, söyleşi ve atölyeler yer alacak.</w:t>
      </w:r>
      <w:r w:rsidR="0047557B" w:rsidRPr="00C6329B">
        <w:t xml:space="preserve"> Festival</w:t>
      </w:r>
      <w:r w:rsidR="0047557B">
        <w:t xml:space="preserve"> etkinlikleri kapsamında yurt içinden ve y</w:t>
      </w:r>
      <w:r w:rsidR="00416F04">
        <w:t>urt dışından 150 civarında konuğa</w:t>
      </w:r>
      <w:r w:rsidR="0047557B">
        <w:t xml:space="preserve"> Marmaris’te </w:t>
      </w:r>
      <w:r w:rsidR="00416F04">
        <w:t>ev sahipliği yapılacak.</w:t>
      </w:r>
    </w:p>
    <w:p w14:paraId="410AE939" w14:textId="578B4BE6" w:rsidR="00EF5E62" w:rsidRPr="00691511" w:rsidRDefault="00EF5E62" w:rsidP="00691511"/>
    <w:sectPr w:rsidR="00EF5E62" w:rsidRPr="00691511" w:rsidSect="00156D1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F1BCD" w14:textId="77777777" w:rsidR="00932A7B" w:rsidRDefault="00932A7B" w:rsidP="00CC29CD">
      <w:r>
        <w:separator/>
      </w:r>
    </w:p>
  </w:endnote>
  <w:endnote w:type="continuationSeparator" w:id="0">
    <w:p w14:paraId="63F14291" w14:textId="77777777" w:rsidR="00932A7B" w:rsidRDefault="00932A7B" w:rsidP="00CC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CB6F93" w14:textId="77777777" w:rsidR="00932A7B" w:rsidRDefault="00932A7B" w:rsidP="00CC29CD">
      <w:r>
        <w:separator/>
      </w:r>
    </w:p>
  </w:footnote>
  <w:footnote w:type="continuationSeparator" w:id="0">
    <w:p w14:paraId="5E3664C7" w14:textId="77777777" w:rsidR="00932A7B" w:rsidRDefault="00932A7B" w:rsidP="00CC2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9B3BF" w14:textId="77777777" w:rsidR="00216C9F" w:rsidRDefault="00216C9F">
    <w:pPr>
      <w:pStyle w:val="stBilgi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A2A6C9B" wp14:editId="2895546C">
          <wp:simplePos x="0" y="0"/>
          <wp:positionH relativeFrom="column">
            <wp:posOffset>-962152</wp:posOffset>
          </wp:positionH>
          <wp:positionV relativeFrom="paragraph">
            <wp:posOffset>-561340</wp:posOffset>
          </wp:positionV>
          <wp:extent cx="7659243" cy="10834119"/>
          <wp:effectExtent l="0" t="0" r="12065" b="1206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maris kısa film 5. antetli kağıt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243" cy="10834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29CD"/>
    <w:rsid w:val="00116C55"/>
    <w:rsid w:val="00156D1E"/>
    <w:rsid w:val="001664F5"/>
    <w:rsid w:val="00216C9F"/>
    <w:rsid w:val="002A4A76"/>
    <w:rsid w:val="00347D24"/>
    <w:rsid w:val="003C1D6B"/>
    <w:rsid w:val="00416F04"/>
    <w:rsid w:val="0047557B"/>
    <w:rsid w:val="00691511"/>
    <w:rsid w:val="006B41BD"/>
    <w:rsid w:val="006D146F"/>
    <w:rsid w:val="00764C10"/>
    <w:rsid w:val="00855F88"/>
    <w:rsid w:val="00932A7B"/>
    <w:rsid w:val="0099470D"/>
    <w:rsid w:val="009A7F6A"/>
    <w:rsid w:val="00B531E5"/>
    <w:rsid w:val="00C15BB3"/>
    <w:rsid w:val="00C6329B"/>
    <w:rsid w:val="00CC29CD"/>
    <w:rsid w:val="00D742CF"/>
    <w:rsid w:val="00E05B3B"/>
    <w:rsid w:val="00E9020F"/>
    <w:rsid w:val="00EF5E62"/>
    <w:rsid w:val="00F9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441C7B"/>
  <w14:defaultImageDpi w14:val="32767"/>
  <w15:docId w15:val="{8C12152C-0830-4DE8-84AD-1BF7782A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29C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C29CD"/>
  </w:style>
  <w:style w:type="paragraph" w:styleId="AltBilgi">
    <w:name w:val="footer"/>
    <w:basedOn w:val="Normal"/>
    <w:link w:val="AltBilgiChar"/>
    <w:uiPriority w:val="99"/>
    <w:unhideWhenUsed/>
    <w:rsid w:val="00CC29C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C29CD"/>
  </w:style>
  <w:style w:type="character" w:styleId="Kpr">
    <w:name w:val="Hyperlink"/>
    <w:basedOn w:val="VarsaylanParagrafYazTipi"/>
    <w:uiPriority w:val="99"/>
    <w:semiHidden/>
    <w:unhideWhenUsed/>
    <w:rsid w:val="00E9020F"/>
    <w:rPr>
      <w:color w:val="0000FF"/>
      <w:u w:val="single"/>
    </w:rPr>
  </w:style>
  <w:style w:type="paragraph" w:customStyle="1" w:styleId="Standard">
    <w:name w:val="Standard"/>
    <w:uiPriority w:val="99"/>
    <w:rsid w:val="00F95C98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44C3854-7897-4443-A2A6-D3DF4208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Sadi Cilingir</cp:lastModifiedBy>
  <cp:revision>14</cp:revision>
  <dcterms:created xsi:type="dcterms:W3CDTF">2019-06-25T08:10:00Z</dcterms:created>
  <dcterms:modified xsi:type="dcterms:W3CDTF">2019-06-30T17:28:00Z</dcterms:modified>
</cp:coreProperties>
</file>