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4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!f Ulusal Yarışma’nın Jüri Başkanı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 xml:space="preserve">Ezel </w:t>
      </w:r>
      <w:proofErr w:type="spellStart"/>
      <w:r>
        <w:rPr>
          <w:rFonts w:ascii="Tahoma" w:eastAsia="Tahoma" w:hAnsi="Tahoma" w:cs="Tahoma"/>
          <w:b/>
          <w:color w:val="000000"/>
          <w:sz w:val="44"/>
          <w:szCs w:val="44"/>
        </w:rPr>
        <w:t>Akay</w:t>
      </w:r>
      <w:proofErr w:type="spellEnd"/>
      <w:r>
        <w:rPr>
          <w:rFonts w:ascii="Tahoma" w:eastAsia="Tahoma" w:hAnsi="Tahoma" w:cs="Tahoma"/>
          <w:b/>
          <w:color w:val="000000"/>
          <w:sz w:val="44"/>
          <w:szCs w:val="44"/>
        </w:rPr>
        <w:t xml:space="preserve"> Oldu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Bu yıl 13-22 Eylül </w:t>
      </w:r>
      <w:sdt>
        <w:sdtPr>
          <w:tag w:val="goog_rdk_4"/>
          <w:id w:val="20505226"/>
        </w:sdtPr>
        <w:sdtContent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tarihleri</w:t>
          </w:r>
        </w:sdtContent>
      </w:sdt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arasında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düzenlenen !f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İstanbul Bağımsız Film</w:t>
      </w:r>
      <w:sdt>
        <w:sdtPr>
          <w:tag w:val="goog_rdk_6"/>
          <w:id w:val="20505227"/>
        </w:sdtPr>
        <w:sdtContent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ler</w:t>
          </w:r>
        </w:sdtContent>
      </w:sdt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Festivali’nin, !f Ulusal yarışmasının jüri başkanı belli oldu. Bu yıl ilk kez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gerçekleşecek !f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Ulusal’ın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jüri başkanlığı ünlü yönetmen Ezel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Akay’a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emanet.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  <w:sz w:val="44"/>
          <w:szCs w:val="44"/>
        </w:rPr>
      </w:pPr>
      <w:r>
        <w:rPr>
          <w:rFonts w:ascii="Tahoma" w:eastAsia="Tahoma" w:hAnsi="Tahoma" w:cs="Tahoma"/>
          <w:color w:val="000000"/>
        </w:rPr>
        <w:t xml:space="preserve">Özün bağımsızlığını, </w:t>
      </w:r>
      <w:proofErr w:type="spellStart"/>
      <w:r>
        <w:rPr>
          <w:rFonts w:ascii="Tahoma" w:eastAsia="Tahoma" w:hAnsi="Tahoma" w:cs="Tahoma"/>
          <w:color w:val="000000"/>
        </w:rPr>
        <w:t>yenidoğanın</w:t>
      </w:r>
      <w:proofErr w:type="spellEnd"/>
      <w:r>
        <w:rPr>
          <w:rFonts w:ascii="Tahoma" w:eastAsia="Tahoma" w:hAnsi="Tahoma" w:cs="Tahoma"/>
          <w:color w:val="000000"/>
        </w:rPr>
        <w:t xml:space="preserve"> bilgeliğini, çeşitliliğin birlikteliğini keşfetmek isteyenlerle bu yıl 13-22 Eylül tarihleri arasında bir araya gelecek </w:t>
      </w:r>
      <w:proofErr w:type="gramStart"/>
      <w:r>
        <w:rPr>
          <w:rFonts w:ascii="Tahoma" w:eastAsia="Tahoma" w:hAnsi="Tahoma" w:cs="Tahoma"/>
          <w:color w:val="000000"/>
        </w:rPr>
        <w:t>olan !f</w:t>
      </w:r>
      <w:proofErr w:type="gramEnd"/>
      <w:r>
        <w:rPr>
          <w:rFonts w:ascii="Tahoma" w:eastAsia="Tahoma" w:hAnsi="Tahoma" w:cs="Tahoma"/>
          <w:color w:val="000000"/>
        </w:rPr>
        <w:t xml:space="preserve"> İstanbul Bağımsız Filmler Festivali; kolektif, çok sesli bir yaşam ve sinema platformu olmayı sürdürüyor. !f İstanbul Bağımsız Film</w:t>
      </w:r>
      <w:sdt>
        <w:sdtPr>
          <w:tag w:val="goog_rdk_9"/>
          <w:id w:val="20505228"/>
        </w:sdtPr>
        <w:sdtContent>
          <w:r>
            <w:rPr>
              <w:rFonts w:ascii="Tahoma" w:eastAsia="Tahoma" w:hAnsi="Tahoma" w:cs="Tahoma"/>
              <w:color w:val="000000"/>
            </w:rPr>
            <w:t>ler</w:t>
          </w:r>
        </w:sdtContent>
      </w:sdt>
      <w:r>
        <w:rPr>
          <w:rFonts w:ascii="Tahoma" w:eastAsia="Tahoma" w:hAnsi="Tahoma" w:cs="Tahoma"/>
          <w:color w:val="000000"/>
        </w:rPr>
        <w:t xml:space="preserve"> Festivali’nin yarışma bölümüne başvurular devam ederken bu yıl ilk kez </w:t>
      </w:r>
      <w:proofErr w:type="gramStart"/>
      <w:r>
        <w:rPr>
          <w:rFonts w:ascii="Tahoma" w:eastAsia="Tahoma" w:hAnsi="Tahoma" w:cs="Tahoma"/>
          <w:color w:val="000000"/>
        </w:rPr>
        <w:t>gerçekleştirilecek !f</w:t>
      </w:r>
      <w:proofErr w:type="gramEnd"/>
      <w:r>
        <w:rPr>
          <w:rFonts w:ascii="Tahoma" w:eastAsia="Tahoma" w:hAnsi="Tahoma" w:cs="Tahoma"/>
          <w:color w:val="000000"/>
        </w:rPr>
        <w:t xml:space="preserve"> Ulusal kategorisinin jüri başkanı da belli oldu. !f Ulusal jürisine bu yıl ünlü yönetmen Ezel </w:t>
      </w:r>
      <w:proofErr w:type="spellStart"/>
      <w:r>
        <w:rPr>
          <w:rFonts w:ascii="Tahoma" w:eastAsia="Tahoma" w:hAnsi="Tahoma" w:cs="Tahoma"/>
          <w:color w:val="000000"/>
        </w:rPr>
        <w:t>Akay</w:t>
      </w:r>
      <w:proofErr w:type="spellEnd"/>
      <w:r>
        <w:rPr>
          <w:rFonts w:ascii="Tahoma" w:eastAsia="Tahoma" w:hAnsi="Tahoma" w:cs="Tahoma"/>
          <w:color w:val="000000"/>
        </w:rPr>
        <w:t xml:space="preserve"> başkanlık edecek.</w:t>
      </w:r>
    </w:p>
    <w:p w:rsidR="004D1384" w:rsidRDefault="004D1384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6513FF">
        <w:rPr>
          <w:rFonts w:ascii="Tahoma" w:eastAsia="Tahoma" w:hAnsi="Tahoma" w:cs="Tahoma"/>
          <w:color w:val="000000"/>
        </w:rPr>
        <w:t>!</w:t>
      </w:r>
      <w:r>
        <w:rPr>
          <w:rFonts w:ascii="Tahoma" w:eastAsia="Tahoma" w:hAnsi="Tahoma" w:cs="Tahoma"/>
          <w:color w:val="000000"/>
        </w:rPr>
        <w:t>f İstanbul Bağımsız Film</w:t>
      </w:r>
      <w:sdt>
        <w:sdtPr>
          <w:rPr>
            <w:rFonts w:ascii="Tahoma" w:eastAsia="Tahoma" w:hAnsi="Tahoma" w:cs="Tahoma"/>
            <w:color w:val="000000"/>
          </w:rPr>
          <w:tag w:val="goog_rdk_12"/>
          <w:id w:val="20505240"/>
        </w:sdtPr>
        <w:sdtContent>
          <w:r>
            <w:rPr>
              <w:rFonts w:ascii="Tahoma" w:eastAsia="Tahoma" w:hAnsi="Tahoma" w:cs="Tahoma"/>
              <w:color w:val="000000"/>
            </w:rPr>
            <w:t>ler</w:t>
          </w:r>
        </w:sdtContent>
      </w:sdt>
      <w:r>
        <w:rPr>
          <w:rFonts w:ascii="Tahoma" w:eastAsia="Tahoma" w:hAnsi="Tahoma" w:cs="Tahoma"/>
          <w:color w:val="000000"/>
        </w:rPr>
        <w:t xml:space="preserve"> Festivali’nin yarışma bölüm</w:t>
      </w:r>
      <w:sdt>
        <w:sdtPr>
          <w:rPr>
            <w:rFonts w:ascii="Tahoma" w:eastAsia="Tahoma" w:hAnsi="Tahoma" w:cs="Tahoma"/>
            <w:color w:val="000000"/>
          </w:rPr>
          <w:tag w:val="goog_rdk_13"/>
          <w:id w:val="20505241"/>
        </w:sdtPr>
        <w:sdtContent>
          <w:r>
            <w:rPr>
              <w:rFonts w:ascii="Tahoma" w:eastAsia="Tahoma" w:hAnsi="Tahoma" w:cs="Tahoma"/>
              <w:color w:val="000000"/>
            </w:rPr>
            <w:t>leri</w:t>
          </w:r>
        </w:sdtContent>
      </w:sdt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Keş!f</w:t>
      </w:r>
      <w:proofErr w:type="gramEnd"/>
      <w:r>
        <w:rPr>
          <w:rFonts w:ascii="Tahoma" w:eastAsia="Tahoma" w:hAnsi="Tahoma" w:cs="Tahoma"/>
          <w:color w:val="000000"/>
        </w:rPr>
        <w:t>, !f Ulusal ve Türkiye’den Kısalar kategorilerinden oluşuyor. İlk ya da ikinci filmini gerçekleştirmiş yönetmenlerin yarıştığı</w:t>
      </w:r>
      <w:r w:rsidRPr="006513FF"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Keş!f</w:t>
      </w:r>
      <w:proofErr w:type="gramEnd"/>
      <w:r>
        <w:rPr>
          <w:rFonts w:ascii="Tahoma" w:eastAsia="Tahoma" w:hAnsi="Tahoma" w:cs="Tahoma"/>
          <w:color w:val="000000"/>
        </w:rPr>
        <w:t xml:space="preserve"> ile</w:t>
      </w:r>
      <w:sdt>
        <w:sdtPr>
          <w:tag w:val="goog_rdk_19"/>
          <w:id w:val="20505244"/>
        </w:sdtPr>
        <w:sdtContent>
          <w:r>
            <w:rPr>
              <w:rFonts w:ascii="Tahoma" w:eastAsia="Tahoma" w:hAnsi="Tahoma" w:cs="Tahoma"/>
              <w:color w:val="000000"/>
            </w:rPr>
            <w:t xml:space="preserve"> sinemaseverler,</w:t>
          </w:r>
        </w:sdtContent>
      </w:sdt>
      <w:r>
        <w:rPr>
          <w:rFonts w:ascii="Tahoma" w:eastAsia="Tahoma" w:hAnsi="Tahoma" w:cs="Tahoma"/>
          <w:color w:val="000000"/>
        </w:rPr>
        <w:t xml:space="preserve"> farklı coğrafyalarda doğmuş, cesur anlatımları ve biçimsel arayışlarıyla film yaratımında yeni sayfalar açan isimleri keşfediyor.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6513FF" w:rsidRP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  <w:r w:rsidRPr="006513FF">
        <w:rPr>
          <w:rFonts w:ascii="Tahoma" w:eastAsia="Tahoma" w:hAnsi="Tahoma" w:cs="Tahoma"/>
          <w:b/>
          <w:color w:val="000000"/>
        </w:rPr>
        <w:t>Başvurular 30 Haziran’a kadar devam ediyor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6513FF">
        <w:rPr>
          <w:rFonts w:ascii="Tahoma" w:eastAsia="Tahoma" w:hAnsi="Tahoma" w:cs="Tahoma"/>
          <w:color w:val="000000"/>
        </w:rPr>
        <w:t>!</w:t>
      </w:r>
      <w:r>
        <w:rPr>
          <w:rFonts w:ascii="Tahoma" w:eastAsia="Tahoma" w:hAnsi="Tahoma" w:cs="Tahoma"/>
          <w:color w:val="000000"/>
        </w:rPr>
        <w:t xml:space="preserve">f İstanbul’un doğduğu coğrafyanın film yaratıcılarının </w:t>
      </w:r>
      <w:proofErr w:type="gramStart"/>
      <w:r>
        <w:rPr>
          <w:rFonts w:ascii="Tahoma" w:eastAsia="Tahoma" w:hAnsi="Tahoma" w:cs="Tahoma"/>
          <w:color w:val="000000"/>
        </w:rPr>
        <w:t>yarışacağı !f</w:t>
      </w:r>
      <w:proofErr w:type="gramEnd"/>
      <w:r>
        <w:rPr>
          <w:rFonts w:ascii="Tahoma" w:eastAsia="Tahoma" w:hAnsi="Tahoma" w:cs="Tahoma"/>
          <w:color w:val="000000"/>
        </w:rPr>
        <w:t xml:space="preserve"> Ulusal</w:t>
      </w:r>
      <w:sdt>
        <w:sdtPr>
          <w:tag w:val="goog_rdk_22"/>
          <w:id w:val="20505268"/>
        </w:sdtPr>
        <w:sdtContent>
          <w:r>
            <w:rPr>
              <w:rFonts w:ascii="Tahoma" w:eastAsia="Tahoma" w:hAnsi="Tahoma" w:cs="Tahoma"/>
              <w:color w:val="000000"/>
            </w:rPr>
            <w:t>;</w:t>
          </w:r>
        </w:sdtContent>
      </w:sdt>
      <w:r>
        <w:rPr>
          <w:rFonts w:ascii="Tahoma" w:eastAsia="Tahoma" w:hAnsi="Tahoma" w:cs="Tahoma"/>
          <w:color w:val="000000"/>
        </w:rPr>
        <w:t xml:space="preserve"> anlatılmayı bekleyen özgün öyküleri ve denenmeyi bekleyen yeni anlatı biçimlerini, dünyayla buluşturmak isteyen sinemacıları bir araya getiriyor. Türkiye'den </w:t>
      </w:r>
      <w:proofErr w:type="spellStart"/>
      <w:r>
        <w:rPr>
          <w:rFonts w:ascii="Tahoma" w:eastAsia="Tahoma" w:hAnsi="Tahoma" w:cs="Tahoma"/>
          <w:color w:val="000000"/>
        </w:rPr>
        <w:t>Kısalar’da</w:t>
      </w:r>
      <w:proofErr w:type="spellEnd"/>
      <w:r>
        <w:rPr>
          <w:rFonts w:ascii="Tahoma" w:eastAsia="Tahoma" w:hAnsi="Tahoma" w:cs="Tahoma"/>
          <w:color w:val="000000"/>
        </w:rPr>
        <w:t xml:space="preserve"> ise Ulusal Kısa Film Yarışması ve Ulusal Öğrenci Kısa Film Yarışması olmak üzere iki farklı kategoride film yaratımının en bağımsız biçimi olan kısa filmler yer alıyor.</w:t>
      </w: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6513FF" w:rsidRDefault="006513FF" w:rsidP="0065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Festival için geri sayım sürerken yarışma ve yarışma dışı seçkilerine başvurular </w:t>
      </w:r>
      <w:sdt>
        <w:sdtPr>
          <w:tag w:val="goog_rdk_33"/>
          <w:id w:val="20505269"/>
        </w:sdtPr>
        <w:sdtContent>
          <w:r>
            <w:rPr>
              <w:rFonts w:ascii="Tahoma" w:eastAsia="Tahoma" w:hAnsi="Tahoma" w:cs="Tahoma"/>
              <w:color w:val="000000"/>
            </w:rPr>
            <w:t>30</w:t>
          </w:r>
        </w:sdtContent>
      </w:sdt>
      <w:sdt>
        <w:sdtPr>
          <w:tag w:val="goog_rdk_34"/>
          <w:id w:val="20505270"/>
          <w:showingPlcHdr/>
        </w:sdtPr>
        <w:sdtContent>
          <w:r>
            <w:t xml:space="preserve">     </w:t>
          </w:r>
        </w:sdtContent>
      </w:sdt>
      <w:r>
        <w:rPr>
          <w:rFonts w:ascii="Tahoma" w:eastAsia="Tahoma" w:hAnsi="Tahoma" w:cs="Tahoma"/>
          <w:color w:val="000000"/>
        </w:rPr>
        <w:t xml:space="preserve"> Haziran’a kadar devam ediyor.</w:t>
      </w:r>
    </w:p>
    <w:p w:rsidR="004D1384" w:rsidRDefault="004D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dt>
      <w:sdtPr>
        <w:tag w:val="goog_rdk_37"/>
        <w:id w:val="183548566"/>
      </w:sdtPr>
      <w:sdtContent>
        <w:p w:rsidR="004D1384" w:rsidRDefault="003B0F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0000"/>
            </w:rPr>
          </w:pPr>
          <w:hyperlink r:id="rId7">
            <w:r w:rsidR="0053791E">
              <w:rPr>
                <w:rFonts w:ascii="Tahoma" w:eastAsia="Tahoma" w:hAnsi="Tahoma" w:cs="Tahoma"/>
                <w:color w:val="0000FF"/>
                <w:u w:val="single"/>
              </w:rPr>
              <w:t>http://ifistanbul.com.tr</w:t>
            </w:r>
          </w:hyperlink>
        </w:p>
      </w:sdtContent>
    </w:sdt>
    <w:sdt>
      <w:sdtPr>
        <w:tag w:val="goog_rdk_38"/>
        <w:id w:val="183548567"/>
      </w:sdtPr>
      <w:sdtContent>
        <w:p w:rsidR="004D1384" w:rsidRDefault="003B0F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39"/>
        <w:id w:val="183548568"/>
      </w:sdtPr>
      <w:sdtContent>
        <w:p w:rsidR="004D1384" w:rsidRDefault="005379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Bilgi için:</w:t>
          </w:r>
        </w:p>
      </w:sdtContent>
    </w:sdt>
    <w:sdt>
      <w:sdtPr>
        <w:tag w:val="goog_rdk_40"/>
        <w:id w:val="183548569"/>
      </w:sdtPr>
      <w:sdtContent>
        <w:p w:rsidR="004D1384" w:rsidRDefault="005379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Excel İletişim ve Algı Yönetimi</w:t>
          </w:r>
        </w:p>
      </w:sdtContent>
    </w:sdt>
    <w:sdt>
      <w:sdtPr>
        <w:tag w:val="goog_rdk_41"/>
        <w:id w:val="183548570"/>
      </w:sdtPr>
      <w:sdtContent>
        <w:p w:rsidR="004D1384" w:rsidRDefault="005379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2"/>
            <w:jc w:val="center"/>
            <w:rPr>
              <w:rFonts w:ascii="Tahoma" w:eastAsia="Tahoma" w:hAnsi="Tahoma" w:cs="Tahoma"/>
              <w:color w:val="000000"/>
              <w:sz w:val="20"/>
              <w:szCs w:val="20"/>
              <w:u w:val="single"/>
            </w:rPr>
          </w:pPr>
          <w:r>
            <w:rPr>
              <w:rFonts w:ascii="Tahoma" w:eastAsia="Tahoma" w:hAnsi="Tahoma" w:cs="Tahoma"/>
              <w:color w:val="000000"/>
              <w:sz w:val="20"/>
              <w:szCs w:val="20"/>
              <w:u w:val="single"/>
            </w:rPr>
            <w:t xml:space="preserve">Baran Durmazel, </w:t>
          </w:r>
          <w:hyperlink r:id="rId8">
            <w:r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</w:rPr>
              <w:t>baran.durmazel@excel.com.tr</w:t>
            </w:r>
          </w:hyperlink>
          <w:r>
            <w:rPr>
              <w:rFonts w:ascii="Tahoma" w:eastAsia="Tahoma" w:hAnsi="Tahoma" w:cs="Tahoma"/>
              <w:color w:val="000000"/>
              <w:sz w:val="20"/>
              <w:szCs w:val="20"/>
              <w:u w:val="single"/>
            </w:rPr>
            <w:t>, 0216 544 94 75</w:t>
          </w:r>
        </w:p>
      </w:sdtContent>
    </w:sdt>
    <w:sdt>
      <w:sdtPr>
        <w:tag w:val="goog_rdk_42"/>
        <w:id w:val="183548571"/>
      </w:sdtPr>
      <w:sdtContent>
        <w:p w:rsidR="004D1384" w:rsidRDefault="005379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rFonts w:ascii="Tahoma" w:eastAsia="Tahoma" w:hAnsi="Tahoma" w:cs="Tahoma"/>
              <w:color w:val="000000"/>
              <w:sz w:val="20"/>
              <w:szCs w:val="20"/>
              <w:u w:val="single"/>
            </w:rPr>
            <w:t xml:space="preserve">Kübra Kokalı, </w:t>
          </w:r>
          <w:hyperlink r:id="rId9">
            <w:r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</w:rPr>
              <w:t>kubra.kokali@excel.com.tr</w:t>
            </w:r>
          </w:hyperlink>
          <w:r>
            <w:rPr>
              <w:rFonts w:ascii="Tahoma" w:eastAsia="Tahoma" w:hAnsi="Tahoma" w:cs="Tahoma"/>
              <w:color w:val="000000"/>
              <w:sz w:val="20"/>
              <w:szCs w:val="20"/>
              <w:u w:val="single"/>
            </w:rPr>
            <w:t>, 0216 544 94 71</w:t>
          </w:r>
        </w:p>
      </w:sdtContent>
    </w:sdt>
    <w:sectPr w:rsidR="004D1384" w:rsidSect="004D138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84" w:rsidRDefault="004D1384" w:rsidP="004D1384">
      <w:pPr>
        <w:spacing w:after="0" w:line="240" w:lineRule="auto"/>
      </w:pPr>
      <w:r>
        <w:separator/>
      </w:r>
    </w:p>
  </w:endnote>
  <w:endnote w:type="continuationSeparator" w:id="0">
    <w:p w:rsidR="004D1384" w:rsidRDefault="004D1384" w:rsidP="004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84" w:rsidRDefault="004D1384" w:rsidP="004D1384">
      <w:pPr>
        <w:spacing w:after="0" w:line="240" w:lineRule="auto"/>
      </w:pPr>
      <w:r>
        <w:separator/>
      </w:r>
    </w:p>
  </w:footnote>
  <w:footnote w:type="continuationSeparator" w:id="0">
    <w:p w:rsidR="004D1384" w:rsidRDefault="004D1384" w:rsidP="004D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43"/>
      <w:id w:val="183548572"/>
    </w:sdtPr>
    <w:sdtContent>
      <w:p w:rsidR="004D1384" w:rsidRDefault="0053791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jc w:val="center"/>
          <w:rPr>
            <w:rFonts w:ascii="Tahoma" w:eastAsia="Tahoma" w:hAnsi="Tahoma" w:cs="Tahoma"/>
            <w:b/>
            <w:color w:val="000000"/>
            <w:sz w:val="24"/>
            <w:szCs w:val="24"/>
          </w:rPr>
        </w:pPr>
        <w:r>
          <w:rPr>
            <w:rFonts w:ascii="Tahoma" w:eastAsia="Tahoma" w:hAnsi="Tahoma" w:cs="Tahoma"/>
            <w:b/>
            <w:noProof/>
            <w:color w:val="000000"/>
            <w:sz w:val="24"/>
            <w:szCs w:val="24"/>
          </w:rPr>
          <w:drawing>
            <wp:inline distT="0" distB="0" distL="0" distR="0">
              <wp:extent cx="696024" cy="1819020"/>
              <wp:effectExtent l="0" t="0" r="0" b="0"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024" cy="1819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4"/>
      <w:id w:val="183548573"/>
    </w:sdtPr>
    <w:sdtContent>
      <w:p w:rsidR="004D1384" w:rsidRDefault="003B0F1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jc w:val="center"/>
          <w:rPr>
            <w:rFonts w:ascii="Tahoma" w:eastAsia="Tahoma" w:hAnsi="Tahoma" w:cs="Tahoma"/>
            <w:b/>
            <w:color w:val="000000"/>
            <w:sz w:val="24"/>
            <w:szCs w:val="24"/>
          </w:rPr>
        </w:pPr>
      </w:p>
    </w:sdtContent>
  </w:sdt>
  <w:p w:rsidR="004D1384" w:rsidRDefault="004D138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84"/>
    <w:rsid w:val="003B0F10"/>
    <w:rsid w:val="004D1384"/>
    <w:rsid w:val="0053791E"/>
    <w:rsid w:val="006513FF"/>
    <w:rsid w:val="00E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3D"/>
  </w:style>
  <w:style w:type="paragraph" w:styleId="Balk1">
    <w:name w:val="heading 1"/>
    <w:basedOn w:val="Normal1"/>
    <w:next w:val="Normal1"/>
    <w:rsid w:val="008237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23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823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23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2370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23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4D1384"/>
  </w:style>
  <w:style w:type="table" w:customStyle="1" w:styleId="TableNormal">
    <w:name w:val="Table Normal"/>
    <w:rsid w:val="004D1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237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23707"/>
  </w:style>
  <w:style w:type="table" w:customStyle="1" w:styleId="TableNormal0">
    <w:name w:val="Table Normal"/>
    <w:rsid w:val="00823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rsid w:val="004D138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37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3707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823707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53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791E"/>
  </w:style>
  <w:style w:type="paragraph" w:styleId="Altbilgi">
    <w:name w:val="footer"/>
    <w:basedOn w:val="Normal"/>
    <w:link w:val="AltbilgiChar"/>
    <w:uiPriority w:val="99"/>
    <w:semiHidden/>
    <w:unhideWhenUsed/>
    <w:rsid w:val="0053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79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.durmazel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istanbul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Fz8kze0RF+VZrVNv3PEo5NbPw==">AMUW2mULNe24LCi8osh+3vvk4ONCnuzTrnCJgZD8Y5c3h4vAP5k6vcIdBRtpGbmrq3RniDaVECZQuwJLIYQSmTTHEEV8ukXfer5tsliH6FoQ/OfMs+g1kBMYp2ZhYDWtx62Ue/GrLQiCtYM00u3f+psE3VzTUy1sCRrJ7FWteO/z8oLdl8PzOdVK8zyBqGObIlumPYlLPy9dfpF1fGJ9oa7SR9OvqDUkScKtB4b/pamSEUodlzE+1EInk3R/kwleytujXjjjboKplQ2U6BCKr40TyA0wtwXKkGFxKZKVljwhf60e659WBL45RyOYKXLJzFOfqML4w1gWv4nAHX2ksQBVpPDsh+CT6U33SX9BHXTyo35teuwmeB/DdRCJpXBdWM/q7B+M1jd5aadDZyFuzfTnCwzo1c5n3YeiKARLnWV9I/gE12WuANclPHrey9VDv9yrgEn0IANJIV7MNrONQ2cNsShUzdAb9+GRQ79C/9/mtYiHKJIRcE2N8gXbzQIaF2mGafAOJj8Ft+pKC7rPfCesVnMlim+SwBE3lhxUiveaF0G8xT5fv7WUVslYUUAi67/ajzZL3JVNYvNmrWrR+EmyOHtGIBz9R6AfnIiXzKuv48/vSE1MJEw1RFjktc4Z7FUawzBfkR25f8qfXwaKWX8yC5AufH3/DWU67YbXVvIXAqXqDXyZAYN1QiCt04vaMXBQAU9FXd2Y4hHX6orVyOs4UkbV7cWZdZn6+E+ZysJAIiAHRP5eJxW6im5RFPCAjqzXEcAjfh+BFxwuzCo1maj4qBjwS3QGC5gq0MtMQYCaHjhgBls8ms+xtE053n7iqcuo+D5NkDTNIiH5jdDpb3hRN6NpA+qRCyokqcGmNk4ljUB2kfIEgFjPARHNbzlOfv+iaB7vMByzkhPWA74BI7CmP1qVOqeTc7OmqhWbgPjqgGwB1FP7TuIQyo4jBuHBs3BJ8X/eL0D/p+PIr/dandKEvE8PxY+d5OdaDwxaNmhzTGmSrBqSxN6KLROOyGjrVo4knKTqjZ22+ETMcOeo4MnSm7oB9I1OLuFEze6Tc7zEA8VkWXm/1qqfvygbwt65lbzIfVaDQ5DE/jjlk9vQ53FuFrpbPUkOpudnEpUADWBp3+24U+fmMhs0Aw/A5Rb8qS1BQncbail9QilY9KWofyIMr7T43y05aS4JDDL6h3I9PtHB/u4JbfoisNM3VzPPLCEG9+x50Oho0jfJIqVv8qCF62jHYoPYm2fPuNx1fwXR7VC0LmKqt9AUZwvIHfhHlc4WWHFXN8QTL9Jj4NSGNBo/Mgmk9PpBvm+GdYXvC3aanYE4SW1scDNH2OAk/LstC851Wq+kUJlLeB725J3f2NqvT6eVyrUIzOdMEp60JdPVcjn3pzxTqMM2MN8JcQZA/EZ6ZjjKhpt3LKltnwt3ct07IsfZm122gD4SGlnyGWuuIZurYTXdUUTQLdWldI5136mXZckNh/j2VfZoy7U6bXHlchCW8d/o9bbe6lczrkoCKhY/ec6QJvdQ108/qK4RuMapYC43mh23n8ERQDb46j4x+jV4pb9yy2/y0whCCI5DackhmIFLUKz3D+NENWFM1l9uYd4w2aDlMFbVrY3MNkUv1Gs6UkGw2QZ2if4hX4wWGRuitAaqV1rKtd+z5Iwz89sIbywJCaBRboyZtHTR6O8qWYc7wke32IScAayq36lAxhaQDFgNkGVSG5oPy0FynufBa/sxY56yrtRxqR5voPzo70To+9T+GUCJvuRzze/X+fZXJfvCJ33pZ/n9Kp39LZ9UNcdAtjSvy25Kp67whWvQatdjPScYKmgiNsUyM21AgtRiSCl2VTbPMJkB8nBxNehMd+cpxNI2D6+673wmmXu/EMj+kTp29XPz6PJw90EHsMQ5i/4ztjzYCvP3jMXdcdKBntdf1SWcDdZE94pA+kpOYDUIp+NXb1CL5kkMriyZGj52rSMu1t+Upc/uQfkJeebwa180yjmuyz0W7CfXBssfAaitW/bE83JilsxN+8/EB/bMQ287tYRR77LTAwGIoi7sTxs2v8DLIR9dsrWz4AiZ4Oa6fNJQT08aX+V4g9UUJn3r+uGSP4Ian864zDpoZFLiDCTwq715wgZiI9xWLc8CXZe2V11SH1d0wlgaI7MSJdXOVXm8jzxjk8mEx0rmCjuB9EMUOg3+RyhB2ToUr9Hivr425wCHB88Ib32oe9JXbihiam+8vd+Q856wOucuSv3icPWpehL57swyyUaPMnuwpZRazF35IKUxdyMqTGnJz2+wODN6PqmantWJC103Tn0PBOEdyEmTU02b1dEoite/EtS4Sc0HmHsxIaoc68qGy0we8ofHo+DRKkl6XKAi6B1hdlvQGHkh+hzx6sseA0+lwkTDngzuz5oYvEk5CPbyRGtIBo+tB5prLeV/k978Fm4WZaP2dOKvEqwddltxnKdUF3L+EFrSoYMahFS93rOrBuCfeAFupZZyc2MWoATvRUxDEBLQ+4/ZMBtlpuNc9xbGAjmYKw5TrFPEQAQNKGc+CQ0SKAIxlFGMxMlLobcDuhmbGsq2QRSL+StjHkIE0eyUJNBhWmtq9QKvZahq5N6o+ff7lnjsoJABQCb4X18BxyEm3PZ/f0w6nvglDrJgY3RMqYo1x7SVXkxd8OwQNxfzblaomAN5uPwL7s7QM3WtiFMB4+PM1Oq9YqEkK2aCNsjpfFXZfDp+RZRlq20aSfevyGm0FSPO9BB+IbYTQRcs8SA/hQO6Iu9hwW1BRM3BSuUA7hFsap4+SgkCPfbwCbG53EYfhfW2hAgGBQm5NiIXB80MRLZIRgcIh1OX8hAKWWP3vYwsWjr+RL9Js7kxqb93d5v5uws2TQr1lFrUvj0OxYMDZgGcPsrZ9a3dbT3ctMCpFGpj5Xhp8bR+02uOvpgooVmqLCe/b0fuXohW1ozTQFevH5LOoQHkfYfWT8XVGdyDCZI6vWrKDkS6Wdh4XRXqOwHBN7IAsiyOUmCIfvmQ+A5/obpNJS6VSmWmx74lMJpOhoBpsusyX5GWLwV5lJXeQUd6z3F++lxU/B0lwHxYI038YLPaUeLR/H4HZTAJ0NMBqt3uVu7fyFgKe656c8J5pB4mhKxNnhcsVlsxW+3aZF6Ybaq5BSdWOgg1lWW5nDpDwn7cDlZKNeybudx2X74i1VTme014/YmCQOp7B+pgLBnCpv4BeUYNt7fY7As2k5VdfnWhHSPkP7mX1+K1gnDS4YkzBxAWKuNUSgMUGntkQQpX4WzZGr+O6mwhlamVoAHFE6Xob976KVT4vu1p52tuqSroC5MJZ6PFJD2Snf8gTUnHl8UCeuUtm0Im9hlPq5JUtWU7XpQXpbHDcdMWZ7CyBr0eu7xPX8w2JcryCc21l3yZNL/PB/s4gTzq8TMK9XNJZeMrtyP1bMflu9LYzrnqSchPiDlQ64apnGOWGXfVyodKtjpllQvjBU7d0BYPqyuBM8hP4+NeSTTtFBucgxWy2hCQcQAt4jxvBbY/EMXV/v+sM9KCN3Gik8Y5Lizh1kq/jozNmw7eo5BI4ekkp5ncTCPs3F06H3GddDvaaUJuHBQ1SDdDIrdBS6VXc4+9H7zWteCCPud8RuXuT20MnGKOaI1NVtsJFqlwvMrPAgHb1Fs7wvSF/glKcmRT1Sm34dxeNAtg8bxedaqASNWF7oZopoUT/L+E8ycHyo9Mqe7IDnDqAQS60lDuOziKx2d2he9k4MXkwh/hWzRvXLg/Qv4W5xQQc8/qyiMyrsD13EGKkfKfXlFqr8tQSdAvJS+g7/t137QadPWVBbRJC+kDjCFzNDCz/iHyrK8/6ETg6UuUtO/5kXPu/BLw3B8ABamPROCioQ9PN07Kj2RGc5xKKptW71ro8GztbcjYlGvtjtco4N9qfxz5bi+rnAwdLQrFi7qkD5CFPsKi0BWKG5+fQyc37RhTork9QdIYc70dgoulCLlv5968lRVo9lRFQVKVygej9RPV0T7mfm34kJ/VUyjuff5PByKBzVts6DScT54tDr/9NkeOnRsyMo+30Refp4Ple47wgshuQsvJ2vmCee5JiC7NY13FVopBP6grHMOvqk/IiUKsYnBeXuPwphVUT7QRaxG8Eu4byIai2heNmsEAnITgOCG1iXRbDW4lDg/iUi+BQSQMwgL9RWc8wR+kqKxOP68283Vmn1uG3Tr7KrUyOJzlL/ck3X/KX7zb7f6zlcfP2+uZ36ptpDcNYz89JCGsKJSk6T2sifL5UnjK9nQ4xav+AEARnAw8TODmT8zY8CMUeODPG/AZ8kDYLzuxhedgz/FKCJrGjc2+cBJzZc7rDUkMJy//zT/BZlXtqD0I7oPGhQ9iLysTaEx0XavvPJFwD6OEzPCEEWjUuL1P23lSLy+wo3xEHHoRR0D7kLvcfDe7RyZ5BrMnhRgaMgjAx61FLan7vprLRyUGqGrmtkZt2CfHiyHaHAAyQ78sdu8Q2QYYekktjO4n/4Ovdi/RcDE9wiSVypR8FUUexAv+erVb7YT8RdqMRCvFFBhaA9P9K7CHNpMavl9U94TYOz9T48l0qaSSwo8zXl6sPCPXtAvHuQxZcGM4Tr19OlowA1Op4FkQDfyVl7XkAylD8uvoLz9SDV9fjWL92BJAi+finDjhI0JR/mUJuCalBxtZ9BjsfAUjeG/pOmp+RQf6ZKAQMzV+e3SPVkzfoXMqKI8ZBJfTTyy0Ff97uaMbXck8rBQGjcrBndy4Q3oIc2fYV4lIRDl0acWpzmqawtTPIxeqBhVDnUZPAG0Jfr9iHWR3c08BNDdRlha5N31k1Aq+2SxezBZM436OqbWDRv0hYRzgiDwCTfdLqKsOTpZM/CmvhiJmzXMiV5MerUkI1G9GjrM0aEGOpJlw2kNkPRqsrWaabbQhmbTzczLdbqanoFfk0CJuw5ivEiYMK7a2JFRQ9oiaw81MOI3L7r2vyaHDICI4MHXXPRNbV7pTjKEo1aJAqbFhWZsHoTqfn/UH/JJv17nqrHrVTtAWxjOKaUsvgZ3uRomXaE9uiOaU96luu/3UQV9VSI8T/TfLxleK1be0Nl+SZuhhvOrK6hGEjpSdRRRhQWNb8oOkXSb980ah7QC/3I+W3j6NM9ggFZLy6YZqUDiC7bGEdpnvS3I3ax+spvDFoLUIqmW7IF7qljgiT/CuVxcYZTs64RvqKo/8J0Xy3/qK4tktAl82axS4IDGJoQ0UD8TLJP1O9OVliYTAn4uvxIWyVeGHfBF+gRyYhYTQzC9IEKyvOIWsQh/l6tuWW476MDNXM5ohRKry4WpGusU1JVOMvN8EfCXVWpcGmsoDz4JDqeL/MAiFednBDbu3OTmdQgzpoxB1JCJ3D4MdQYhgKEAzUTmJGPyy72Zs/i8+dtA9LEmwonXZezMmjPSIh7VohWt9PZ6j8SL9f95gpklDwAwGhALyV5da/iGWx0lN2cVJuTWU3zq0uoKfo92YjaQTAQ2jX+d4AovfGyoHiSLnYyGiS+vQPRCmOPmeobXRixzxQYau0oaV3plFur5tGJsXjutQc7csLEUHu6y1AjXZXZkm0fjrsx3fmYEQnDsxH75XUBUsLXmJmJxmw8NVloH7wdMyQaPpBN3ETZZk6qhcWS/iB7s15FMQ6OGjZLsY5b350MhE5GdgSnwYDfcArKV4ruRP0a6w5rvylmDlF1QmKR7QJ88PvxEru5VtkyTqy9OJYjDyyI09EQ0iV0usUalXMIpZ4sdtunMdq2w1iNZiDMmcwv4WIAxonbYiafp8yJkDa0A7vSqQ2XL+l/A087JU0SpRAvDqxmoty8Bxg8bShyAgoYT4I8h5bJfhQnj+s1sWU6pjLedHlek32T07uaSYGr9inAjuzuGqosfv1UBzOAigQc+g+2SEw0pzAHgkCUMio13d9JTV+amlA1e6BBwZCds/D2pLkO0Jf6fHee5CBnzhp0+Mu19531AOqbgTXBX/xCZ3Rdrl1qVpfmxIWRhdJwbfNKqtLg6CIdvI5j2g+Uq4md2h8C1HOMmzUuT2m18eJB+HcrLHt0fTtAAD1oFWvYup85JDiJ96vKCIwI3CXBUDUnALsE1yOSmmDuMGh7PwMSZfbGD0xeLrVhJAAaZpMg5gknR7QiyQ1g5mn+/LWaIqibXXjfPGkGRlciBVrH3VXM0lJxGMYjW9eGiZacIsfA4doH5HT9pZU9GMcOSmj4cn+XfF7IZv1l81Lt1zhQuDMNDwcLnaJxPDNAfjmzUppVuawfmLGaKqX5Cob67cHTmHTrmBVWUAHA8froYKbRM1ijdd8FDrotK2eYcJ7MoABz03umyK8YLu8HWyZZZRg5LGMM0+qu3PHD6mhVGIPWEKGmEMajByBGtT0SrAnKi7yN5mQDY8J6S24zOXb2M8arHwGhP9xRByO09HSaxvCAhR6aF73IctVOruGKilEIIQEPil1IShWQzV8hG2ju0CXrZbOvQ6Ri4G4rnArmhoFht068HuQx71ZkW3DYqaeGBG0c7Ct5S4/1ymG87c5CLKN33h2y0SSrom7R+JqvGk0JkkQStP38n0NJuTfDs59lJExDrT5ZiyNOlhTv6wpXxqCZjjpxjjgyL3jQLuXSAhylHL02joNIeCSUdDFtQi/8dmizGGDgvLJ7/5ByjTs1cj53lfMbv0i603+Ksyhl+FRM5hjPL2elj5qWpFa84p3iEXvX5BEND6WDX2a9ZtbqFJw99NDlozjjPe9FxJm9Vcru8ka39TQOxXZID5d/AVmNfyO9oAIM8bmDjUgQnKSJ/625QZhpTR6q3DbBd4abu/MdKCJwxp4UWiDGSeDXiWPeUbxp5nKDFEl5x09fuRA4t4lS68jurudqrUjnAE0KrWgVXWRalIFrFq+or8CZ+24Gslv9wJd9lYRiQ7bgZviDEGY0UEJ/9jOE09UDuNpTz1JPhZaht20n67fSdJ5l4wMjX5JHRRn5YTLbroBVdjKAuqSuLSNsRLFQvxDNIT1ZykBqlqbfwKkHu9ldpDtnXoah8/1Eu9W1Rg3OoYK8SmSCWkMNaD7eOJ8BBG1L56yspkJT+G1+sUPkYYz0L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 Haberveren I Excel</dc:creator>
  <cp:lastModifiedBy>berrin.haberveren</cp:lastModifiedBy>
  <cp:revision>3</cp:revision>
  <dcterms:created xsi:type="dcterms:W3CDTF">2019-06-25T12:01:00Z</dcterms:created>
  <dcterms:modified xsi:type="dcterms:W3CDTF">2019-06-25T12:01:00Z</dcterms:modified>
</cp:coreProperties>
</file>