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845" w:rsidRPr="001D2F68" w:rsidRDefault="00152845" w:rsidP="008B74B4">
      <w:pPr>
        <w:tabs>
          <w:tab w:val="left" w:pos="8361"/>
        </w:tabs>
        <w:rPr>
          <w:sz w:val="24"/>
          <w:szCs w:val="24"/>
        </w:rPr>
      </w:pPr>
    </w:p>
    <w:p w:rsidR="00152845" w:rsidRPr="001D2F68" w:rsidRDefault="00152845" w:rsidP="008B74B4">
      <w:pPr>
        <w:tabs>
          <w:tab w:val="left" w:pos="8361"/>
        </w:tabs>
        <w:rPr>
          <w:sz w:val="24"/>
          <w:szCs w:val="24"/>
        </w:rPr>
      </w:pPr>
    </w:p>
    <w:p w:rsidR="001D2F68" w:rsidRDefault="001D2F68" w:rsidP="006A0DA3">
      <w:pPr>
        <w:pStyle w:val="AralkYok"/>
        <w:jc w:val="center"/>
        <w:rPr>
          <w:b/>
          <w:bCs/>
          <w:sz w:val="24"/>
          <w:szCs w:val="24"/>
          <w:lang w:val="tr-TR"/>
        </w:rPr>
      </w:pPr>
    </w:p>
    <w:p w:rsidR="006A0DA3" w:rsidRPr="001D2F68" w:rsidRDefault="006A0DA3" w:rsidP="006A0DA3">
      <w:pPr>
        <w:pStyle w:val="AralkYok"/>
        <w:jc w:val="center"/>
        <w:rPr>
          <w:b/>
          <w:bCs/>
          <w:sz w:val="40"/>
          <w:szCs w:val="40"/>
          <w:lang w:val="tr-TR"/>
        </w:rPr>
      </w:pPr>
      <w:r w:rsidRPr="001D2F68">
        <w:rPr>
          <w:b/>
          <w:bCs/>
          <w:sz w:val="40"/>
          <w:szCs w:val="40"/>
          <w:lang w:val="tr-TR"/>
        </w:rPr>
        <w:t>Sinemacılar</w:t>
      </w:r>
      <w:r w:rsidR="007B05A5">
        <w:rPr>
          <w:b/>
          <w:bCs/>
          <w:sz w:val="40"/>
          <w:szCs w:val="40"/>
          <w:lang w:val="tr-TR"/>
        </w:rPr>
        <w:t>,</w:t>
      </w:r>
      <w:bookmarkStart w:id="0" w:name="_GoBack"/>
      <w:bookmarkEnd w:id="0"/>
      <w:r w:rsidRPr="001D2F68">
        <w:rPr>
          <w:b/>
          <w:bCs/>
          <w:sz w:val="40"/>
          <w:szCs w:val="40"/>
          <w:lang w:val="tr-TR"/>
        </w:rPr>
        <w:t xml:space="preserve"> </w:t>
      </w:r>
      <w:r w:rsidR="001D2F68" w:rsidRPr="001D2F68">
        <w:rPr>
          <w:b/>
          <w:bCs/>
          <w:sz w:val="40"/>
          <w:szCs w:val="40"/>
          <w:lang w:val="tr-TR"/>
        </w:rPr>
        <w:t xml:space="preserve">8. </w:t>
      </w:r>
      <w:r w:rsidRPr="001D2F68">
        <w:rPr>
          <w:b/>
          <w:bCs/>
          <w:sz w:val="40"/>
          <w:szCs w:val="40"/>
          <w:lang w:val="tr-TR"/>
        </w:rPr>
        <w:t xml:space="preserve">Atıf Yılmaz Kısa Film Festivali’nde </w:t>
      </w:r>
      <w:r w:rsidR="001D2F68" w:rsidRPr="001D2F68">
        <w:rPr>
          <w:b/>
          <w:bCs/>
          <w:sz w:val="40"/>
          <w:szCs w:val="40"/>
          <w:lang w:val="tr-TR"/>
        </w:rPr>
        <w:t>Buluşuyor</w:t>
      </w:r>
    </w:p>
    <w:p w:rsidR="006A0DA3" w:rsidRPr="001D2F68" w:rsidRDefault="006A0DA3" w:rsidP="006A0DA3">
      <w:pPr>
        <w:pStyle w:val="AralkYok"/>
        <w:jc w:val="center"/>
        <w:rPr>
          <w:b/>
          <w:bCs/>
          <w:sz w:val="24"/>
          <w:szCs w:val="24"/>
          <w:lang w:val="tr-TR"/>
        </w:rPr>
      </w:pPr>
    </w:p>
    <w:p w:rsidR="006A0DA3" w:rsidRPr="001D2F68" w:rsidRDefault="006A0DA3" w:rsidP="006A0DA3">
      <w:pPr>
        <w:pStyle w:val="AralkYok"/>
        <w:jc w:val="center"/>
        <w:rPr>
          <w:b/>
          <w:bCs/>
          <w:sz w:val="28"/>
          <w:szCs w:val="28"/>
          <w:lang w:val="tr-TR"/>
        </w:rPr>
      </w:pPr>
      <w:r w:rsidRPr="001D2F68">
        <w:rPr>
          <w:b/>
          <w:bCs/>
          <w:sz w:val="28"/>
          <w:szCs w:val="28"/>
          <w:lang w:val="tr-TR"/>
        </w:rPr>
        <w:t>Atıf Yılmaz Kısa Film Festivali, 8. yılında da amatör ve profesyonel sinemacılara perdelerini açıyor. Başvurular için son tarih 1 Nisan.</w:t>
      </w:r>
    </w:p>
    <w:p w:rsidR="006A0DA3" w:rsidRPr="001D2F68" w:rsidRDefault="006A0DA3" w:rsidP="006A0DA3">
      <w:pPr>
        <w:pStyle w:val="AralkYok"/>
        <w:jc w:val="center"/>
        <w:rPr>
          <w:b/>
          <w:bCs/>
          <w:sz w:val="24"/>
          <w:szCs w:val="24"/>
          <w:lang w:val="tr-TR"/>
        </w:rPr>
      </w:pPr>
    </w:p>
    <w:p w:rsidR="006A0DA3" w:rsidRPr="001D2F68" w:rsidRDefault="006A0DA3" w:rsidP="001D2F68">
      <w:pPr>
        <w:pStyle w:val="AralkYok"/>
        <w:rPr>
          <w:sz w:val="24"/>
          <w:szCs w:val="24"/>
        </w:rPr>
      </w:pPr>
      <w:proofErr w:type="spellStart"/>
      <w:r w:rsidRPr="001D2F68">
        <w:rPr>
          <w:sz w:val="24"/>
          <w:szCs w:val="24"/>
        </w:rPr>
        <w:t>Daraba</w:t>
      </w:r>
      <w:proofErr w:type="spellEnd"/>
      <w:r w:rsidRPr="001D2F68">
        <w:rPr>
          <w:sz w:val="24"/>
          <w:szCs w:val="24"/>
        </w:rPr>
        <w:t xml:space="preserve"> </w:t>
      </w:r>
      <w:proofErr w:type="spellStart"/>
      <w:r w:rsidRPr="001D2F68">
        <w:rPr>
          <w:sz w:val="24"/>
          <w:szCs w:val="24"/>
        </w:rPr>
        <w:t>Event</w:t>
      </w:r>
      <w:proofErr w:type="spellEnd"/>
      <w:r w:rsidRPr="001D2F68">
        <w:rPr>
          <w:sz w:val="24"/>
          <w:szCs w:val="24"/>
        </w:rPr>
        <w:t xml:space="preserve"> ve Mersin Üniversitesi İletişim Fakültesi işbirliğinde yapılan 8. Atıf Yılmaz Kısa Film Festivali’ne “Kurmaca”, “Belgesel” ve “Canlandırma/Animasyon” türünde eserler</w:t>
      </w:r>
      <w:r w:rsidR="001D2F68" w:rsidRPr="001D2F68">
        <w:rPr>
          <w:sz w:val="24"/>
          <w:szCs w:val="24"/>
        </w:rPr>
        <w:t xml:space="preserve"> </w:t>
      </w:r>
      <w:r w:rsidRPr="001D2F68">
        <w:rPr>
          <w:sz w:val="24"/>
          <w:szCs w:val="24"/>
        </w:rPr>
        <w:t xml:space="preserve">başvurabilecek. </w:t>
      </w:r>
    </w:p>
    <w:p w:rsidR="006A0DA3" w:rsidRPr="001D2F68" w:rsidRDefault="006A0DA3" w:rsidP="001D2F68">
      <w:pPr>
        <w:pStyle w:val="AralkYok"/>
        <w:rPr>
          <w:sz w:val="24"/>
          <w:szCs w:val="24"/>
        </w:rPr>
      </w:pPr>
    </w:p>
    <w:p w:rsidR="006A0DA3" w:rsidRPr="001D2F68" w:rsidRDefault="006A0DA3" w:rsidP="001D2F68">
      <w:pPr>
        <w:pStyle w:val="AralkYok"/>
        <w:rPr>
          <w:sz w:val="24"/>
          <w:szCs w:val="24"/>
        </w:rPr>
      </w:pPr>
      <w:r w:rsidRPr="001D2F68">
        <w:rPr>
          <w:sz w:val="24"/>
          <w:szCs w:val="24"/>
        </w:rPr>
        <w:t xml:space="preserve">Festivale başvuran filmler; Mersin Üniversitesi İletişim Fakültesi Dekanı Prof. Senem A. </w:t>
      </w:r>
      <w:proofErr w:type="spellStart"/>
      <w:r w:rsidRPr="001D2F68">
        <w:rPr>
          <w:sz w:val="24"/>
          <w:szCs w:val="24"/>
        </w:rPr>
        <w:t>Duruel</w:t>
      </w:r>
      <w:proofErr w:type="spellEnd"/>
      <w:r w:rsidRPr="001D2F68">
        <w:rPr>
          <w:sz w:val="24"/>
          <w:szCs w:val="24"/>
        </w:rPr>
        <w:t xml:space="preserve"> </w:t>
      </w:r>
      <w:proofErr w:type="spellStart"/>
      <w:r w:rsidRPr="001D2F68">
        <w:rPr>
          <w:sz w:val="24"/>
          <w:szCs w:val="24"/>
        </w:rPr>
        <w:t>Erkılıç</w:t>
      </w:r>
      <w:proofErr w:type="spellEnd"/>
      <w:r w:rsidRPr="001D2F68">
        <w:rPr>
          <w:sz w:val="24"/>
          <w:szCs w:val="24"/>
        </w:rPr>
        <w:t>, Anadolu Üniversitesi</w:t>
      </w:r>
      <w:r w:rsidRPr="001D2F68">
        <w:rPr>
          <w:b/>
          <w:sz w:val="24"/>
          <w:szCs w:val="24"/>
        </w:rPr>
        <w:t xml:space="preserve"> </w:t>
      </w:r>
      <w:r w:rsidRPr="001D2F68">
        <w:rPr>
          <w:sz w:val="24"/>
          <w:szCs w:val="24"/>
        </w:rPr>
        <w:t>İletişim Bilimleri Fakültesi Sinema-Televizyon Anabilim Dalı Öğretim Üyesi Doç. Dr. Sırrı Serhat Serter ve Dr. Selen Çalık Bedir’in ön seçiciler kurulu değerlendirmesinden geçmek için mücadele edecek.</w:t>
      </w:r>
    </w:p>
    <w:p w:rsidR="001D2F68" w:rsidRPr="001D2F68" w:rsidRDefault="001D2F68" w:rsidP="001D2F68">
      <w:pPr>
        <w:pStyle w:val="AralkYok"/>
        <w:rPr>
          <w:sz w:val="24"/>
          <w:szCs w:val="24"/>
        </w:rPr>
      </w:pPr>
    </w:p>
    <w:p w:rsidR="006A0DA3" w:rsidRPr="001D2F68" w:rsidRDefault="006A0DA3" w:rsidP="001D2F68">
      <w:pPr>
        <w:pStyle w:val="AralkYok"/>
        <w:rPr>
          <w:sz w:val="24"/>
          <w:szCs w:val="24"/>
        </w:rPr>
      </w:pPr>
      <w:r w:rsidRPr="001D2F68">
        <w:rPr>
          <w:sz w:val="24"/>
          <w:szCs w:val="24"/>
        </w:rPr>
        <w:t xml:space="preserve">Ön seçiciler kurulu değerlendirmesi sonrasında finale kalan 30 film, Yönetmen Ümit Ünal, Yönetmen Emre Yeksan, Görüntü Yönetmeni Meryem Yavuz, Belgesel Yönetmeni Bahriye </w:t>
      </w:r>
      <w:proofErr w:type="spellStart"/>
      <w:r w:rsidRPr="001D2F68">
        <w:rPr>
          <w:sz w:val="24"/>
          <w:szCs w:val="24"/>
        </w:rPr>
        <w:t>Kadabayı</w:t>
      </w:r>
      <w:proofErr w:type="spellEnd"/>
      <w:r w:rsidRPr="001D2F68">
        <w:rPr>
          <w:sz w:val="24"/>
          <w:szCs w:val="24"/>
        </w:rPr>
        <w:t xml:space="preserve"> Dal ve Animasyon Yapımcısı Varol Yaşaroğlu’nun jüri üyeliğinde yarışacak.  </w:t>
      </w:r>
    </w:p>
    <w:p w:rsidR="006A0DA3" w:rsidRPr="001D2F68" w:rsidRDefault="006A0DA3" w:rsidP="001D2F68">
      <w:pPr>
        <w:pStyle w:val="AralkYok"/>
        <w:rPr>
          <w:sz w:val="24"/>
          <w:szCs w:val="24"/>
        </w:rPr>
      </w:pPr>
    </w:p>
    <w:p w:rsidR="001D2F68" w:rsidRDefault="006A0DA3" w:rsidP="001D2F68">
      <w:pPr>
        <w:pStyle w:val="AralkYok"/>
        <w:rPr>
          <w:rFonts w:eastAsia="Times New Roman" w:cs="Arial"/>
          <w:color w:val="000000"/>
          <w:sz w:val="24"/>
          <w:szCs w:val="24"/>
          <w:lang w:eastAsia="tr-TR"/>
        </w:rPr>
      </w:pPr>
      <w:r w:rsidRPr="001D2F68">
        <w:rPr>
          <w:rFonts w:eastAsia="Times New Roman" w:cs="Arial"/>
          <w:color w:val="000000"/>
          <w:sz w:val="24"/>
          <w:szCs w:val="24"/>
          <w:lang w:eastAsia="tr-TR"/>
        </w:rPr>
        <w:t xml:space="preserve">4 Mayıs 2019’da Mersin’de düzenlenecek olan gala gecesinde Kurmaca, Belgesel ve Canlandırma/Animasyon Kategorilerinde birinci olan eser sahipleri 7.000’er </w:t>
      </w:r>
      <w:proofErr w:type="spellStart"/>
      <w:r w:rsidRPr="001D2F68">
        <w:rPr>
          <w:rFonts w:eastAsia="Times New Roman" w:cs="Arial"/>
          <w:color w:val="000000"/>
          <w:sz w:val="24"/>
          <w:szCs w:val="24"/>
          <w:lang w:eastAsia="tr-TR"/>
        </w:rPr>
        <w:t>TL’lik</w:t>
      </w:r>
      <w:proofErr w:type="spellEnd"/>
      <w:r w:rsidRPr="001D2F68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2F68">
        <w:rPr>
          <w:rFonts w:eastAsia="Times New Roman" w:cs="Arial"/>
          <w:color w:val="000000"/>
          <w:sz w:val="24"/>
          <w:szCs w:val="24"/>
          <w:lang w:eastAsia="tr-TR"/>
        </w:rPr>
        <w:t>ödülün</w:t>
      </w:r>
      <w:proofErr w:type="spellEnd"/>
      <w:r w:rsidRPr="001D2F68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2F68">
        <w:rPr>
          <w:rFonts w:eastAsia="Times New Roman" w:cs="Arial"/>
          <w:color w:val="000000"/>
          <w:sz w:val="24"/>
          <w:szCs w:val="24"/>
          <w:lang w:eastAsia="tr-TR"/>
        </w:rPr>
        <w:t>sahibi</w:t>
      </w:r>
      <w:proofErr w:type="spellEnd"/>
      <w:r w:rsidRPr="001D2F68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1D2F68">
        <w:rPr>
          <w:rFonts w:eastAsia="Times New Roman" w:cs="Arial"/>
          <w:color w:val="000000"/>
          <w:sz w:val="24"/>
          <w:szCs w:val="24"/>
          <w:lang w:eastAsia="tr-TR"/>
        </w:rPr>
        <w:t>olacak</w:t>
      </w:r>
      <w:proofErr w:type="spellEnd"/>
      <w:r w:rsidRPr="001D2F68">
        <w:rPr>
          <w:rFonts w:eastAsia="Times New Roman" w:cs="Arial"/>
          <w:color w:val="000000"/>
          <w:sz w:val="24"/>
          <w:szCs w:val="24"/>
          <w:lang w:eastAsia="tr-TR"/>
        </w:rPr>
        <w:t>.</w:t>
      </w:r>
    </w:p>
    <w:p w:rsidR="006A0DA3" w:rsidRPr="001D2F68" w:rsidRDefault="006A0DA3" w:rsidP="001D2F68">
      <w:pPr>
        <w:pStyle w:val="AralkYok"/>
        <w:rPr>
          <w:rFonts w:eastAsia="Times New Roman" w:cs="Arial"/>
          <w:color w:val="000000"/>
          <w:sz w:val="24"/>
          <w:szCs w:val="24"/>
          <w:lang w:eastAsia="tr-TR"/>
        </w:rPr>
      </w:pPr>
      <w:r w:rsidRPr="001D2F68">
        <w:rPr>
          <w:rFonts w:eastAsia="Times New Roman" w:cs="Arial"/>
          <w:color w:val="000000"/>
          <w:sz w:val="24"/>
          <w:szCs w:val="24"/>
          <w:lang w:eastAsia="tr-TR"/>
        </w:rPr>
        <w:t xml:space="preserve"> </w:t>
      </w:r>
    </w:p>
    <w:p w:rsidR="006A0DA3" w:rsidRDefault="006A0DA3" w:rsidP="001D2F68">
      <w:pPr>
        <w:pStyle w:val="AralkYok"/>
        <w:rPr>
          <w:rFonts w:eastAsia="Times New Roman" w:cs="Arial"/>
          <w:color w:val="000000"/>
          <w:sz w:val="24"/>
          <w:szCs w:val="24"/>
          <w:lang w:eastAsia="tr-TR"/>
        </w:rPr>
      </w:pPr>
      <w:r w:rsidRPr="001D2F68">
        <w:rPr>
          <w:rFonts w:eastAsia="Times New Roman" w:cs="Arial"/>
          <w:color w:val="000000"/>
          <w:sz w:val="24"/>
          <w:szCs w:val="24"/>
          <w:lang w:eastAsia="tr-TR"/>
        </w:rPr>
        <w:t xml:space="preserve">Ayrıca finale kalan filmler arasında yapılacak elemede; </w:t>
      </w:r>
      <w:r w:rsidRPr="001D2F68">
        <w:rPr>
          <w:sz w:val="24"/>
          <w:szCs w:val="24"/>
        </w:rPr>
        <w:t>Kurmaca Jüri Özel Ödülü, Belgesel Jüri Özel Ödülü ve Canlandırma/Animasyon Jüri Özel Ödülü</w:t>
      </w:r>
      <w:r w:rsidRPr="001D2F68">
        <w:rPr>
          <w:rFonts w:eastAsia="Times New Roman" w:cs="Arial"/>
          <w:color w:val="000000"/>
          <w:sz w:val="24"/>
          <w:szCs w:val="24"/>
          <w:lang w:eastAsia="tr-TR"/>
        </w:rPr>
        <w:t xml:space="preserve"> kategorilerinde üç yönetmene de 3.000’er TL’lik ödül verilecek. </w:t>
      </w:r>
    </w:p>
    <w:p w:rsidR="001D2F68" w:rsidRPr="001D2F68" w:rsidRDefault="001D2F68" w:rsidP="001D2F68">
      <w:pPr>
        <w:pStyle w:val="AralkYok"/>
        <w:rPr>
          <w:rFonts w:eastAsia="Times New Roman" w:cs="Arial"/>
          <w:color w:val="000000"/>
          <w:sz w:val="24"/>
          <w:szCs w:val="24"/>
          <w:lang w:eastAsia="tr-TR"/>
        </w:rPr>
      </w:pPr>
    </w:p>
    <w:p w:rsidR="006A0DA3" w:rsidRPr="001D2F68" w:rsidRDefault="006A0DA3" w:rsidP="001D2F68">
      <w:pPr>
        <w:pStyle w:val="AralkYok"/>
        <w:rPr>
          <w:rFonts w:cstheme="minorHAnsi"/>
          <w:b/>
          <w:sz w:val="24"/>
          <w:szCs w:val="24"/>
        </w:rPr>
      </w:pPr>
      <w:r w:rsidRPr="001D2F68">
        <w:rPr>
          <w:rFonts w:cs="Arial"/>
          <w:b/>
          <w:color w:val="000000"/>
          <w:sz w:val="24"/>
          <w:szCs w:val="24"/>
        </w:rPr>
        <w:t>Not: 8</w:t>
      </w:r>
      <w:r w:rsidRPr="001D2F68">
        <w:rPr>
          <w:rFonts w:cstheme="minorHAnsi"/>
          <w:b/>
          <w:sz w:val="24"/>
          <w:szCs w:val="24"/>
        </w:rPr>
        <w:t xml:space="preserve">. Atıf Yılmaz Kısa Film Festivali hakkında ayrıntılı bilgi, şartname ve başvuru için:  </w:t>
      </w:r>
      <w:hyperlink r:id="rId6" w:history="1">
        <w:r w:rsidRPr="001D2F68">
          <w:rPr>
            <w:rStyle w:val="Kpr"/>
            <w:rFonts w:ascii="Calibri" w:hAnsi="Calibri" w:cstheme="minorHAnsi"/>
            <w:b/>
            <w:sz w:val="24"/>
            <w:szCs w:val="24"/>
            <w:lang w:val="tr-TR"/>
          </w:rPr>
          <w:t>www.atifyilmazkisafilm.com</w:t>
        </w:r>
      </w:hyperlink>
      <w:r w:rsidRPr="001D2F68">
        <w:rPr>
          <w:rFonts w:cstheme="minorHAnsi"/>
          <w:b/>
          <w:sz w:val="24"/>
          <w:szCs w:val="24"/>
        </w:rPr>
        <w:t xml:space="preserve"> </w:t>
      </w:r>
    </w:p>
    <w:p w:rsidR="006A0DA3" w:rsidRPr="001D2F68" w:rsidRDefault="006A0DA3" w:rsidP="006A0DA3">
      <w:pPr>
        <w:pStyle w:val="AralkYok"/>
        <w:jc w:val="center"/>
        <w:rPr>
          <w:sz w:val="24"/>
          <w:szCs w:val="24"/>
          <w:lang w:val="tr-TR"/>
        </w:rPr>
      </w:pPr>
      <w:r w:rsidRPr="001D2F68">
        <w:rPr>
          <w:sz w:val="24"/>
          <w:szCs w:val="24"/>
          <w:lang w:val="tr-TR"/>
        </w:rPr>
        <w:tab/>
      </w:r>
    </w:p>
    <w:p w:rsidR="00747A3E" w:rsidRPr="001D2F68" w:rsidRDefault="008B74B4" w:rsidP="008B74B4">
      <w:pPr>
        <w:tabs>
          <w:tab w:val="left" w:pos="8361"/>
        </w:tabs>
        <w:rPr>
          <w:sz w:val="24"/>
          <w:szCs w:val="24"/>
        </w:rPr>
      </w:pPr>
      <w:r w:rsidRPr="001D2F68">
        <w:rPr>
          <w:sz w:val="24"/>
          <w:szCs w:val="24"/>
        </w:rPr>
        <w:tab/>
      </w:r>
    </w:p>
    <w:sectPr w:rsidR="00747A3E" w:rsidRPr="001D2F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0F" w:rsidRDefault="0038770F" w:rsidP="008B74B4">
      <w:pPr>
        <w:spacing w:after="0" w:line="240" w:lineRule="auto"/>
      </w:pPr>
      <w:r>
        <w:separator/>
      </w:r>
    </w:p>
  </w:endnote>
  <w:endnote w:type="continuationSeparator" w:id="0">
    <w:p w:rsidR="0038770F" w:rsidRDefault="0038770F" w:rsidP="008B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C" w:rsidRDefault="00A127CC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-365760</wp:posOffset>
              </wp:positionV>
              <wp:extent cx="7543800" cy="0"/>
              <wp:effectExtent l="0" t="0" r="0" b="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060E44" id="Düz Bağlayıcı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28.8pt" to="524.65pt,-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1591310</wp:posOffset>
          </wp:positionH>
          <wp:positionV relativeFrom="paragraph">
            <wp:posOffset>-337185</wp:posOffset>
          </wp:positionV>
          <wp:extent cx="2576195" cy="901612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8.-Atıf-Yılmaz-Alternatif-Afi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195" cy="901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0F" w:rsidRDefault="0038770F" w:rsidP="008B74B4">
      <w:pPr>
        <w:spacing w:after="0" w:line="240" w:lineRule="auto"/>
      </w:pPr>
      <w:r>
        <w:separator/>
      </w:r>
    </w:p>
  </w:footnote>
  <w:footnote w:type="continuationSeparator" w:id="0">
    <w:p w:rsidR="0038770F" w:rsidRDefault="0038770F" w:rsidP="008B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C" w:rsidRPr="00A127CC" w:rsidRDefault="00A127CC" w:rsidP="00A127CC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3765AE">
          <wp:simplePos x="0" y="0"/>
          <wp:positionH relativeFrom="margin">
            <wp:posOffset>3702050</wp:posOffset>
          </wp:positionH>
          <wp:positionV relativeFrom="paragraph">
            <wp:posOffset>-124460</wp:posOffset>
          </wp:positionV>
          <wp:extent cx="2267137" cy="12477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8. Atıf Yılmaz Log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13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3E"/>
    <w:rsid w:val="00002924"/>
    <w:rsid w:val="00050A64"/>
    <w:rsid w:val="00152845"/>
    <w:rsid w:val="001D2F68"/>
    <w:rsid w:val="0038770F"/>
    <w:rsid w:val="00464C0E"/>
    <w:rsid w:val="006425CE"/>
    <w:rsid w:val="006A0DA3"/>
    <w:rsid w:val="00747A3E"/>
    <w:rsid w:val="007A45F5"/>
    <w:rsid w:val="007A5EEF"/>
    <w:rsid w:val="007B05A5"/>
    <w:rsid w:val="007D0B0C"/>
    <w:rsid w:val="007D20E4"/>
    <w:rsid w:val="007E567C"/>
    <w:rsid w:val="00832CFE"/>
    <w:rsid w:val="008B74B4"/>
    <w:rsid w:val="00A127CC"/>
    <w:rsid w:val="00B73B7E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54751"/>
  <w15:chartTrackingRefBased/>
  <w15:docId w15:val="{9D606663-8D40-42D7-8995-9C64BD46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74B4"/>
  </w:style>
  <w:style w:type="paragraph" w:styleId="AltBilgi">
    <w:name w:val="footer"/>
    <w:basedOn w:val="Normal"/>
    <w:link w:val="AltBilgiChar"/>
    <w:uiPriority w:val="99"/>
    <w:unhideWhenUsed/>
    <w:rsid w:val="008B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74B4"/>
  </w:style>
  <w:style w:type="character" w:styleId="Kpr">
    <w:name w:val="Hyperlink"/>
    <w:unhideWhenUsed/>
    <w:rsid w:val="00152845"/>
    <w:rPr>
      <w:color w:val="0000FF"/>
      <w:u w:val="single"/>
    </w:rPr>
  </w:style>
  <w:style w:type="paragraph" w:styleId="AralkYok">
    <w:name w:val="No Spacing"/>
    <w:qFormat/>
    <w:rsid w:val="00152845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ifyilmazkisafil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</dc:creator>
  <cp:keywords/>
  <dc:description/>
  <cp:lastModifiedBy>Sadi Cilingir</cp:lastModifiedBy>
  <cp:revision>10</cp:revision>
  <dcterms:created xsi:type="dcterms:W3CDTF">2019-02-18T14:24:00Z</dcterms:created>
  <dcterms:modified xsi:type="dcterms:W3CDTF">2019-05-07T09:16:00Z</dcterms:modified>
</cp:coreProperties>
</file>