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5C04F" w14:textId="77777777" w:rsidR="00E06988" w:rsidRDefault="00E06988" w:rsidP="00E06988">
      <w:pPr>
        <w:jc w:val="both"/>
        <w:rPr>
          <w:rStyle w:val="apple-style-span"/>
          <w:rFonts w:ascii="Tahoma" w:hAnsi="Tahoma" w:cs="Tahoma"/>
          <w:color w:val="333333"/>
          <w:sz w:val="32"/>
          <w:szCs w:val="32"/>
        </w:rPr>
      </w:pPr>
    </w:p>
    <w:p w14:paraId="274F7197" w14:textId="77777777" w:rsidR="00E06988" w:rsidRDefault="00E06988" w:rsidP="00E06988">
      <w:pPr>
        <w:ind w:left="5664" w:firstLine="708"/>
        <w:jc w:val="both"/>
        <w:rPr>
          <w:rStyle w:val="apple-style-span"/>
          <w:rFonts w:ascii="Tahoma" w:hAnsi="Tahoma" w:cs="Tahoma"/>
          <w:color w:val="333333"/>
          <w:sz w:val="32"/>
          <w:szCs w:val="32"/>
        </w:rPr>
      </w:pPr>
      <w:r>
        <w:rPr>
          <w:rStyle w:val="apple-style-span"/>
          <w:rFonts w:ascii="Tahoma" w:hAnsi="Tahoma" w:cs="Tahoma"/>
          <w:color w:val="333333"/>
          <w:sz w:val="32"/>
          <w:szCs w:val="32"/>
        </w:rPr>
        <w:t xml:space="preserve">           </w:t>
      </w:r>
    </w:p>
    <w:p w14:paraId="2DC56DFF" w14:textId="77777777" w:rsidR="00E06988" w:rsidRDefault="00E06988" w:rsidP="00E06988">
      <w:pPr>
        <w:jc w:val="both"/>
        <w:rPr>
          <w:rStyle w:val="apple-style-span"/>
          <w:rFonts w:ascii="Tahoma" w:hAnsi="Tahoma" w:cs="Tahoma"/>
          <w:color w:val="333333"/>
          <w:sz w:val="32"/>
          <w:szCs w:val="32"/>
        </w:rPr>
      </w:pPr>
      <w:r>
        <w:rPr>
          <w:rFonts w:ascii="Tahoma" w:hAnsi="Tahoma" w:cs="Tahoma"/>
          <w:noProof/>
          <w:color w:val="333333"/>
          <w:sz w:val="32"/>
          <w:szCs w:val="32"/>
        </w:rPr>
        <w:drawing>
          <wp:inline distT="0" distB="0" distL="0" distR="0" wp14:anchorId="5EC959A7" wp14:editId="6D814850">
            <wp:extent cx="800100" cy="10922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1092200"/>
                    </a:xfrm>
                    <a:prstGeom prst="rect">
                      <a:avLst/>
                    </a:prstGeom>
                    <a:noFill/>
                  </pic:spPr>
                </pic:pic>
              </a:graphicData>
            </a:graphic>
          </wp:inline>
        </w:drawing>
      </w:r>
      <w:r>
        <w:rPr>
          <w:rStyle w:val="apple-style-span"/>
          <w:rFonts w:ascii="Tahoma" w:hAnsi="Tahoma" w:cs="Tahoma"/>
          <w:color w:val="333333"/>
          <w:sz w:val="32"/>
          <w:szCs w:val="32"/>
        </w:rPr>
        <w:t xml:space="preserve">                           </w:t>
      </w:r>
      <w:r>
        <w:rPr>
          <w:noProof/>
        </w:rPr>
        <w:drawing>
          <wp:inline distT="0" distB="0" distL="0" distR="0" wp14:anchorId="13C00D71" wp14:editId="49D05C93">
            <wp:extent cx="838200" cy="838200"/>
            <wp:effectExtent l="0" t="0" r="0" b="0"/>
            <wp:docPr id="4" name="Resim 4" descr="C:\Users\Enise\AppData\Local\Microsoft\Windows\INetCache\Content.Word\Troy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nise\AppData\Local\Microsoft\Windows\INetCache\Content.Word\Troya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Pr>
          <w:rStyle w:val="apple-style-span"/>
          <w:rFonts w:ascii="Tahoma" w:hAnsi="Tahoma" w:cs="Tahoma"/>
          <w:color w:val="333333"/>
          <w:sz w:val="32"/>
          <w:szCs w:val="32"/>
        </w:rPr>
        <w:t xml:space="preserve">                     </w:t>
      </w:r>
      <w:r>
        <w:rPr>
          <w:rFonts w:ascii="Tahoma" w:hAnsi="Tahoma" w:cs="Tahoma"/>
          <w:noProof/>
          <w:color w:val="333333"/>
          <w:sz w:val="32"/>
          <w:szCs w:val="32"/>
        </w:rPr>
        <w:drawing>
          <wp:inline distT="0" distB="0" distL="0" distR="0" wp14:anchorId="597C59E7" wp14:editId="1291DF58">
            <wp:extent cx="854710" cy="854710"/>
            <wp:effectExtent l="0" t="0" r="254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4710" cy="854710"/>
                    </a:xfrm>
                    <a:prstGeom prst="rect">
                      <a:avLst/>
                    </a:prstGeom>
                    <a:noFill/>
                  </pic:spPr>
                </pic:pic>
              </a:graphicData>
            </a:graphic>
          </wp:inline>
        </w:drawing>
      </w:r>
    </w:p>
    <w:p w14:paraId="0A1995B3" w14:textId="77777777" w:rsidR="001A40FC" w:rsidRPr="001A40FC" w:rsidRDefault="001A40FC" w:rsidP="001A40FC">
      <w:pPr>
        <w:pStyle w:val="AralkYok"/>
        <w:rPr>
          <w:rStyle w:val="apple-style-span"/>
        </w:rPr>
      </w:pPr>
    </w:p>
    <w:p w14:paraId="1290A123" w14:textId="77777777" w:rsidR="00E06988" w:rsidRPr="001A40FC" w:rsidRDefault="00E06988" w:rsidP="001A40FC">
      <w:pPr>
        <w:pStyle w:val="AralkYok"/>
        <w:rPr>
          <w:rStyle w:val="apple-style-span"/>
          <w:rFonts w:asciiTheme="minorHAnsi" w:hAnsiTheme="minorHAnsi" w:cstheme="minorHAnsi"/>
          <w:b/>
          <w:sz w:val="40"/>
          <w:szCs w:val="40"/>
        </w:rPr>
      </w:pPr>
      <w:r w:rsidRPr="001A40FC">
        <w:rPr>
          <w:rStyle w:val="apple-style-span"/>
          <w:rFonts w:asciiTheme="minorHAnsi" w:hAnsiTheme="minorHAnsi" w:cstheme="minorHAnsi"/>
          <w:b/>
          <w:sz w:val="40"/>
          <w:szCs w:val="40"/>
        </w:rPr>
        <w:t xml:space="preserve">2. Uluslararası Truva Atı Kısa Film Festivali </w:t>
      </w:r>
      <w:r w:rsidR="00BF31A8" w:rsidRPr="001A40FC">
        <w:rPr>
          <w:rStyle w:val="apple-style-span"/>
          <w:rFonts w:asciiTheme="minorHAnsi" w:hAnsiTheme="minorHAnsi" w:cstheme="minorHAnsi"/>
          <w:b/>
          <w:sz w:val="40"/>
          <w:szCs w:val="40"/>
        </w:rPr>
        <w:t>Gerçekleşti</w:t>
      </w:r>
    </w:p>
    <w:p w14:paraId="51827C87" w14:textId="1FCC6B51" w:rsidR="00C25022" w:rsidRPr="001A40FC" w:rsidRDefault="00B646BE" w:rsidP="001A40FC">
      <w:pPr>
        <w:pStyle w:val="AralkYok"/>
        <w:rPr>
          <w:rStyle w:val="apple-style-span"/>
          <w:rFonts w:asciiTheme="minorHAnsi" w:eastAsiaTheme="minorHAnsi" w:hAnsiTheme="minorHAnsi" w:cstheme="minorHAnsi"/>
        </w:rPr>
      </w:pPr>
      <w:proofErr w:type="spellStart"/>
      <w:r w:rsidRPr="001A40FC">
        <w:rPr>
          <w:rFonts w:asciiTheme="minorHAnsi" w:eastAsiaTheme="minorHAnsi" w:hAnsiTheme="minorHAnsi" w:cstheme="minorHAnsi"/>
        </w:rPr>
        <w:t>Troya’nın</w:t>
      </w:r>
      <w:proofErr w:type="spellEnd"/>
      <w:r w:rsidRPr="001A40FC">
        <w:rPr>
          <w:rFonts w:asciiTheme="minorHAnsi" w:eastAsiaTheme="minorHAnsi" w:hAnsiTheme="minorHAnsi" w:cstheme="minorHAnsi"/>
        </w:rPr>
        <w:t xml:space="preserve"> UNESCO Dünya Kültür Mirası Listesi’ne kabulünün 20.</w:t>
      </w:r>
      <w:r w:rsidR="00054513">
        <w:rPr>
          <w:rFonts w:asciiTheme="minorHAnsi" w:eastAsiaTheme="minorHAnsi" w:hAnsiTheme="minorHAnsi" w:cstheme="minorHAnsi"/>
        </w:rPr>
        <w:t xml:space="preserve"> </w:t>
      </w:r>
      <w:r w:rsidRPr="001A40FC">
        <w:rPr>
          <w:rFonts w:asciiTheme="minorHAnsi" w:eastAsiaTheme="minorHAnsi" w:hAnsiTheme="minorHAnsi" w:cstheme="minorHAnsi"/>
        </w:rPr>
        <w:t>yıldönümü ve Avrupa'da Kültür Mirası Yılı ilan edilmesi nedeniyle 2018, ‘</w:t>
      </w:r>
      <w:proofErr w:type="spellStart"/>
      <w:r w:rsidRPr="001A40FC">
        <w:rPr>
          <w:rFonts w:asciiTheme="minorHAnsi" w:eastAsiaTheme="minorHAnsi" w:hAnsiTheme="minorHAnsi" w:cstheme="minorHAnsi"/>
        </w:rPr>
        <w:t>Troya</w:t>
      </w:r>
      <w:proofErr w:type="spellEnd"/>
      <w:r w:rsidRPr="001A40FC">
        <w:rPr>
          <w:rFonts w:asciiTheme="minorHAnsi" w:eastAsiaTheme="minorHAnsi" w:hAnsiTheme="minorHAnsi" w:cstheme="minorHAnsi"/>
        </w:rPr>
        <w:t xml:space="preserve"> Yılı’ ilan edildi. 2018 </w:t>
      </w:r>
      <w:proofErr w:type="spellStart"/>
      <w:r w:rsidRPr="001A40FC">
        <w:rPr>
          <w:rFonts w:asciiTheme="minorHAnsi" w:eastAsiaTheme="minorHAnsi" w:hAnsiTheme="minorHAnsi" w:cstheme="minorHAnsi"/>
        </w:rPr>
        <w:t>Troya</w:t>
      </w:r>
      <w:proofErr w:type="spellEnd"/>
      <w:r w:rsidRPr="001A40FC">
        <w:rPr>
          <w:rFonts w:asciiTheme="minorHAnsi" w:eastAsiaTheme="minorHAnsi" w:hAnsiTheme="minorHAnsi" w:cstheme="minorHAnsi"/>
        </w:rPr>
        <w:t xml:space="preserve"> Yılı </w:t>
      </w:r>
      <w:r w:rsidR="00BF31A8" w:rsidRPr="001A40FC">
        <w:rPr>
          <w:rFonts w:asciiTheme="minorHAnsi" w:eastAsiaTheme="minorHAnsi" w:hAnsiTheme="minorHAnsi" w:cstheme="minorHAnsi"/>
        </w:rPr>
        <w:t>kapsamında</w:t>
      </w:r>
      <w:r w:rsidRPr="001A40FC">
        <w:rPr>
          <w:rFonts w:asciiTheme="minorHAnsi" w:eastAsiaTheme="minorHAnsi" w:hAnsiTheme="minorHAnsi" w:cstheme="minorHAnsi"/>
        </w:rPr>
        <w:t xml:space="preserve"> Çanakkale, uluslararası işbirlikleri ve kültür, sanat, bilim ve spor etkinlikleri ile dünyanın buluştuğu bir merkez olmayı sürdürüyor.</w:t>
      </w:r>
    </w:p>
    <w:p w14:paraId="15F02575" w14:textId="003DC92A" w:rsidR="00C25022" w:rsidRPr="001A40FC" w:rsidRDefault="00C25022" w:rsidP="001A40FC">
      <w:pPr>
        <w:pStyle w:val="AralkYok"/>
        <w:rPr>
          <w:rFonts w:asciiTheme="minorHAnsi" w:eastAsiaTheme="minorHAnsi" w:hAnsiTheme="minorHAnsi" w:cstheme="minorHAnsi"/>
          <w:lang w:eastAsia="en-US"/>
        </w:rPr>
      </w:pPr>
      <w:r w:rsidRPr="001A40FC">
        <w:rPr>
          <w:rFonts w:asciiTheme="minorHAnsi" w:eastAsiaTheme="minorHAnsi" w:hAnsiTheme="minorHAnsi" w:cstheme="minorHAnsi"/>
          <w:lang w:eastAsia="en-US"/>
        </w:rPr>
        <w:t>Çanak</w:t>
      </w:r>
      <w:r w:rsidR="00CC6CCE" w:rsidRPr="001A40FC">
        <w:rPr>
          <w:rFonts w:asciiTheme="minorHAnsi" w:eastAsiaTheme="minorHAnsi" w:hAnsiTheme="minorHAnsi" w:cstheme="minorHAnsi"/>
          <w:lang w:eastAsia="en-US"/>
        </w:rPr>
        <w:t xml:space="preserve">kale </w:t>
      </w:r>
      <w:proofErr w:type="spellStart"/>
      <w:r w:rsidR="00CC6CCE" w:rsidRPr="001A40FC">
        <w:rPr>
          <w:rFonts w:asciiTheme="minorHAnsi" w:eastAsiaTheme="minorHAnsi" w:hAnsiTheme="minorHAnsi" w:cstheme="minorHAnsi"/>
          <w:lang w:eastAsia="en-US"/>
        </w:rPr>
        <w:t>Onsekiz</w:t>
      </w:r>
      <w:proofErr w:type="spellEnd"/>
      <w:r w:rsidR="00CC6CCE" w:rsidRPr="001A40FC">
        <w:rPr>
          <w:rFonts w:asciiTheme="minorHAnsi" w:eastAsiaTheme="minorHAnsi" w:hAnsiTheme="minorHAnsi" w:cstheme="minorHAnsi"/>
          <w:lang w:eastAsia="en-US"/>
        </w:rPr>
        <w:t xml:space="preserve"> Mart Üniversitesi ev</w:t>
      </w:r>
      <w:r w:rsidR="001A40FC">
        <w:rPr>
          <w:rFonts w:asciiTheme="minorHAnsi" w:eastAsiaTheme="minorHAnsi" w:hAnsiTheme="minorHAnsi" w:cstheme="minorHAnsi"/>
          <w:lang w:eastAsia="en-US"/>
        </w:rPr>
        <w:t xml:space="preserve"> </w:t>
      </w:r>
      <w:r w:rsidR="00CC6CCE" w:rsidRPr="001A40FC">
        <w:rPr>
          <w:rFonts w:asciiTheme="minorHAnsi" w:eastAsiaTheme="minorHAnsi" w:hAnsiTheme="minorHAnsi" w:cstheme="minorHAnsi"/>
          <w:lang w:eastAsia="en-US"/>
        </w:rPr>
        <w:t xml:space="preserve">sahipliğinde, </w:t>
      </w:r>
      <w:r w:rsidRPr="001A40FC">
        <w:rPr>
          <w:rFonts w:asciiTheme="minorHAnsi" w:eastAsiaTheme="minorHAnsi" w:hAnsiTheme="minorHAnsi" w:cstheme="minorHAnsi"/>
          <w:lang w:eastAsia="en-US"/>
        </w:rPr>
        <w:t>Çanakkale Savaşları Gelibolu Tarihi Alan Başkanlığı v</w:t>
      </w:r>
      <w:r w:rsidR="00BF31A8" w:rsidRPr="001A40FC">
        <w:rPr>
          <w:rFonts w:asciiTheme="minorHAnsi" w:eastAsiaTheme="minorHAnsi" w:hAnsiTheme="minorHAnsi" w:cstheme="minorHAnsi"/>
          <w:lang w:eastAsia="en-US"/>
        </w:rPr>
        <w:t>e Sinema Genel Müdürlüğü’nün iş</w:t>
      </w:r>
      <w:r w:rsidRPr="001A40FC">
        <w:rPr>
          <w:rFonts w:asciiTheme="minorHAnsi" w:eastAsiaTheme="minorHAnsi" w:hAnsiTheme="minorHAnsi" w:cstheme="minorHAnsi"/>
          <w:lang w:eastAsia="en-US"/>
        </w:rPr>
        <w:t xml:space="preserve">birliği ve Çanakkale Valiliği </w:t>
      </w:r>
      <w:r w:rsidR="00CC6CCE" w:rsidRPr="001A40FC">
        <w:rPr>
          <w:rFonts w:asciiTheme="minorHAnsi" w:eastAsiaTheme="minorHAnsi" w:hAnsiTheme="minorHAnsi" w:cstheme="minorHAnsi"/>
          <w:lang w:eastAsia="en-US"/>
        </w:rPr>
        <w:t>himayelerinde</w:t>
      </w:r>
      <w:r w:rsidRPr="001A40FC">
        <w:rPr>
          <w:rFonts w:asciiTheme="minorHAnsi" w:eastAsiaTheme="minorHAnsi" w:hAnsiTheme="minorHAnsi" w:cstheme="minorHAnsi"/>
          <w:lang w:eastAsia="en-US"/>
        </w:rPr>
        <w:t xml:space="preserve"> düzenlenen </w:t>
      </w:r>
      <w:r w:rsidR="004343A6" w:rsidRPr="001A40FC">
        <w:rPr>
          <w:rFonts w:asciiTheme="minorHAnsi" w:eastAsiaTheme="minorHAnsi" w:hAnsiTheme="minorHAnsi" w:cstheme="minorHAnsi"/>
          <w:lang w:eastAsia="en-US"/>
        </w:rPr>
        <w:t>2.</w:t>
      </w:r>
      <w:r w:rsidR="00054513">
        <w:rPr>
          <w:rFonts w:asciiTheme="minorHAnsi" w:eastAsiaTheme="minorHAnsi" w:hAnsiTheme="minorHAnsi" w:cstheme="minorHAnsi"/>
          <w:lang w:eastAsia="en-US"/>
        </w:rPr>
        <w:t xml:space="preserve"> </w:t>
      </w:r>
      <w:r w:rsidRPr="001A40FC">
        <w:rPr>
          <w:rFonts w:asciiTheme="minorHAnsi" w:eastAsiaTheme="minorHAnsi" w:hAnsiTheme="minorHAnsi" w:cstheme="minorHAnsi"/>
          <w:lang w:eastAsia="en-US"/>
        </w:rPr>
        <w:t xml:space="preserve">Uluslararası Truva Atı Kısa Film Festivali </w:t>
      </w:r>
      <w:r w:rsidR="00BF31A8" w:rsidRPr="001A40FC">
        <w:rPr>
          <w:rFonts w:asciiTheme="minorHAnsi" w:eastAsiaTheme="minorHAnsi" w:hAnsiTheme="minorHAnsi" w:cstheme="minorHAnsi"/>
          <w:lang w:eastAsia="en-US"/>
        </w:rPr>
        <w:t>gerçekleşti</w:t>
      </w:r>
      <w:r w:rsidRPr="001A40FC">
        <w:rPr>
          <w:rFonts w:asciiTheme="minorHAnsi" w:eastAsiaTheme="minorHAnsi" w:hAnsiTheme="minorHAnsi" w:cstheme="minorHAnsi"/>
          <w:lang w:eastAsia="en-US"/>
        </w:rPr>
        <w:t>.</w:t>
      </w:r>
    </w:p>
    <w:p w14:paraId="38D9A7E3" w14:textId="77777777" w:rsidR="00BF31A8" w:rsidRPr="001A40FC" w:rsidRDefault="00BF31A8" w:rsidP="001A40FC">
      <w:pPr>
        <w:pStyle w:val="AralkYok"/>
        <w:rPr>
          <w:rFonts w:asciiTheme="minorHAnsi" w:eastAsiaTheme="minorHAnsi" w:hAnsiTheme="minorHAnsi" w:cstheme="minorHAnsi"/>
          <w:lang w:eastAsia="en-US"/>
        </w:rPr>
      </w:pPr>
      <w:r w:rsidRPr="001A40FC">
        <w:rPr>
          <w:rFonts w:asciiTheme="minorHAnsi" w:eastAsiaTheme="minorHAnsi" w:hAnsiTheme="minorHAnsi" w:cstheme="minorHAnsi"/>
          <w:lang w:eastAsia="en-US"/>
        </w:rPr>
        <w:t>Ülke sinemasının gelişimine katkı sağlayacak yeni sinemacıları teşvik etmek, farklı kültürlerden gelen kısa filmleri seyirciye ulaştırmak, festival aracılığıyla uluslararası kültürel diyaloğu geliştirmek ve kısa filmlerin yapımını özendirmek amacıyla düzenlenmeye başlanan Uluslararası Truva Atı Kısa Film Festivali bu yıl ikinci kez sanatseverler ile buluştu.</w:t>
      </w:r>
      <w:r w:rsidR="00CC6CCE" w:rsidRPr="001A40FC">
        <w:rPr>
          <w:rFonts w:asciiTheme="minorHAnsi" w:eastAsiaTheme="minorHAnsi" w:hAnsiTheme="minorHAnsi" w:cstheme="minorHAnsi"/>
          <w:lang w:eastAsia="en-US"/>
        </w:rPr>
        <w:t xml:space="preserve"> </w:t>
      </w:r>
    </w:p>
    <w:p w14:paraId="110A73A7" w14:textId="77777777" w:rsidR="00BF31A8" w:rsidRPr="001A40FC" w:rsidRDefault="00B81069" w:rsidP="001A40FC">
      <w:pPr>
        <w:pStyle w:val="AralkYok"/>
        <w:rPr>
          <w:rFonts w:asciiTheme="minorHAnsi" w:eastAsiaTheme="minorHAnsi" w:hAnsiTheme="minorHAnsi" w:cstheme="minorHAnsi"/>
          <w:b/>
          <w:lang w:eastAsia="en-US"/>
        </w:rPr>
      </w:pPr>
      <w:r w:rsidRPr="001A40FC">
        <w:rPr>
          <w:rFonts w:asciiTheme="minorHAnsi" w:eastAsiaTheme="minorHAnsi" w:hAnsiTheme="minorHAnsi" w:cstheme="minorHAnsi"/>
          <w:b/>
          <w:lang w:eastAsia="en-US"/>
        </w:rPr>
        <w:t xml:space="preserve">120 Ülkeden </w:t>
      </w:r>
      <w:r w:rsidR="00DA02A4" w:rsidRPr="001A40FC">
        <w:rPr>
          <w:rFonts w:asciiTheme="minorHAnsi" w:eastAsiaTheme="minorHAnsi" w:hAnsiTheme="minorHAnsi" w:cstheme="minorHAnsi"/>
          <w:b/>
          <w:lang w:eastAsia="en-US"/>
        </w:rPr>
        <w:t xml:space="preserve">ve Türkiye’den </w:t>
      </w:r>
      <w:r w:rsidR="00455A32" w:rsidRPr="001A40FC">
        <w:rPr>
          <w:rFonts w:asciiTheme="minorHAnsi" w:eastAsiaTheme="minorHAnsi" w:hAnsiTheme="minorHAnsi" w:cstheme="minorHAnsi"/>
          <w:b/>
          <w:lang w:eastAsia="en-US"/>
        </w:rPr>
        <w:t>2</w:t>
      </w:r>
      <w:r w:rsidR="00DA02A4" w:rsidRPr="001A40FC">
        <w:rPr>
          <w:rFonts w:asciiTheme="minorHAnsi" w:eastAsiaTheme="minorHAnsi" w:hAnsiTheme="minorHAnsi" w:cstheme="minorHAnsi"/>
          <w:b/>
          <w:lang w:eastAsia="en-US"/>
        </w:rPr>
        <w:t xml:space="preserve">000’in üzerinde </w:t>
      </w:r>
      <w:r w:rsidRPr="001A40FC">
        <w:rPr>
          <w:rFonts w:asciiTheme="minorHAnsi" w:eastAsiaTheme="minorHAnsi" w:hAnsiTheme="minorHAnsi" w:cstheme="minorHAnsi"/>
          <w:b/>
          <w:lang w:eastAsia="en-US"/>
        </w:rPr>
        <w:t>Kısa Film Başvurusu Yapıldı</w:t>
      </w:r>
    </w:p>
    <w:p w14:paraId="59038C62" w14:textId="77777777" w:rsidR="00C25022" w:rsidRPr="001A40FC" w:rsidRDefault="00DA02A4" w:rsidP="001A40FC">
      <w:pPr>
        <w:pStyle w:val="AralkYok"/>
        <w:rPr>
          <w:rFonts w:asciiTheme="minorHAnsi" w:eastAsiaTheme="minorHAnsi" w:hAnsiTheme="minorHAnsi" w:cstheme="minorHAnsi"/>
          <w:lang w:eastAsia="en-US"/>
        </w:rPr>
      </w:pPr>
      <w:r w:rsidRPr="001A40FC">
        <w:rPr>
          <w:rFonts w:asciiTheme="minorHAnsi" w:eastAsiaTheme="minorHAnsi" w:hAnsiTheme="minorHAnsi" w:cstheme="minorHAnsi"/>
          <w:lang w:eastAsia="en-US"/>
        </w:rPr>
        <w:t>120 ülkeden 2</w:t>
      </w:r>
      <w:r w:rsidR="00BF31A8" w:rsidRPr="001A40FC">
        <w:rPr>
          <w:rFonts w:asciiTheme="minorHAnsi" w:eastAsiaTheme="minorHAnsi" w:hAnsiTheme="minorHAnsi" w:cstheme="minorHAnsi"/>
          <w:lang w:eastAsia="en-US"/>
        </w:rPr>
        <w:t>000’in üzerinde başvurunun yapıldığı 2. Uluslararası Truva Atı Kısa Film Festivali’nde</w:t>
      </w:r>
      <w:r w:rsidRPr="001A40FC">
        <w:rPr>
          <w:rFonts w:asciiTheme="minorHAnsi" w:eastAsiaTheme="minorHAnsi" w:hAnsiTheme="minorHAnsi" w:cstheme="minorHAnsi"/>
          <w:lang w:eastAsia="en-US"/>
        </w:rPr>
        <w:t xml:space="preserve"> finale kalan</w:t>
      </w:r>
      <w:r w:rsidR="00BF31A8" w:rsidRPr="001A40FC">
        <w:rPr>
          <w:rFonts w:asciiTheme="minorHAnsi" w:eastAsiaTheme="minorHAnsi" w:hAnsiTheme="minorHAnsi" w:cstheme="minorHAnsi"/>
          <w:lang w:eastAsia="en-US"/>
        </w:rPr>
        <w:t xml:space="preserve"> filmler 3 gün boyunca izlenip jüri tarafından değerlendirildi.</w:t>
      </w:r>
      <w:r w:rsidRPr="001A40FC">
        <w:rPr>
          <w:rFonts w:asciiTheme="minorHAnsi" w:eastAsiaTheme="minorHAnsi" w:hAnsiTheme="minorHAnsi" w:cstheme="minorHAnsi"/>
          <w:lang w:eastAsia="en-US"/>
        </w:rPr>
        <w:t xml:space="preserve"> Ünlü sinema oyuncusu Perihan Savaş’ın onur konuğu olarak katıldığı festival</w:t>
      </w:r>
      <w:r w:rsidR="003C03E6" w:rsidRPr="001A40FC">
        <w:rPr>
          <w:rFonts w:asciiTheme="minorHAnsi" w:eastAsiaTheme="minorHAnsi" w:hAnsiTheme="minorHAnsi" w:cstheme="minorHAnsi"/>
          <w:lang w:eastAsia="en-US"/>
        </w:rPr>
        <w:t xml:space="preserve">de </w:t>
      </w:r>
      <w:r w:rsidR="003C03E6" w:rsidRPr="001A40FC">
        <w:rPr>
          <w:rFonts w:asciiTheme="minorHAnsi" w:eastAsiaTheme="minorHAnsi" w:hAnsiTheme="minorHAnsi" w:cstheme="minorHAnsi"/>
        </w:rPr>
        <w:t xml:space="preserve">alanında yetkin profesyoneller ile atölyeler, söyleşi ve paneller düzenlendi. </w:t>
      </w:r>
      <w:r w:rsidR="00CC6CCE" w:rsidRPr="001A40FC">
        <w:rPr>
          <w:rFonts w:asciiTheme="minorHAnsi" w:eastAsiaTheme="minorHAnsi" w:hAnsiTheme="minorHAnsi" w:cstheme="minorHAnsi"/>
        </w:rPr>
        <w:t xml:space="preserve">Festivale Perihan Savaş, Uğur </w:t>
      </w:r>
      <w:proofErr w:type="spellStart"/>
      <w:r w:rsidR="00CC6CCE" w:rsidRPr="001A40FC">
        <w:rPr>
          <w:rFonts w:asciiTheme="minorHAnsi" w:eastAsiaTheme="minorHAnsi" w:hAnsiTheme="minorHAnsi" w:cstheme="minorHAnsi"/>
        </w:rPr>
        <w:t>İçbak</w:t>
      </w:r>
      <w:proofErr w:type="spellEnd"/>
      <w:r w:rsidR="00CC6CCE" w:rsidRPr="001A40FC">
        <w:rPr>
          <w:rFonts w:asciiTheme="minorHAnsi" w:eastAsiaTheme="minorHAnsi" w:hAnsiTheme="minorHAnsi" w:cstheme="minorHAnsi"/>
        </w:rPr>
        <w:t xml:space="preserve">, Semir </w:t>
      </w:r>
      <w:proofErr w:type="spellStart"/>
      <w:r w:rsidR="00CC6CCE" w:rsidRPr="001A40FC">
        <w:rPr>
          <w:rFonts w:asciiTheme="minorHAnsi" w:eastAsiaTheme="minorHAnsi" w:hAnsiTheme="minorHAnsi" w:cstheme="minorHAnsi"/>
        </w:rPr>
        <w:t>Arslanyürek</w:t>
      </w:r>
      <w:proofErr w:type="spellEnd"/>
      <w:r w:rsidR="00CC6CCE" w:rsidRPr="001A40FC">
        <w:rPr>
          <w:rFonts w:asciiTheme="minorHAnsi" w:eastAsiaTheme="minorHAnsi" w:hAnsiTheme="minorHAnsi" w:cstheme="minorHAnsi"/>
        </w:rPr>
        <w:t xml:space="preserve">, Aytekin Can, Gökhan Tarkan Karaman ve Alexandra </w:t>
      </w:r>
      <w:proofErr w:type="spellStart"/>
      <w:r w:rsidR="00CC6CCE" w:rsidRPr="001A40FC">
        <w:rPr>
          <w:rFonts w:asciiTheme="minorHAnsi" w:eastAsiaTheme="minorHAnsi" w:hAnsiTheme="minorHAnsi" w:cstheme="minorHAnsi"/>
        </w:rPr>
        <w:t>Tvetzkova</w:t>
      </w:r>
      <w:proofErr w:type="spellEnd"/>
      <w:r w:rsidR="0047387D" w:rsidRPr="001A40FC">
        <w:rPr>
          <w:rFonts w:asciiTheme="minorHAnsi" w:eastAsiaTheme="minorHAnsi" w:hAnsiTheme="minorHAnsi" w:cstheme="minorHAnsi"/>
        </w:rPr>
        <w:t xml:space="preserve"> jürilik yaptı.</w:t>
      </w:r>
    </w:p>
    <w:p w14:paraId="782D66B6" w14:textId="77777777" w:rsidR="007B100A" w:rsidRPr="001A40FC" w:rsidRDefault="007B100A" w:rsidP="001A40FC">
      <w:pPr>
        <w:pStyle w:val="AralkYok"/>
        <w:rPr>
          <w:rFonts w:asciiTheme="minorHAnsi" w:eastAsiaTheme="minorHAnsi" w:hAnsiTheme="minorHAnsi" w:cstheme="minorHAnsi"/>
          <w:lang w:eastAsia="en-US"/>
        </w:rPr>
      </w:pPr>
      <w:proofErr w:type="spellStart"/>
      <w:r w:rsidRPr="001A40FC">
        <w:rPr>
          <w:rFonts w:asciiTheme="minorHAnsi" w:eastAsiaTheme="minorHAnsi" w:hAnsiTheme="minorHAnsi" w:cstheme="minorHAnsi"/>
          <w:lang w:eastAsia="en-US"/>
        </w:rPr>
        <w:t>Troya</w:t>
      </w:r>
      <w:proofErr w:type="spellEnd"/>
      <w:r w:rsidRPr="001A40FC">
        <w:rPr>
          <w:rFonts w:asciiTheme="minorHAnsi" w:eastAsiaTheme="minorHAnsi" w:hAnsiTheme="minorHAnsi" w:cstheme="minorHAnsi"/>
          <w:lang w:eastAsia="en-US"/>
        </w:rPr>
        <w:t xml:space="preserve"> Yılı’nın en kalıcı kültürel mirası olacak, </w:t>
      </w:r>
      <w:r w:rsidR="006F53C8" w:rsidRPr="001A40FC">
        <w:rPr>
          <w:rFonts w:asciiTheme="minorHAnsi" w:eastAsiaTheme="minorHAnsi" w:hAnsiTheme="minorHAnsi" w:cstheme="minorHAnsi"/>
          <w:lang w:eastAsia="en-US"/>
        </w:rPr>
        <w:t xml:space="preserve">resmi </w:t>
      </w:r>
      <w:r w:rsidRPr="001A40FC">
        <w:rPr>
          <w:rFonts w:asciiTheme="minorHAnsi" w:eastAsiaTheme="minorHAnsi" w:hAnsiTheme="minorHAnsi" w:cstheme="minorHAnsi"/>
          <w:lang w:eastAsia="en-US"/>
        </w:rPr>
        <w:t xml:space="preserve">açılışı için gün sayılan </w:t>
      </w:r>
      <w:proofErr w:type="spellStart"/>
      <w:r w:rsidRPr="001A40FC">
        <w:rPr>
          <w:rFonts w:asciiTheme="minorHAnsi" w:eastAsiaTheme="minorHAnsi" w:hAnsiTheme="minorHAnsi" w:cstheme="minorHAnsi"/>
          <w:lang w:eastAsia="en-US"/>
        </w:rPr>
        <w:t>Troya</w:t>
      </w:r>
      <w:proofErr w:type="spellEnd"/>
      <w:r w:rsidRPr="001A40FC">
        <w:rPr>
          <w:rFonts w:asciiTheme="minorHAnsi" w:eastAsiaTheme="minorHAnsi" w:hAnsiTheme="minorHAnsi" w:cstheme="minorHAnsi"/>
          <w:lang w:eastAsia="en-US"/>
        </w:rPr>
        <w:t xml:space="preserve"> Müzesi’nde gerçekleşen açılış kokteyli ile startı verilen Uluslararası Truva Atı Kısa Film Festivali 5 Ekim</w:t>
      </w:r>
      <w:r w:rsidR="0039557A" w:rsidRPr="001A40FC">
        <w:rPr>
          <w:rFonts w:asciiTheme="minorHAnsi" w:eastAsiaTheme="minorHAnsi" w:hAnsiTheme="minorHAnsi" w:cstheme="minorHAnsi"/>
          <w:lang w:eastAsia="en-US"/>
        </w:rPr>
        <w:t xml:space="preserve">’de </w:t>
      </w:r>
      <w:r w:rsidR="00DA02A4" w:rsidRPr="001A40FC">
        <w:rPr>
          <w:rFonts w:asciiTheme="minorHAnsi" w:eastAsiaTheme="minorHAnsi" w:hAnsiTheme="minorHAnsi" w:cstheme="minorHAnsi"/>
          <w:lang w:eastAsia="en-US"/>
        </w:rPr>
        <w:t xml:space="preserve">Çanakkale Valisi Orhan Tavlı, </w:t>
      </w:r>
      <w:r w:rsidR="00F4464B" w:rsidRPr="001A40FC">
        <w:rPr>
          <w:rFonts w:asciiTheme="minorHAnsi" w:eastAsiaTheme="minorHAnsi" w:hAnsiTheme="minorHAnsi" w:cstheme="minorHAnsi"/>
          <w:lang w:eastAsia="en-US"/>
        </w:rPr>
        <w:t xml:space="preserve">Çanakkale </w:t>
      </w:r>
      <w:r w:rsidR="0047387D" w:rsidRPr="001A40FC">
        <w:rPr>
          <w:rFonts w:asciiTheme="minorHAnsi" w:eastAsiaTheme="minorHAnsi" w:hAnsiTheme="minorHAnsi" w:cstheme="minorHAnsi"/>
          <w:lang w:eastAsia="en-US"/>
        </w:rPr>
        <w:t xml:space="preserve">Boğaz ve Garnizon Komutanı Tuğamiral Levent Kerim Uça, </w:t>
      </w:r>
      <w:r w:rsidR="00DA02A4" w:rsidRPr="001A40FC">
        <w:rPr>
          <w:rFonts w:asciiTheme="minorHAnsi" w:eastAsiaTheme="minorHAnsi" w:hAnsiTheme="minorHAnsi" w:cstheme="minorHAnsi"/>
          <w:lang w:eastAsia="en-US"/>
        </w:rPr>
        <w:t xml:space="preserve">Çanakkale Savaşları Gelibolu Tarihi Alan Başkanı İsmail </w:t>
      </w:r>
      <w:proofErr w:type="spellStart"/>
      <w:r w:rsidR="00DA02A4" w:rsidRPr="001A40FC">
        <w:rPr>
          <w:rFonts w:asciiTheme="minorHAnsi" w:eastAsiaTheme="minorHAnsi" w:hAnsiTheme="minorHAnsi" w:cstheme="minorHAnsi"/>
          <w:lang w:eastAsia="en-US"/>
        </w:rPr>
        <w:t>Kaşdemir</w:t>
      </w:r>
      <w:proofErr w:type="spellEnd"/>
      <w:r w:rsidR="00DA02A4" w:rsidRPr="001A40FC">
        <w:rPr>
          <w:rFonts w:asciiTheme="minorHAnsi" w:eastAsiaTheme="minorHAnsi" w:hAnsiTheme="minorHAnsi" w:cstheme="minorHAnsi"/>
          <w:lang w:eastAsia="en-US"/>
        </w:rPr>
        <w:t xml:space="preserve">, Çanakkale </w:t>
      </w:r>
      <w:proofErr w:type="spellStart"/>
      <w:r w:rsidR="00DA02A4" w:rsidRPr="001A40FC">
        <w:rPr>
          <w:rFonts w:asciiTheme="minorHAnsi" w:eastAsiaTheme="minorHAnsi" w:hAnsiTheme="minorHAnsi" w:cstheme="minorHAnsi"/>
          <w:lang w:eastAsia="en-US"/>
        </w:rPr>
        <w:t>Onsekiz</w:t>
      </w:r>
      <w:proofErr w:type="spellEnd"/>
      <w:r w:rsidR="00DA02A4" w:rsidRPr="001A40FC">
        <w:rPr>
          <w:rFonts w:asciiTheme="minorHAnsi" w:eastAsiaTheme="minorHAnsi" w:hAnsiTheme="minorHAnsi" w:cstheme="minorHAnsi"/>
          <w:lang w:eastAsia="en-US"/>
        </w:rPr>
        <w:t xml:space="preserve"> Mart Üniversitesi Rektör</w:t>
      </w:r>
      <w:r w:rsidR="008B6E4C" w:rsidRPr="001A40FC">
        <w:rPr>
          <w:rFonts w:asciiTheme="minorHAnsi" w:eastAsiaTheme="minorHAnsi" w:hAnsiTheme="minorHAnsi" w:cstheme="minorHAnsi"/>
          <w:lang w:eastAsia="en-US"/>
        </w:rPr>
        <w:t>ü</w:t>
      </w:r>
      <w:r w:rsidR="00DA02A4" w:rsidRPr="001A40FC">
        <w:rPr>
          <w:rFonts w:asciiTheme="minorHAnsi" w:eastAsiaTheme="minorHAnsi" w:hAnsiTheme="minorHAnsi" w:cstheme="minorHAnsi"/>
          <w:lang w:eastAsia="en-US"/>
        </w:rPr>
        <w:t xml:space="preserve"> Prof. Dr. </w:t>
      </w:r>
      <w:r w:rsidR="008B6E4C" w:rsidRPr="001A40FC">
        <w:rPr>
          <w:rFonts w:asciiTheme="minorHAnsi" w:eastAsiaTheme="minorHAnsi" w:hAnsiTheme="minorHAnsi" w:cstheme="minorHAnsi"/>
          <w:lang w:eastAsia="en-US"/>
        </w:rPr>
        <w:t>Yücel Acer</w:t>
      </w:r>
      <w:r w:rsidR="004928AF" w:rsidRPr="001A40FC">
        <w:rPr>
          <w:rFonts w:asciiTheme="minorHAnsi" w:eastAsiaTheme="minorHAnsi" w:hAnsiTheme="minorHAnsi" w:cstheme="minorHAnsi"/>
          <w:lang w:eastAsia="en-US"/>
        </w:rPr>
        <w:t xml:space="preserve"> ve Çanakkale </w:t>
      </w:r>
      <w:proofErr w:type="spellStart"/>
      <w:r w:rsidR="004928AF" w:rsidRPr="001A40FC">
        <w:rPr>
          <w:rFonts w:asciiTheme="minorHAnsi" w:eastAsiaTheme="minorHAnsi" w:hAnsiTheme="minorHAnsi" w:cstheme="minorHAnsi"/>
          <w:lang w:eastAsia="en-US"/>
        </w:rPr>
        <w:t>Onsekiz</w:t>
      </w:r>
      <w:proofErr w:type="spellEnd"/>
      <w:r w:rsidR="004928AF" w:rsidRPr="001A40FC">
        <w:rPr>
          <w:rFonts w:asciiTheme="minorHAnsi" w:eastAsiaTheme="minorHAnsi" w:hAnsiTheme="minorHAnsi" w:cstheme="minorHAnsi"/>
          <w:lang w:eastAsia="en-US"/>
        </w:rPr>
        <w:t xml:space="preserve"> Mart Üniversitesi İletişim Fakültesi Radyo, Televizyon ve Sinema Bölümü ve Festival Başkanı Prof. Dr. Hülya Önal’ın da</w:t>
      </w:r>
      <w:r w:rsidR="0047387D" w:rsidRPr="001A40FC">
        <w:rPr>
          <w:rFonts w:asciiTheme="minorHAnsi" w:eastAsiaTheme="minorHAnsi" w:hAnsiTheme="minorHAnsi" w:cstheme="minorHAnsi"/>
          <w:lang w:eastAsia="en-US"/>
        </w:rPr>
        <w:t xml:space="preserve"> </w:t>
      </w:r>
      <w:r w:rsidR="00DA02A4" w:rsidRPr="001A40FC">
        <w:rPr>
          <w:rFonts w:asciiTheme="minorHAnsi" w:eastAsiaTheme="minorHAnsi" w:hAnsiTheme="minorHAnsi" w:cstheme="minorHAnsi"/>
          <w:lang w:eastAsia="en-US"/>
        </w:rPr>
        <w:t>katıldığı görkemli</w:t>
      </w:r>
      <w:r w:rsidR="00B81069" w:rsidRPr="001A40FC">
        <w:rPr>
          <w:rFonts w:asciiTheme="minorHAnsi" w:eastAsiaTheme="minorHAnsi" w:hAnsiTheme="minorHAnsi" w:cstheme="minorHAnsi"/>
          <w:lang w:eastAsia="en-US"/>
        </w:rPr>
        <w:t xml:space="preserve"> bir gala ile kapanışı yaptı.</w:t>
      </w:r>
    </w:p>
    <w:p w14:paraId="00CA4F87" w14:textId="77777777" w:rsidR="00DA02A4" w:rsidRPr="001A40FC" w:rsidRDefault="00DA02A4" w:rsidP="001A40FC">
      <w:pPr>
        <w:pStyle w:val="AralkYok"/>
        <w:rPr>
          <w:rFonts w:asciiTheme="minorHAnsi" w:eastAsiaTheme="minorHAnsi" w:hAnsiTheme="minorHAnsi" w:cstheme="minorHAnsi"/>
          <w:lang w:eastAsia="en-US"/>
        </w:rPr>
      </w:pPr>
      <w:r w:rsidRPr="001A40FC">
        <w:rPr>
          <w:rFonts w:asciiTheme="minorHAnsi" w:eastAsiaTheme="minorHAnsi" w:hAnsiTheme="minorHAnsi" w:cstheme="minorHAnsi"/>
          <w:lang w:eastAsia="en-US"/>
        </w:rPr>
        <w:t xml:space="preserve">3 </w:t>
      </w:r>
      <w:proofErr w:type="spellStart"/>
      <w:r w:rsidRPr="001A40FC">
        <w:rPr>
          <w:rFonts w:asciiTheme="minorHAnsi" w:eastAsiaTheme="minorHAnsi" w:hAnsiTheme="minorHAnsi" w:cstheme="minorHAnsi"/>
          <w:lang w:eastAsia="en-US"/>
        </w:rPr>
        <w:t>Tenor’un</w:t>
      </w:r>
      <w:proofErr w:type="spellEnd"/>
      <w:r w:rsidRPr="001A40FC">
        <w:rPr>
          <w:rFonts w:asciiTheme="minorHAnsi" w:eastAsiaTheme="minorHAnsi" w:hAnsiTheme="minorHAnsi" w:cstheme="minorHAnsi"/>
          <w:lang w:eastAsia="en-US"/>
        </w:rPr>
        <w:t xml:space="preserve"> dinletisiyle başlayan 2. Uluslararası Truva Atı Kısa Film Festivali Gala Gecesi finale kalan 3 kısa filmin ödül töreniyle sona erdi.</w:t>
      </w:r>
    </w:p>
    <w:p w14:paraId="6C59A7CF" w14:textId="77777777" w:rsidR="00E06988" w:rsidRPr="001A40FC" w:rsidRDefault="003C03E6" w:rsidP="001A40FC">
      <w:pPr>
        <w:pStyle w:val="AralkYok"/>
        <w:rPr>
          <w:rStyle w:val="apple-style-span"/>
          <w:rFonts w:asciiTheme="minorHAnsi" w:hAnsiTheme="minorHAnsi" w:cstheme="minorHAnsi"/>
          <w:b/>
        </w:rPr>
      </w:pPr>
      <w:r w:rsidRPr="001A40FC">
        <w:rPr>
          <w:rFonts w:asciiTheme="minorHAnsi" w:eastAsiaTheme="minorHAnsi" w:hAnsiTheme="minorHAnsi" w:cstheme="minorHAnsi"/>
          <w:lang w:eastAsia="en-US"/>
        </w:rPr>
        <w:lastRenderedPageBreak/>
        <w:t xml:space="preserve">2. Uluslararası Truva Atı Kısa Film Festivali’nin üçüncüsü </w:t>
      </w:r>
      <w:r w:rsidR="00CD7085" w:rsidRPr="001A40FC">
        <w:rPr>
          <w:rFonts w:asciiTheme="minorHAnsi" w:eastAsiaTheme="minorHAnsi" w:hAnsiTheme="minorHAnsi" w:cstheme="minorHAnsi"/>
          <w:lang w:eastAsia="en-US"/>
        </w:rPr>
        <w:t xml:space="preserve">İtalya’dan Der </w:t>
      </w:r>
      <w:proofErr w:type="spellStart"/>
      <w:r w:rsidR="00CD7085" w:rsidRPr="001A40FC">
        <w:rPr>
          <w:rFonts w:asciiTheme="minorHAnsi" w:eastAsiaTheme="minorHAnsi" w:hAnsiTheme="minorHAnsi" w:cstheme="minorHAnsi"/>
          <w:lang w:eastAsia="en-US"/>
        </w:rPr>
        <w:t>Wolf</w:t>
      </w:r>
      <w:proofErr w:type="spellEnd"/>
      <w:r w:rsidR="00CD7085" w:rsidRPr="001A40FC">
        <w:rPr>
          <w:rFonts w:asciiTheme="minorHAnsi" w:eastAsiaTheme="minorHAnsi" w:hAnsiTheme="minorHAnsi" w:cstheme="minorHAnsi"/>
          <w:lang w:eastAsia="en-US"/>
        </w:rPr>
        <w:t xml:space="preserve"> Filmi ile katılan Benjamin </w:t>
      </w:r>
      <w:proofErr w:type="spellStart"/>
      <w:r w:rsidR="00CD7085" w:rsidRPr="001A40FC">
        <w:rPr>
          <w:rFonts w:asciiTheme="minorHAnsi" w:eastAsiaTheme="minorHAnsi" w:hAnsiTheme="minorHAnsi" w:cstheme="minorHAnsi"/>
          <w:lang w:eastAsia="en-US"/>
        </w:rPr>
        <w:t>Thum</w:t>
      </w:r>
      <w:proofErr w:type="spellEnd"/>
      <w:r w:rsidR="00CD7085" w:rsidRPr="001A40FC">
        <w:rPr>
          <w:rFonts w:asciiTheme="minorHAnsi" w:eastAsiaTheme="minorHAnsi" w:hAnsiTheme="minorHAnsi" w:cstheme="minorHAnsi"/>
          <w:lang w:eastAsia="en-US"/>
        </w:rPr>
        <w:t xml:space="preserve"> olurken ikincisi Naftalin Filmi ile Furkan </w:t>
      </w:r>
      <w:proofErr w:type="spellStart"/>
      <w:r w:rsidR="00CD7085" w:rsidRPr="001A40FC">
        <w:rPr>
          <w:rFonts w:asciiTheme="minorHAnsi" w:eastAsiaTheme="minorHAnsi" w:hAnsiTheme="minorHAnsi" w:cstheme="minorHAnsi"/>
          <w:lang w:eastAsia="en-US"/>
        </w:rPr>
        <w:t>Daşbilek</w:t>
      </w:r>
      <w:proofErr w:type="spellEnd"/>
      <w:r w:rsidR="00CD7085" w:rsidRPr="001A40FC">
        <w:rPr>
          <w:rFonts w:asciiTheme="minorHAnsi" w:eastAsiaTheme="minorHAnsi" w:hAnsiTheme="minorHAnsi" w:cstheme="minorHAnsi"/>
          <w:lang w:eastAsia="en-US"/>
        </w:rPr>
        <w:t xml:space="preserve">, birincisi Hikayeci Filmi ile Anıl </w:t>
      </w:r>
      <w:proofErr w:type="spellStart"/>
      <w:r w:rsidR="00CD7085" w:rsidRPr="001A40FC">
        <w:rPr>
          <w:rFonts w:asciiTheme="minorHAnsi" w:eastAsiaTheme="minorHAnsi" w:hAnsiTheme="minorHAnsi" w:cstheme="minorHAnsi"/>
          <w:lang w:eastAsia="en-US"/>
        </w:rPr>
        <w:t>Güldoğan</w:t>
      </w:r>
      <w:proofErr w:type="spellEnd"/>
      <w:r w:rsidR="00CD7085" w:rsidRPr="001A40FC">
        <w:rPr>
          <w:rFonts w:asciiTheme="minorHAnsi" w:eastAsiaTheme="minorHAnsi" w:hAnsiTheme="minorHAnsi" w:cstheme="minorHAnsi"/>
          <w:lang w:eastAsia="en-US"/>
        </w:rPr>
        <w:t xml:space="preserve"> old</w:t>
      </w:r>
      <w:r w:rsidR="001A40FC">
        <w:rPr>
          <w:rFonts w:asciiTheme="minorHAnsi" w:eastAsiaTheme="minorHAnsi" w:hAnsiTheme="minorHAnsi" w:cstheme="minorHAnsi"/>
          <w:lang w:eastAsia="en-US"/>
        </w:rPr>
        <w:t>u.</w:t>
      </w:r>
    </w:p>
    <w:p w14:paraId="4687B220" w14:textId="77777777" w:rsidR="000C5539" w:rsidRDefault="000C5539"/>
    <w:sectPr w:rsidR="000C5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988"/>
    <w:rsid w:val="00054513"/>
    <w:rsid w:val="000C5539"/>
    <w:rsid w:val="001A40FC"/>
    <w:rsid w:val="00256BC4"/>
    <w:rsid w:val="003175FD"/>
    <w:rsid w:val="0039557A"/>
    <w:rsid w:val="003C03E6"/>
    <w:rsid w:val="003E2A59"/>
    <w:rsid w:val="004343A6"/>
    <w:rsid w:val="00455A32"/>
    <w:rsid w:val="0047387D"/>
    <w:rsid w:val="004928AF"/>
    <w:rsid w:val="004C62D9"/>
    <w:rsid w:val="00542A89"/>
    <w:rsid w:val="005F3126"/>
    <w:rsid w:val="006A3E35"/>
    <w:rsid w:val="006F51ED"/>
    <w:rsid w:val="006F53C8"/>
    <w:rsid w:val="007B100A"/>
    <w:rsid w:val="008B6E4C"/>
    <w:rsid w:val="00B646BE"/>
    <w:rsid w:val="00B81069"/>
    <w:rsid w:val="00BF31A8"/>
    <w:rsid w:val="00C25022"/>
    <w:rsid w:val="00C41EA9"/>
    <w:rsid w:val="00CC6CCE"/>
    <w:rsid w:val="00CD3066"/>
    <w:rsid w:val="00CD7085"/>
    <w:rsid w:val="00DA02A4"/>
    <w:rsid w:val="00E06988"/>
    <w:rsid w:val="00E5606C"/>
    <w:rsid w:val="00E71380"/>
    <w:rsid w:val="00F4464B"/>
    <w:rsid w:val="00F529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2013"/>
  <w15:docId w15:val="{F327E63A-F4F5-42CD-A426-4D422E20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9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E06988"/>
  </w:style>
  <w:style w:type="paragraph" w:styleId="BalonMetni">
    <w:name w:val="Balloon Text"/>
    <w:basedOn w:val="Normal"/>
    <w:link w:val="BalonMetniChar"/>
    <w:uiPriority w:val="99"/>
    <w:semiHidden/>
    <w:unhideWhenUsed/>
    <w:rsid w:val="00E06988"/>
    <w:rPr>
      <w:rFonts w:ascii="Tahoma" w:hAnsi="Tahoma" w:cs="Tahoma"/>
      <w:sz w:val="16"/>
      <w:szCs w:val="16"/>
    </w:rPr>
  </w:style>
  <w:style w:type="character" w:customStyle="1" w:styleId="BalonMetniChar">
    <w:name w:val="Balon Metni Char"/>
    <w:basedOn w:val="VarsaylanParagrafYazTipi"/>
    <w:link w:val="BalonMetni"/>
    <w:uiPriority w:val="99"/>
    <w:semiHidden/>
    <w:rsid w:val="00E06988"/>
    <w:rPr>
      <w:rFonts w:ascii="Tahoma" w:eastAsia="Times New Roman" w:hAnsi="Tahoma" w:cs="Tahoma"/>
      <w:sz w:val="16"/>
      <w:szCs w:val="16"/>
      <w:lang w:eastAsia="tr-TR"/>
    </w:rPr>
  </w:style>
  <w:style w:type="paragraph" w:styleId="AralkYok">
    <w:name w:val="No Spacing"/>
    <w:basedOn w:val="Normal"/>
    <w:uiPriority w:val="1"/>
    <w:qFormat/>
    <w:rsid w:val="00B646BE"/>
    <w:pPr>
      <w:spacing w:before="100" w:beforeAutospacing="1" w:after="100" w:afterAutospacing="1"/>
    </w:pPr>
  </w:style>
  <w:style w:type="paragraph" w:customStyle="1" w:styleId="Gvde">
    <w:name w:val="Gövde"/>
    <w:rsid w:val="005F312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character" w:customStyle="1" w:styleId="apple-converted-space">
    <w:name w:val="apple-converted-space"/>
    <w:basedOn w:val="VarsaylanParagrafYazTipi"/>
    <w:rsid w:val="00DA0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09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Enise</dc:creator>
  <cp:lastModifiedBy>Sadi Cilingir</cp:lastModifiedBy>
  <cp:revision>23</cp:revision>
  <dcterms:created xsi:type="dcterms:W3CDTF">2018-10-02T10:45:00Z</dcterms:created>
  <dcterms:modified xsi:type="dcterms:W3CDTF">2021-02-06T07:14:00Z</dcterms:modified>
</cp:coreProperties>
</file>