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29" w:rsidRPr="00565929" w:rsidRDefault="00565929" w:rsidP="00565929">
      <w:pPr>
        <w:pStyle w:val="AralkYok"/>
        <w:rPr>
          <w:rFonts w:ascii="Arial" w:hAnsi="Arial" w:cs="Arial"/>
          <w:sz w:val="40"/>
          <w:szCs w:val="40"/>
          <w:lang w:eastAsia="tr-TR"/>
        </w:rPr>
      </w:pPr>
      <w:r w:rsidRPr="00565929">
        <w:rPr>
          <w:rFonts w:ascii="Arial" w:hAnsi="Arial" w:cs="Arial"/>
          <w:b/>
          <w:bCs/>
          <w:color w:val="000000"/>
          <w:sz w:val="40"/>
          <w:szCs w:val="40"/>
          <w:lang w:eastAsia="tr-TR"/>
        </w:rPr>
        <w:t>8. Uluslararası Suç ve Ceza Film Festivali Basın Toplantısı Yapıldı</w:t>
      </w:r>
    </w:p>
    <w:p w:rsidR="00565929" w:rsidRPr="00565929" w:rsidRDefault="00565929" w:rsidP="00565929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65929">
        <w:rPr>
          <w:rFonts w:ascii="Arial" w:hAnsi="Arial" w:cs="Arial"/>
          <w:b/>
          <w:bCs/>
          <w:color w:val="000000"/>
          <w:sz w:val="24"/>
          <w:szCs w:val="24"/>
          <w:lang w:eastAsia="tr-TR"/>
        </w:rPr>
        <w:t> </w:t>
      </w:r>
    </w:p>
    <w:p w:rsidR="00565929" w:rsidRPr="007C3663" w:rsidRDefault="00565929" w:rsidP="00565929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7C3663">
        <w:rPr>
          <w:rFonts w:ascii="Arial" w:hAnsi="Arial" w:cs="Arial"/>
          <w:b/>
          <w:color w:val="000000"/>
          <w:sz w:val="24"/>
          <w:szCs w:val="24"/>
          <w:lang w:eastAsia="tr-TR"/>
        </w:rPr>
        <w:t xml:space="preserve">8. Uluslararası Suç ve Ceza Film Festivali bugün </w:t>
      </w:r>
      <w:proofErr w:type="spellStart"/>
      <w:r w:rsidRPr="007C3663">
        <w:rPr>
          <w:rFonts w:ascii="Arial" w:hAnsi="Arial" w:cs="Arial"/>
          <w:b/>
          <w:color w:val="000000"/>
          <w:sz w:val="24"/>
          <w:szCs w:val="24"/>
          <w:lang w:eastAsia="tr-TR"/>
        </w:rPr>
        <w:t>Crown</w:t>
      </w:r>
      <w:proofErr w:type="spellEnd"/>
      <w:r w:rsidRPr="007C3663">
        <w:rPr>
          <w:rFonts w:ascii="Arial" w:hAnsi="Arial" w:cs="Arial"/>
          <w:b/>
          <w:color w:val="000000"/>
          <w:sz w:val="24"/>
          <w:szCs w:val="24"/>
          <w:lang w:eastAsia="tr-TR"/>
        </w:rPr>
        <w:t xml:space="preserve"> Plaza Otel’de yapılan basın toplantısında 9 ile 15 Kasım arasında yapılacak olan 8. Uluslararası Suç ve Ceza Film Festivali’nin filmleri ve yarışma jürileri tanıtıldı. </w:t>
      </w:r>
    </w:p>
    <w:p w:rsidR="00565929" w:rsidRPr="00565929" w:rsidRDefault="00565929" w:rsidP="00565929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> </w:t>
      </w:r>
    </w:p>
    <w:p w:rsidR="00565929" w:rsidRPr="00565929" w:rsidRDefault="00565929" w:rsidP="00565929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İstanbul Üniversitesi Hukuk Fakültesi Ceza Hukuku Öğretim Üyesi Prof. Dr. </w:t>
      </w:r>
      <w:proofErr w:type="gramStart"/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>Adem</w:t>
      </w:r>
      <w:proofErr w:type="gramEnd"/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Sözüer ile Festival Koordinatörü Prof. Dr. Bengi Semerci’nin katıldığı basın toplantısı 8. Uluslararası Suç ve Ceza Film Festivali bugün </w:t>
      </w:r>
      <w:proofErr w:type="spellStart"/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>Crown</w:t>
      </w:r>
      <w:proofErr w:type="spellEnd"/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 Plaza Otelde yapılan basın toplantısında 9 ile 15 Kasım arasında yapılan toplantıyla 8. Uluslararası Suç ve Ceza Film Festivali’nin filmleri ve yarışma jürileri tanıtıldı.</w:t>
      </w:r>
    </w:p>
    <w:p w:rsidR="00565929" w:rsidRPr="00565929" w:rsidRDefault="00565929" w:rsidP="00565929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> </w:t>
      </w:r>
    </w:p>
    <w:p w:rsidR="00565929" w:rsidRPr="00565929" w:rsidRDefault="00565929" w:rsidP="00565929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İstanbul üniversitesi Hukuk Fakültesi’nin </w:t>
      </w:r>
      <w:proofErr w:type="gramStart"/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>işbirliği</w:t>
      </w:r>
      <w:proofErr w:type="gramEnd"/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 ile düzenlenen festivalle birlikte “Madde ve Alkol bağımlılığı” konusunda dünyanın birçok ülkesinde gelecek olan hukuk </w:t>
      </w:r>
      <w:proofErr w:type="spellStart"/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>psikatri</w:t>
      </w:r>
      <w:proofErr w:type="spellEnd"/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 sosyoloji ve politika alanlarında önemli isimlerin katılacağı bir dizi panel yapılacak.</w:t>
      </w:r>
    </w:p>
    <w:p w:rsidR="00565929" w:rsidRPr="00565929" w:rsidRDefault="00565929" w:rsidP="00565929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> </w:t>
      </w:r>
    </w:p>
    <w:p w:rsidR="00565929" w:rsidRPr="00565929" w:rsidRDefault="002E71D4" w:rsidP="00565929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color w:val="000000"/>
          <w:sz w:val="24"/>
          <w:szCs w:val="24"/>
          <w:lang w:eastAsia="tr-TR"/>
        </w:rPr>
        <w:t>T</w:t>
      </w:r>
      <w:r w:rsidR="00565929" w:rsidRPr="00565929">
        <w:rPr>
          <w:rFonts w:ascii="Arial" w:hAnsi="Arial" w:cs="Arial"/>
          <w:color w:val="000000"/>
          <w:sz w:val="24"/>
          <w:szCs w:val="24"/>
          <w:lang w:eastAsia="tr-TR"/>
        </w:rPr>
        <w:t>oplantılar İstanbul Üniversitesi’nin Beyaz</w:t>
      </w:r>
      <w:r>
        <w:rPr>
          <w:rFonts w:ascii="Arial" w:hAnsi="Arial" w:cs="Arial"/>
          <w:color w:val="000000"/>
          <w:sz w:val="24"/>
          <w:szCs w:val="24"/>
          <w:lang w:eastAsia="tr-TR"/>
        </w:rPr>
        <w:t>ı</w:t>
      </w:r>
      <w:r w:rsidR="00565929" w:rsidRPr="00565929">
        <w:rPr>
          <w:rFonts w:ascii="Arial" w:hAnsi="Arial" w:cs="Arial"/>
          <w:color w:val="000000"/>
          <w:sz w:val="24"/>
          <w:szCs w:val="24"/>
          <w:lang w:eastAsia="tr-TR"/>
        </w:rPr>
        <w:t>t’t</w:t>
      </w:r>
      <w:r>
        <w:rPr>
          <w:rFonts w:ascii="Arial" w:hAnsi="Arial" w:cs="Arial"/>
          <w:color w:val="000000"/>
          <w:sz w:val="24"/>
          <w:szCs w:val="24"/>
          <w:lang w:eastAsia="tr-TR"/>
        </w:rPr>
        <w:t>a</w:t>
      </w:r>
      <w:r w:rsidR="00565929" w:rsidRPr="00565929">
        <w:rPr>
          <w:rFonts w:ascii="Arial" w:hAnsi="Arial" w:cs="Arial"/>
          <w:color w:val="000000"/>
          <w:sz w:val="24"/>
          <w:szCs w:val="24"/>
          <w:lang w:eastAsia="tr-TR"/>
        </w:rPr>
        <w:t>ki ana binasının salonlarında ücretsiz olarak izlenebilecek. Festival kapsamında uzun metraj film yarışmasının D</w:t>
      </w:r>
      <w:bookmarkStart w:id="0" w:name="_GoBack"/>
      <w:bookmarkEnd w:id="0"/>
      <w:r w:rsidR="00565929" w:rsidRPr="00565929">
        <w:rPr>
          <w:rFonts w:ascii="Arial" w:hAnsi="Arial" w:cs="Arial"/>
          <w:color w:val="000000"/>
          <w:sz w:val="24"/>
          <w:szCs w:val="24"/>
          <w:lang w:eastAsia="tr-TR"/>
        </w:rPr>
        <w:t>erviş Zaim Başkanlığındaki jürisinde Bulgaristan’dan</w:t>
      </w:r>
      <w:r w:rsid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565929" w:rsidRPr="00565929">
        <w:rPr>
          <w:rFonts w:ascii="Arial" w:hAnsi="Arial" w:cs="Arial"/>
          <w:color w:val="000000"/>
          <w:sz w:val="24"/>
          <w:szCs w:val="24"/>
          <w:lang w:eastAsia="tr-TR"/>
        </w:rPr>
        <w:t>Pavlina</w:t>
      </w:r>
      <w:proofErr w:type="spellEnd"/>
      <w:r w:rsidR="00565929"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565929" w:rsidRPr="00565929">
        <w:rPr>
          <w:rFonts w:ascii="Arial" w:hAnsi="Arial" w:cs="Arial"/>
          <w:color w:val="000000"/>
          <w:sz w:val="24"/>
          <w:szCs w:val="24"/>
          <w:lang w:eastAsia="tr-TR"/>
        </w:rPr>
        <w:t>Jeleva</w:t>
      </w:r>
      <w:proofErr w:type="spellEnd"/>
      <w:r w:rsidR="00565929"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="00565929" w:rsidRPr="00565929">
        <w:rPr>
          <w:rFonts w:ascii="Arial" w:hAnsi="Arial" w:cs="Arial"/>
          <w:color w:val="000000"/>
          <w:sz w:val="24"/>
          <w:szCs w:val="24"/>
          <w:lang w:eastAsia="tr-TR"/>
        </w:rPr>
        <w:t>İsviçreden</w:t>
      </w:r>
      <w:proofErr w:type="spellEnd"/>
      <w:r w:rsidR="00565929"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 yapımcı İvan </w:t>
      </w:r>
      <w:proofErr w:type="spellStart"/>
      <w:r w:rsidR="00565929" w:rsidRPr="00565929">
        <w:rPr>
          <w:rFonts w:ascii="Arial" w:hAnsi="Arial" w:cs="Arial"/>
          <w:color w:val="000000"/>
          <w:sz w:val="24"/>
          <w:szCs w:val="24"/>
          <w:lang w:eastAsia="tr-TR"/>
        </w:rPr>
        <w:t>Madeo</w:t>
      </w:r>
      <w:proofErr w:type="spellEnd"/>
      <w:r w:rsidR="00565929"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, Rusya’dan yapımcı senarist yönetmen </w:t>
      </w:r>
      <w:proofErr w:type="spellStart"/>
      <w:r w:rsidR="00565929" w:rsidRPr="00565929">
        <w:rPr>
          <w:rFonts w:ascii="Arial" w:hAnsi="Arial" w:cs="Arial"/>
          <w:color w:val="000000"/>
          <w:sz w:val="24"/>
          <w:szCs w:val="24"/>
          <w:lang w:eastAsia="tr-TR"/>
        </w:rPr>
        <w:t>Evgenia</w:t>
      </w:r>
      <w:proofErr w:type="spellEnd"/>
      <w:r w:rsidR="00565929"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565929" w:rsidRPr="00565929">
        <w:rPr>
          <w:rFonts w:ascii="Arial" w:hAnsi="Arial" w:cs="Arial"/>
          <w:color w:val="000000"/>
          <w:sz w:val="24"/>
          <w:szCs w:val="24"/>
          <w:lang w:eastAsia="tr-TR"/>
        </w:rPr>
        <w:t>Tirdatova</w:t>
      </w:r>
      <w:proofErr w:type="spellEnd"/>
      <w:r w:rsidR="00565929" w:rsidRPr="00565929">
        <w:rPr>
          <w:rFonts w:ascii="Arial" w:hAnsi="Arial" w:cs="Arial"/>
          <w:color w:val="000000"/>
          <w:sz w:val="24"/>
          <w:szCs w:val="24"/>
          <w:lang w:eastAsia="tr-TR"/>
        </w:rPr>
        <w:t>, Türkiye’den tiyatro ve sinema oyuncusu Bennu Yıldırımlar yer alıyor.</w:t>
      </w:r>
    </w:p>
    <w:p w:rsidR="00565929" w:rsidRPr="00565929" w:rsidRDefault="00565929" w:rsidP="00565929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> </w:t>
      </w:r>
    </w:p>
    <w:p w:rsidR="00565929" w:rsidRPr="00565929" w:rsidRDefault="00565929" w:rsidP="00565929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Başkanlığını İrlandalı Bari </w:t>
      </w:r>
      <w:proofErr w:type="spellStart"/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>Vard’un</w:t>
      </w:r>
      <w:proofErr w:type="spellEnd"/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 yapacağı Altın Terazi Kısa Film Yarışması jürisinde Melis Birkan, Laura </w:t>
      </w:r>
      <w:proofErr w:type="spellStart"/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>Kavanagh</w:t>
      </w:r>
      <w:proofErr w:type="spellEnd"/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, Bulut </w:t>
      </w:r>
      <w:proofErr w:type="spellStart"/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>Reyhanoğlu</w:t>
      </w:r>
      <w:proofErr w:type="spellEnd"/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 ve Çiğdem Mater bulunuyor. Bu yıl ilk olarak festivalde üniversite öğrencilerinden oluşan bir öğrenci jürisi de kuruldu.</w:t>
      </w:r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>Festival gösterileri Beyoğlu Atlas ve Kadıköy sinemalarında yapılacak. Festival filmlerinin hepsi Türkiye’de ilk kez gösterilecek.</w:t>
      </w:r>
    </w:p>
    <w:p w:rsidR="00565929" w:rsidRPr="00565929" w:rsidRDefault="00565929" w:rsidP="00565929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> </w:t>
      </w:r>
    </w:p>
    <w:p w:rsidR="00565929" w:rsidRPr="00565929" w:rsidRDefault="00565929" w:rsidP="00565929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Festivalin ‘İz Bırakanlar’ bölümünde Türkiye ve Dünya sinemasında unutulmayan filmlere yer veriliyor. Atlas sinemasında 10-11 Kasım günleri film gösterimlerinden sonra </w:t>
      </w:r>
      <w:r>
        <w:rPr>
          <w:rFonts w:ascii="Arial" w:hAnsi="Arial" w:cs="Arial"/>
          <w:color w:val="000000"/>
          <w:sz w:val="24"/>
          <w:szCs w:val="24"/>
          <w:lang w:eastAsia="tr-TR"/>
        </w:rPr>
        <w:t>“</w:t>
      </w:r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>Sinema Madde ve Alkol Kullanımını özendirir mi?</w:t>
      </w:r>
      <w:r>
        <w:rPr>
          <w:rFonts w:ascii="Arial" w:hAnsi="Arial" w:cs="Arial"/>
          <w:color w:val="000000"/>
          <w:sz w:val="24"/>
          <w:szCs w:val="24"/>
          <w:lang w:eastAsia="tr-TR"/>
        </w:rPr>
        <w:t>”,</w:t>
      </w:r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tr-TR"/>
        </w:rPr>
        <w:t>“</w:t>
      </w:r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>Sinema ve Adalet ilişkisi</w:t>
      </w:r>
      <w:r>
        <w:rPr>
          <w:rFonts w:ascii="Arial" w:hAnsi="Arial" w:cs="Arial"/>
          <w:color w:val="000000"/>
          <w:sz w:val="24"/>
          <w:szCs w:val="24"/>
          <w:lang w:eastAsia="tr-TR"/>
        </w:rPr>
        <w:t>”</w:t>
      </w:r>
      <w:r w:rsidRPr="00565929">
        <w:rPr>
          <w:rFonts w:ascii="Arial" w:hAnsi="Arial" w:cs="Arial"/>
          <w:color w:val="000000"/>
          <w:sz w:val="24"/>
          <w:szCs w:val="24"/>
          <w:lang w:eastAsia="tr-TR"/>
        </w:rPr>
        <w:t xml:space="preserve"> başlıklı iki panel düzenlenecek. Ayrıca film gösterimlerinden sonra filmlerin yönetmenleri ya da oyuncularıyla söyleşi yapılacak.</w:t>
      </w:r>
    </w:p>
    <w:sectPr w:rsidR="00565929" w:rsidRPr="005659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29"/>
    <w:rsid w:val="002E71D4"/>
    <w:rsid w:val="00565929"/>
    <w:rsid w:val="007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6B87"/>
  <w15:chartTrackingRefBased/>
  <w15:docId w15:val="{D15B7D00-0CB0-477B-AE2F-ADA8FC05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59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65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7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7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99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3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2018-10-19T13:16:00Z</dcterms:created>
  <dcterms:modified xsi:type="dcterms:W3CDTF">2018-10-19T13:40:00Z</dcterms:modified>
</cp:coreProperties>
</file>