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27" w:rsidRPr="00F13827" w:rsidRDefault="00F13827" w:rsidP="00F13827">
      <w:pPr>
        <w:shd w:val="clear" w:color="auto" w:fill="FFFFFF"/>
        <w:spacing w:after="100" w:afterAutospacing="1" w:line="240" w:lineRule="auto"/>
        <w:outlineLvl w:val="1"/>
        <w:rPr>
          <w:rFonts w:eastAsia="Times New Roman" w:cstheme="minorHAnsi"/>
          <w:b/>
          <w:bCs/>
          <w:color w:val="000000"/>
          <w:sz w:val="40"/>
          <w:szCs w:val="40"/>
          <w:lang w:eastAsia="tr-TR"/>
        </w:rPr>
      </w:pPr>
      <w:r w:rsidRPr="00F13827">
        <w:rPr>
          <w:rFonts w:eastAsia="Times New Roman" w:cstheme="minorHAnsi"/>
          <w:b/>
          <w:bCs/>
          <w:color w:val="000000"/>
          <w:sz w:val="40"/>
          <w:szCs w:val="40"/>
          <w:lang w:eastAsia="tr-TR"/>
        </w:rPr>
        <w:t>Erdemli Belediyesi 1. Kızkalesi Kısa Film Festivali 2018 Yönetmeliği</w:t>
      </w:r>
    </w:p>
    <w:p w:rsidR="00F13827" w:rsidRPr="00F13827" w:rsidRDefault="00F13827" w:rsidP="00F13827">
      <w:pPr>
        <w:shd w:val="clear" w:color="auto" w:fill="FFFFFF"/>
        <w:spacing w:before="300" w:after="100" w:afterAutospacing="1" w:line="240" w:lineRule="auto"/>
        <w:outlineLvl w:val="2"/>
        <w:rPr>
          <w:rFonts w:eastAsia="Times New Roman" w:cstheme="minorHAnsi"/>
          <w:b/>
          <w:color w:val="000000"/>
          <w:sz w:val="28"/>
          <w:szCs w:val="28"/>
          <w:lang w:eastAsia="tr-TR"/>
        </w:rPr>
      </w:pPr>
      <w:r w:rsidRPr="00F13827">
        <w:rPr>
          <w:rFonts w:eastAsia="Times New Roman" w:cstheme="minorHAnsi"/>
          <w:b/>
          <w:color w:val="000000"/>
          <w:sz w:val="28"/>
          <w:szCs w:val="28"/>
          <w:lang w:eastAsia="tr-TR"/>
        </w:rPr>
        <w:t>1) Amaç</w:t>
      </w:r>
    </w:p>
    <w:p w:rsidR="00F13827" w:rsidRPr="00F13827" w:rsidRDefault="00F13827" w:rsidP="00F13827">
      <w:pPr>
        <w:pStyle w:val="AralkYok"/>
        <w:rPr>
          <w:sz w:val="24"/>
          <w:szCs w:val="24"/>
          <w:lang w:eastAsia="tr-TR"/>
        </w:rPr>
      </w:pPr>
      <w:r w:rsidRPr="00F13827">
        <w:rPr>
          <w:sz w:val="24"/>
          <w:szCs w:val="24"/>
          <w:lang w:eastAsia="tr-TR"/>
        </w:rPr>
        <w:t>Kentimiz başta olmak üzere, ülkemizde sinema sanatının gelişmesine katkı sağlamak, kısa film üretimini desteklemek, ülkemizde yetişecek yeni sinemacıların yetişmesine teşvik etmektir.</w:t>
      </w:r>
    </w:p>
    <w:p w:rsidR="00F13827" w:rsidRPr="00F13827" w:rsidRDefault="00F13827" w:rsidP="00F13827">
      <w:pPr>
        <w:shd w:val="clear" w:color="auto" w:fill="FFFFFF"/>
        <w:spacing w:before="300" w:after="100" w:afterAutospacing="1" w:line="240" w:lineRule="auto"/>
        <w:outlineLvl w:val="2"/>
        <w:rPr>
          <w:rFonts w:eastAsia="Times New Roman" w:cstheme="minorHAnsi"/>
          <w:b/>
          <w:color w:val="000000"/>
          <w:sz w:val="28"/>
          <w:szCs w:val="28"/>
          <w:lang w:eastAsia="tr-TR"/>
        </w:rPr>
      </w:pPr>
      <w:r w:rsidRPr="00F13827">
        <w:rPr>
          <w:rFonts w:eastAsia="Times New Roman" w:cstheme="minorHAnsi"/>
          <w:b/>
          <w:color w:val="000000"/>
          <w:sz w:val="28"/>
          <w:szCs w:val="28"/>
          <w:lang w:eastAsia="tr-TR"/>
        </w:rPr>
        <w:t>2) Tarih</w:t>
      </w:r>
    </w:p>
    <w:p w:rsidR="00F13827" w:rsidRPr="00F13827" w:rsidRDefault="00F13827" w:rsidP="00F13827">
      <w:pPr>
        <w:shd w:val="clear" w:color="auto" w:fill="FFFFFF"/>
        <w:spacing w:after="100" w:afterAutospacing="1" w:line="375" w:lineRule="atLeast"/>
        <w:rPr>
          <w:rFonts w:eastAsia="Times New Roman" w:cstheme="minorHAnsi"/>
          <w:color w:val="000000"/>
          <w:sz w:val="24"/>
          <w:szCs w:val="24"/>
          <w:lang w:eastAsia="tr-TR"/>
        </w:rPr>
      </w:pPr>
      <w:r w:rsidRPr="00F13827">
        <w:rPr>
          <w:rFonts w:eastAsia="Times New Roman" w:cstheme="minorHAnsi"/>
          <w:color w:val="000000"/>
          <w:sz w:val="24"/>
          <w:szCs w:val="24"/>
          <w:lang w:eastAsia="tr-TR"/>
        </w:rPr>
        <w:t>Son Başvuru:15 Ağustos 2018 Saat 23.00 / Festival: 6-7-8 Eylül 2018</w:t>
      </w:r>
    </w:p>
    <w:p w:rsidR="00F13827" w:rsidRPr="00F13827" w:rsidRDefault="00F13827" w:rsidP="00F13827">
      <w:pPr>
        <w:shd w:val="clear" w:color="auto" w:fill="FFFFFF"/>
        <w:spacing w:before="300" w:after="100" w:afterAutospacing="1" w:line="240" w:lineRule="auto"/>
        <w:outlineLvl w:val="2"/>
        <w:rPr>
          <w:rFonts w:eastAsia="Times New Roman" w:cstheme="minorHAnsi"/>
          <w:b/>
          <w:color w:val="000000"/>
          <w:sz w:val="28"/>
          <w:szCs w:val="28"/>
          <w:lang w:eastAsia="tr-TR"/>
        </w:rPr>
      </w:pPr>
      <w:r w:rsidRPr="00F13827">
        <w:rPr>
          <w:rFonts w:eastAsia="Times New Roman" w:cstheme="minorHAnsi"/>
          <w:b/>
          <w:color w:val="000000"/>
          <w:sz w:val="28"/>
          <w:szCs w:val="28"/>
          <w:lang w:eastAsia="tr-TR"/>
        </w:rPr>
        <w:t>3) Festival Katılım Koşulları</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Yarışmanın yapılabilmesi için üç alanda en az 10 filmin yarışmaya katılması gerekmektedir.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Kurmaca, belgesel ve deneysel türde kısa filmler yarışmaya katılabilir.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Yarışmaya her türlü video tekniği ile oluşturulan filmler ka</w:t>
      </w:r>
      <w:bookmarkStart w:id="0" w:name="_GoBack"/>
      <w:bookmarkEnd w:id="0"/>
      <w:r w:rsidRPr="00F13827">
        <w:rPr>
          <w:rFonts w:eastAsia="Times New Roman" w:cstheme="minorHAnsi"/>
          <w:color w:val="000000"/>
          <w:sz w:val="24"/>
          <w:szCs w:val="24"/>
          <w:lang w:eastAsia="tr-TR"/>
        </w:rPr>
        <w:t>tılabilir.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Yarışmaya katılacak filmlerin PAL sistemi ile kaydedilmiş olmaları gerekir.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Süresi 30 dakikayı aşmayan filmler başvuru yapabilir.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İlk gösterimi 1 Ocak 2015 tarihinden sonra yapılmış filmler başvuru yapabilir.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Herhangi bir festivale başvuru yapmış, dereceye girmiş ya da ödül almış olmak bu festivale başvuru yapmaya engel teşkil etmez.</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Birden fazla film ile başvuru yapılabilir.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Festivale gönderilen filmlerin, yönetmen adı kullanılarak ticari amaç gözetmeksizin Kızkalesi Kısa Film Festivali kapsamında etkinliklerde yer alması ve gösterilmesi yarışmacı tarafından kabul edilmiş sayılır. Buna ek olarak, festivalin tanıtımı amacı ile filmlerden küçük kesitler veya fragmanlar farklı mecralarda (televizyon, radyo, internet) yayınlanabilir.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Ön seçici kurulun ve jürinin yargısı kesindir.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Yarışmaya Erdemli Belediyesi personeli dışında her T.C vatandaşı katılabilir.</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Başvuran filmler festival sonrasında iade edilmez.</w:t>
      </w:r>
    </w:p>
    <w:p w:rsidR="00F13827" w:rsidRPr="00F13827" w:rsidRDefault="00F13827" w:rsidP="00F13827">
      <w:pPr>
        <w:numPr>
          <w:ilvl w:val="0"/>
          <w:numId w:val="1"/>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Telif hakları konusunda sorumluluk eser sahiplerine aittir.</w:t>
      </w:r>
    </w:p>
    <w:p w:rsidR="00F13827" w:rsidRPr="00F13827" w:rsidRDefault="00F13827" w:rsidP="00F13827">
      <w:pPr>
        <w:shd w:val="clear" w:color="auto" w:fill="FFFFFF"/>
        <w:spacing w:before="300" w:after="100" w:afterAutospacing="1" w:line="240" w:lineRule="auto"/>
        <w:outlineLvl w:val="2"/>
        <w:rPr>
          <w:rFonts w:eastAsia="Times New Roman" w:cstheme="minorHAnsi"/>
          <w:b/>
          <w:color w:val="000000"/>
          <w:sz w:val="28"/>
          <w:szCs w:val="28"/>
          <w:lang w:eastAsia="tr-TR"/>
        </w:rPr>
      </w:pPr>
      <w:r w:rsidRPr="00F13827">
        <w:rPr>
          <w:rFonts w:eastAsia="Times New Roman" w:cstheme="minorHAnsi"/>
          <w:b/>
          <w:color w:val="000000"/>
          <w:sz w:val="28"/>
          <w:szCs w:val="28"/>
          <w:lang w:eastAsia="tr-TR"/>
        </w:rPr>
        <w:t>4) Başvuru Şekli</w:t>
      </w:r>
    </w:p>
    <w:p w:rsidR="00F13827" w:rsidRPr="00F13827" w:rsidRDefault="00F13827" w:rsidP="00F13827">
      <w:pPr>
        <w:numPr>
          <w:ilvl w:val="0"/>
          <w:numId w:val="2"/>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Başvuru formunun basılmış ve ıslak imzalanmış halini gönderiniz.</w:t>
      </w:r>
    </w:p>
    <w:p w:rsidR="00F13827" w:rsidRPr="00F13827" w:rsidRDefault="00F13827" w:rsidP="00F13827">
      <w:pPr>
        <w:numPr>
          <w:ilvl w:val="0"/>
          <w:numId w:val="2"/>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 xml:space="preserve">Başvuru Formu, filmin gösterime uygun kopyası, yönetmenin fotoğrafı ve film sahnelerinden 4 fotoğrafları eklediğiniz dosyayı DVD veya USB FLASH </w:t>
      </w:r>
      <w:proofErr w:type="spellStart"/>
      <w:r w:rsidRPr="00F13827">
        <w:rPr>
          <w:rFonts w:eastAsia="Times New Roman" w:cstheme="minorHAnsi"/>
          <w:color w:val="000000"/>
          <w:sz w:val="24"/>
          <w:szCs w:val="24"/>
          <w:lang w:eastAsia="tr-TR"/>
        </w:rPr>
        <w:t>DRIVE’ye</w:t>
      </w:r>
      <w:proofErr w:type="spellEnd"/>
      <w:r w:rsidRPr="00F13827">
        <w:rPr>
          <w:rFonts w:eastAsia="Times New Roman" w:cstheme="minorHAnsi"/>
          <w:color w:val="000000"/>
          <w:sz w:val="24"/>
          <w:szCs w:val="24"/>
          <w:lang w:eastAsia="tr-TR"/>
        </w:rPr>
        <w:t xml:space="preserve"> kaydederek gönderiniz.</w:t>
      </w:r>
    </w:p>
    <w:p w:rsidR="00F13827" w:rsidRPr="00F13827" w:rsidRDefault="00F13827" w:rsidP="00F13827">
      <w:pPr>
        <w:numPr>
          <w:ilvl w:val="0"/>
          <w:numId w:val="2"/>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 xml:space="preserve">c. Yarışmaya katılan yönetmenler, Başvuru Formuna imzalayarak, Yarışma Yönetmeliği ve Başvuru </w:t>
      </w:r>
      <w:proofErr w:type="spellStart"/>
      <w:r w:rsidRPr="00F13827">
        <w:rPr>
          <w:rFonts w:eastAsia="Times New Roman" w:cstheme="minorHAnsi"/>
          <w:color w:val="000000"/>
          <w:sz w:val="24"/>
          <w:szCs w:val="24"/>
          <w:lang w:eastAsia="tr-TR"/>
        </w:rPr>
        <w:t>Formu’nda</w:t>
      </w:r>
      <w:proofErr w:type="spellEnd"/>
      <w:r w:rsidRPr="00F13827">
        <w:rPr>
          <w:rFonts w:eastAsia="Times New Roman" w:cstheme="minorHAnsi"/>
          <w:color w:val="000000"/>
          <w:sz w:val="24"/>
          <w:szCs w:val="24"/>
          <w:lang w:eastAsia="tr-TR"/>
        </w:rPr>
        <w:t xml:space="preserve"> bulunan tüm hükümleri kabul ve taahhüt etmiş sayılır.</w:t>
      </w:r>
    </w:p>
    <w:p w:rsidR="00F13827" w:rsidRPr="00F13827" w:rsidRDefault="00F13827" w:rsidP="00F13827">
      <w:pPr>
        <w:numPr>
          <w:ilvl w:val="0"/>
          <w:numId w:val="2"/>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Başvuruların Gönderileceği Adres:</w:t>
      </w:r>
    </w:p>
    <w:p w:rsidR="00F13827" w:rsidRPr="00F13827" w:rsidRDefault="00F13827" w:rsidP="00F13827">
      <w:pPr>
        <w:pStyle w:val="AralkYok"/>
        <w:rPr>
          <w:rFonts w:cstheme="minorHAnsi"/>
          <w:sz w:val="24"/>
          <w:szCs w:val="24"/>
          <w:lang w:eastAsia="tr-TR"/>
        </w:rPr>
      </w:pPr>
      <w:r w:rsidRPr="00F13827">
        <w:rPr>
          <w:rFonts w:cstheme="minorHAnsi"/>
          <w:sz w:val="24"/>
          <w:szCs w:val="24"/>
          <w:lang w:eastAsia="tr-TR"/>
        </w:rPr>
        <w:lastRenderedPageBreak/>
        <w:t>MERSİN SİNEMA DERNEĞİ</w:t>
      </w:r>
      <w:r w:rsidRPr="00F13827">
        <w:rPr>
          <w:rFonts w:cstheme="minorHAnsi"/>
          <w:sz w:val="24"/>
          <w:szCs w:val="24"/>
          <w:lang w:eastAsia="tr-TR"/>
        </w:rPr>
        <w:br/>
        <w:t xml:space="preserve">Kırmızı </w:t>
      </w:r>
      <w:proofErr w:type="spellStart"/>
      <w:r w:rsidRPr="00F13827">
        <w:rPr>
          <w:rFonts w:cstheme="minorHAnsi"/>
          <w:sz w:val="24"/>
          <w:szCs w:val="24"/>
          <w:lang w:eastAsia="tr-TR"/>
        </w:rPr>
        <w:t>Klaket</w:t>
      </w:r>
      <w:proofErr w:type="spellEnd"/>
      <w:r w:rsidRPr="00F13827">
        <w:rPr>
          <w:rFonts w:cstheme="minorHAnsi"/>
          <w:sz w:val="24"/>
          <w:szCs w:val="24"/>
          <w:lang w:eastAsia="tr-TR"/>
        </w:rPr>
        <w:t xml:space="preserve"> Kültür Merkezi</w:t>
      </w:r>
      <w:r w:rsidRPr="00F13827">
        <w:rPr>
          <w:rFonts w:cstheme="minorHAnsi"/>
          <w:sz w:val="24"/>
          <w:szCs w:val="24"/>
          <w:lang w:eastAsia="tr-TR"/>
        </w:rPr>
        <w:br/>
        <w:t xml:space="preserve">İnönü </w:t>
      </w:r>
      <w:proofErr w:type="spellStart"/>
      <w:r w:rsidRPr="00F13827">
        <w:rPr>
          <w:rFonts w:cstheme="minorHAnsi"/>
          <w:sz w:val="24"/>
          <w:szCs w:val="24"/>
          <w:lang w:eastAsia="tr-TR"/>
        </w:rPr>
        <w:t>mah.</w:t>
      </w:r>
      <w:proofErr w:type="spellEnd"/>
      <w:r w:rsidRPr="00F13827">
        <w:rPr>
          <w:rFonts w:cstheme="minorHAnsi"/>
          <w:sz w:val="24"/>
          <w:szCs w:val="24"/>
          <w:lang w:eastAsia="tr-TR"/>
        </w:rPr>
        <w:t xml:space="preserve"> 1403 </w:t>
      </w:r>
      <w:proofErr w:type="spellStart"/>
      <w:r w:rsidRPr="00F13827">
        <w:rPr>
          <w:rFonts w:cstheme="minorHAnsi"/>
          <w:sz w:val="24"/>
          <w:szCs w:val="24"/>
          <w:lang w:eastAsia="tr-TR"/>
        </w:rPr>
        <w:t>Sk</w:t>
      </w:r>
      <w:proofErr w:type="spellEnd"/>
      <w:r w:rsidRPr="00F13827">
        <w:rPr>
          <w:rFonts w:cstheme="minorHAnsi"/>
          <w:sz w:val="24"/>
          <w:szCs w:val="24"/>
          <w:lang w:eastAsia="tr-TR"/>
        </w:rPr>
        <w:t>. Çiğdem Apt. B-Blok No:23/C Yenişehir / MERSİN</w:t>
      </w:r>
      <w:r w:rsidRPr="00F13827">
        <w:rPr>
          <w:rFonts w:cstheme="minorHAnsi"/>
          <w:sz w:val="24"/>
          <w:szCs w:val="24"/>
          <w:lang w:eastAsia="tr-TR"/>
        </w:rPr>
        <w:br/>
      </w:r>
      <w:proofErr w:type="spellStart"/>
      <w:r w:rsidRPr="00F13827">
        <w:rPr>
          <w:rFonts w:cstheme="minorHAnsi"/>
          <w:sz w:val="24"/>
          <w:szCs w:val="24"/>
          <w:lang w:eastAsia="tr-TR"/>
        </w:rPr>
        <w:t>Gsm</w:t>
      </w:r>
      <w:proofErr w:type="spellEnd"/>
      <w:r w:rsidRPr="00F13827">
        <w:rPr>
          <w:rFonts w:cstheme="minorHAnsi"/>
          <w:sz w:val="24"/>
          <w:szCs w:val="24"/>
          <w:lang w:eastAsia="tr-TR"/>
        </w:rPr>
        <w:t>: (0530) 317-8733</w:t>
      </w:r>
      <w:r w:rsidRPr="00F13827">
        <w:rPr>
          <w:rFonts w:cstheme="minorHAnsi"/>
          <w:sz w:val="24"/>
          <w:szCs w:val="24"/>
          <w:lang w:eastAsia="tr-TR"/>
        </w:rPr>
        <w:br/>
        <w:t>Telefon: (0324) 422-8259</w:t>
      </w:r>
      <w:r w:rsidRPr="00F13827">
        <w:rPr>
          <w:rFonts w:cstheme="minorHAnsi"/>
          <w:sz w:val="24"/>
          <w:szCs w:val="24"/>
          <w:lang w:eastAsia="tr-TR"/>
        </w:rPr>
        <w:br/>
      </w:r>
      <w:proofErr w:type="spellStart"/>
      <w:r w:rsidRPr="00F13827">
        <w:rPr>
          <w:rFonts w:cstheme="minorHAnsi"/>
          <w:sz w:val="24"/>
          <w:szCs w:val="24"/>
          <w:lang w:eastAsia="tr-TR"/>
        </w:rPr>
        <w:t>Email</w:t>
      </w:r>
      <w:proofErr w:type="spellEnd"/>
      <w:r w:rsidRPr="00F13827">
        <w:rPr>
          <w:rFonts w:cstheme="minorHAnsi"/>
          <w:sz w:val="24"/>
          <w:szCs w:val="24"/>
          <w:lang w:eastAsia="tr-TR"/>
        </w:rPr>
        <w:t>: kizkalesifilmfestivali@gmail.com</w:t>
      </w:r>
    </w:p>
    <w:p w:rsidR="00F13827" w:rsidRPr="00F13827" w:rsidRDefault="00F13827" w:rsidP="00F13827">
      <w:pPr>
        <w:shd w:val="clear" w:color="auto" w:fill="FFFFFF"/>
        <w:spacing w:before="300" w:after="100" w:afterAutospacing="1" w:line="240" w:lineRule="auto"/>
        <w:outlineLvl w:val="2"/>
        <w:rPr>
          <w:rFonts w:eastAsia="Times New Roman" w:cstheme="minorHAnsi"/>
          <w:b/>
          <w:color w:val="000000"/>
          <w:sz w:val="28"/>
          <w:szCs w:val="28"/>
          <w:lang w:eastAsia="tr-TR"/>
        </w:rPr>
      </w:pPr>
      <w:r w:rsidRPr="00F13827">
        <w:rPr>
          <w:rFonts w:eastAsia="Times New Roman" w:cstheme="minorHAnsi"/>
          <w:b/>
          <w:color w:val="000000"/>
          <w:sz w:val="28"/>
          <w:szCs w:val="28"/>
          <w:lang w:eastAsia="tr-TR"/>
        </w:rPr>
        <w:t>5) Ödüllerin Belirlenmesi</w:t>
      </w:r>
    </w:p>
    <w:p w:rsidR="00F13827" w:rsidRPr="00F13827" w:rsidRDefault="00F13827" w:rsidP="00F13827">
      <w:pPr>
        <w:numPr>
          <w:ilvl w:val="0"/>
          <w:numId w:val="3"/>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Festivale başvuran filmler öncelikle ön elemeyi geçmelidir. Ödül töreninden bir gün önce yapılacak jüri toplantısında, jüri kararı ile kesin sonuçlar belirlenecektir ve festival ödül töreninde açıklanacaktır.</w:t>
      </w:r>
    </w:p>
    <w:p w:rsidR="00F13827" w:rsidRPr="00F13827" w:rsidRDefault="00F13827" w:rsidP="00F13827">
      <w:pPr>
        <w:numPr>
          <w:ilvl w:val="0"/>
          <w:numId w:val="3"/>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Ödül kategorileri Kurmaca türünde; En İyi Kurmaca Kısa Film, En İyi İkinci Kurmaca Kısa Film, En İyi Üçüncü Kurmaca Kısa Film. Belgesel Türünde; En İyi Belgesel Kısa Film, En İyi İkinci Belgesel Film, En İyi Üçüncü Belgesel Kısa Film ve Deneysel Türünde; En İyi Deneysel Kısa Film, En iyi İkinci Deneysel Kısa Film, En İyi Üçüncü Deneysel Kısa Film olmak üzere 9 adet ödül verilecektir.</w:t>
      </w:r>
    </w:p>
    <w:p w:rsidR="00F13827" w:rsidRPr="00F13827" w:rsidRDefault="00F13827" w:rsidP="00F13827">
      <w:pPr>
        <w:shd w:val="clear" w:color="auto" w:fill="FFFFFF"/>
        <w:spacing w:before="300" w:after="100" w:afterAutospacing="1" w:line="240" w:lineRule="auto"/>
        <w:outlineLvl w:val="2"/>
        <w:rPr>
          <w:rFonts w:eastAsia="Times New Roman" w:cstheme="minorHAnsi"/>
          <w:b/>
          <w:color w:val="000000"/>
          <w:sz w:val="28"/>
          <w:szCs w:val="28"/>
          <w:lang w:eastAsia="tr-TR"/>
        </w:rPr>
      </w:pPr>
      <w:r w:rsidRPr="00F13827">
        <w:rPr>
          <w:rFonts w:eastAsia="Times New Roman" w:cstheme="minorHAnsi"/>
          <w:b/>
          <w:color w:val="000000"/>
          <w:sz w:val="28"/>
          <w:szCs w:val="28"/>
          <w:lang w:eastAsia="tr-TR"/>
        </w:rPr>
        <w:t>6) Ödüller</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Başarılı bulunan filmlerin yönetmenlerine Kızkalesi Film Festivali heykelciği verilecektir.</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Başarılı bulunan filmler aşağıda yer alan miktarlar ile Erdemli Belediyesi tarafından ödüllendirilecektir.</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Kurmaca Kısa Film: 10.000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İkinci Kurmaca Kısa Film: 6.000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Üçüncü Kurmaca Kısa Film: 3.000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Belgesel Kısa Film: 5.000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İkinci Belgesel Film: 3.000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Üçüncü Belgesel Kısa Film: 2.000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Deneysel Kısa Film: 5.000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İkinci Deneysel Kısa Film: 3.000 TL</w:t>
      </w:r>
    </w:p>
    <w:p w:rsidR="00F13827" w:rsidRPr="00F13827" w:rsidRDefault="00F13827" w:rsidP="00F13827">
      <w:pPr>
        <w:numPr>
          <w:ilvl w:val="0"/>
          <w:numId w:val="4"/>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En İyi Üçüncü Deneysel Kısa Film: 2.000 TL</w:t>
      </w:r>
    </w:p>
    <w:p w:rsidR="00F13827" w:rsidRPr="00F13827" w:rsidRDefault="00F13827" w:rsidP="00F13827">
      <w:pPr>
        <w:shd w:val="clear" w:color="auto" w:fill="FFFFFF"/>
        <w:spacing w:before="300" w:after="100" w:afterAutospacing="1" w:line="240" w:lineRule="auto"/>
        <w:outlineLvl w:val="2"/>
        <w:rPr>
          <w:rFonts w:eastAsia="Times New Roman" w:cstheme="minorHAnsi"/>
          <w:b/>
          <w:color w:val="000000"/>
          <w:sz w:val="28"/>
          <w:szCs w:val="28"/>
          <w:lang w:eastAsia="tr-TR"/>
        </w:rPr>
      </w:pPr>
      <w:r w:rsidRPr="00F13827">
        <w:rPr>
          <w:rFonts w:eastAsia="Times New Roman" w:cstheme="minorHAnsi"/>
          <w:b/>
          <w:color w:val="000000"/>
          <w:sz w:val="28"/>
          <w:szCs w:val="28"/>
          <w:lang w:eastAsia="tr-TR"/>
        </w:rPr>
        <w:t>7) Yetki</w:t>
      </w:r>
    </w:p>
    <w:p w:rsidR="00F13827" w:rsidRPr="00F13827" w:rsidRDefault="00F13827" w:rsidP="00F13827">
      <w:pPr>
        <w:numPr>
          <w:ilvl w:val="0"/>
          <w:numId w:val="5"/>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Festival yönetimi, gösterim için gerekli ve yeterli teknik özelliklere ve hukuki niteliklere sahip olmayan filmleri festival dışı bırakma hakkına sahiptir.</w:t>
      </w:r>
    </w:p>
    <w:p w:rsidR="00F13827" w:rsidRPr="00F13827" w:rsidRDefault="00F13827" w:rsidP="00F13827">
      <w:pPr>
        <w:numPr>
          <w:ilvl w:val="0"/>
          <w:numId w:val="5"/>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Festivale başvuru yapanlar bu yönetmelik koşullarını kabul etmiş sayılırlar.</w:t>
      </w:r>
    </w:p>
    <w:p w:rsidR="00F13827" w:rsidRPr="00F13827" w:rsidRDefault="00F13827" w:rsidP="00F13827">
      <w:pPr>
        <w:numPr>
          <w:ilvl w:val="0"/>
          <w:numId w:val="5"/>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Yönetmelikte yer almayan konularda karar verme yetkisi Kızkalesi Kısa Film Festivali Yönetimi’ne aittir.</w:t>
      </w:r>
    </w:p>
    <w:p w:rsidR="00F13827" w:rsidRPr="00F13827" w:rsidRDefault="00F13827" w:rsidP="00F13827">
      <w:pPr>
        <w:numPr>
          <w:ilvl w:val="0"/>
          <w:numId w:val="5"/>
        </w:numPr>
        <w:shd w:val="clear" w:color="auto" w:fill="FFFFFF"/>
        <w:tabs>
          <w:tab w:val="clear" w:pos="720"/>
          <w:tab w:val="num" w:pos="284"/>
        </w:tabs>
        <w:spacing w:before="100" w:beforeAutospacing="1" w:after="100" w:afterAutospacing="1" w:line="240" w:lineRule="auto"/>
        <w:ind w:left="0" w:firstLine="0"/>
        <w:rPr>
          <w:rFonts w:eastAsia="Times New Roman" w:cstheme="minorHAnsi"/>
          <w:color w:val="000000"/>
          <w:sz w:val="24"/>
          <w:szCs w:val="24"/>
          <w:lang w:eastAsia="tr-TR"/>
        </w:rPr>
      </w:pPr>
      <w:r w:rsidRPr="00F13827">
        <w:rPr>
          <w:rFonts w:eastAsia="Times New Roman" w:cstheme="minorHAnsi"/>
          <w:color w:val="000000"/>
          <w:sz w:val="24"/>
          <w:szCs w:val="24"/>
          <w:lang w:eastAsia="tr-TR"/>
        </w:rPr>
        <w:t>Festival Komisyonu’nun yönetmelik üzerinde değişiklik yapma hakkı saklıdır.</w:t>
      </w:r>
    </w:p>
    <w:sectPr w:rsidR="00F13827" w:rsidRPr="00F1382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79D5"/>
    <w:multiLevelType w:val="multilevel"/>
    <w:tmpl w:val="7F545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00A39C4"/>
    <w:multiLevelType w:val="multilevel"/>
    <w:tmpl w:val="943C3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3D02C22"/>
    <w:multiLevelType w:val="multilevel"/>
    <w:tmpl w:val="7CD80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F087E8E"/>
    <w:multiLevelType w:val="multilevel"/>
    <w:tmpl w:val="A9166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E307B6B"/>
    <w:multiLevelType w:val="multilevel"/>
    <w:tmpl w:val="F4C6F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27"/>
    <w:rsid w:val="00F13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702B"/>
  <w15:chartTrackingRefBased/>
  <w15:docId w15:val="{364C1B68-3045-4261-A555-73E5C85D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F138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1382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382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1382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138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13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2018-07-21T14:42:00Z</dcterms:created>
  <dcterms:modified xsi:type="dcterms:W3CDTF">2018-07-21T14:48:00Z</dcterms:modified>
</cp:coreProperties>
</file>