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2F0B8E" w:rsidRDefault="00F14806" w:rsidP="00F14806">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r w:rsidRPr="0034575E">
        <w:rPr>
          <w:rFonts w:ascii="Arial" w:hAnsi="Arial" w:cs="Arial"/>
          <w:b/>
          <w:color w:val="000000" w:themeColor="text1"/>
          <w:sz w:val="24"/>
          <w:szCs w:val="24"/>
          <w:u w:val="single"/>
        </w:rPr>
        <w:t xml:space="preserve">BASIN </w:t>
      </w:r>
      <w:r w:rsidR="009922B4">
        <w:rPr>
          <w:rFonts w:ascii="Arial" w:hAnsi="Arial" w:cs="Arial"/>
          <w:b/>
          <w:color w:val="000000" w:themeColor="text1"/>
          <w:sz w:val="24"/>
          <w:szCs w:val="24"/>
          <w:u w:val="single"/>
        </w:rPr>
        <w:t>BÜLTENİ</w:t>
      </w:r>
    </w:p>
    <w:p w:rsidR="00C70815" w:rsidRDefault="00C70815" w:rsidP="00303898">
      <w:pPr>
        <w:spacing w:after="100" w:line="256" w:lineRule="atLeast"/>
        <w:rPr>
          <w:rFonts w:ascii="Arial" w:hAnsi="Arial" w:cs="Arial"/>
          <w:b/>
          <w:color w:val="222222"/>
          <w:sz w:val="20"/>
          <w:szCs w:val="20"/>
        </w:rPr>
      </w:pPr>
    </w:p>
    <w:p w:rsidR="00974A82" w:rsidRPr="00F2771C" w:rsidRDefault="00F2771C" w:rsidP="00974A82">
      <w:pPr>
        <w:pStyle w:val="AralkYok"/>
        <w:jc w:val="center"/>
        <w:rPr>
          <w:b/>
          <w:sz w:val="40"/>
          <w:szCs w:val="40"/>
        </w:rPr>
      </w:pPr>
      <w:r w:rsidRPr="00F2771C">
        <w:rPr>
          <w:b/>
          <w:sz w:val="40"/>
          <w:szCs w:val="40"/>
        </w:rPr>
        <w:t>55. Uluslararası Antalya Film Festivali’nde</w:t>
      </w:r>
    </w:p>
    <w:p w:rsidR="00974A82" w:rsidRPr="00F2771C" w:rsidRDefault="00F2771C" w:rsidP="00974A82">
      <w:pPr>
        <w:pStyle w:val="AralkYok"/>
        <w:jc w:val="center"/>
        <w:rPr>
          <w:b/>
          <w:sz w:val="40"/>
          <w:szCs w:val="40"/>
        </w:rPr>
      </w:pPr>
      <w:r w:rsidRPr="00F2771C">
        <w:rPr>
          <w:b/>
          <w:sz w:val="40"/>
          <w:szCs w:val="40"/>
        </w:rPr>
        <w:t>İbrahim Tatlıses’e ‘Onur Ödülü’</w:t>
      </w:r>
    </w:p>
    <w:p w:rsidR="00974A82" w:rsidRPr="00F2771C" w:rsidRDefault="00974A82" w:rsidP="00F2771C">
      <w:pPr>
        <w:pStyle w:val="AralkYok"/>
        <w:rPr>
          <w:rFonts w:cstheme="minorHAnsi"/>
          <w:sz w:val="24"/>
          <w:szCs w:val="24"/>
        </w:rPr>
      </w:pPr>
    </w:p>
    <w:p w:rsidR="00974A82" w:rsidRPr="00F2771C" w:rsidRDefault="00974A82" w:rsidP="00F2771C">
      <w:pPr>
        <w:pStyle w:val="AralkYok"/>
        <w:rPr>
          <w:rFonts w:cstheme="minorHAnsi"/>
          <w:sz w:val="24"/>
          <w:szCs w:val="24"/>
        </w:rPr>
      </w:pPr>
      <w:r w:rsidRPr="00F2771C">
        <w:rPr>
          <w:rFonts w:cstheme="minorHAnsi"/>
          <w:sz w:val="24"/>
          <w:szCs w:val="24"/>
        </w:rPr>
        <w:t xml:space="preserve">Ünlü sanatçı İbrahim Tatlıses, 55. Uluslararası Antalya Film Festivali’nde ‘Onur Ödülü’ alacak. Cuma günü düzenlenecek törende ödülünü alacak olan İbrahim Tatlıses, 1977’de ‘Ayağında Kundura’ albümüyle müzik piyasasına, 1978’de albümüyle aynı adı taşıyan filmiyle sinemaya giriş yaptı. </w:t>
      </w:r>
      <w:r w:rsidRPr="00F2771C">
        <w:rPr>
          <w:rFonts w:cstheme="minorHAnsi"/>
          <w:color w:val="000000" w:themeColor="text1"/>
          <w:sz w:val="24"/>
          <w:szCs w:val="24"/>
        </w:rPr>
        <w:t xml:space="preserve">Seksenli yıllarda çıkardığı albümleriyle satış rakamları milyonları bulan Tatlıses'in müzik hayatındaki başarısı ve popülerliği kısa süre sonra kendisine sinemanın kapılarını açtı. Tatlıses, </w:t>
      </w:r>
      <w:r w:rsidRPr="00F2771C">
        <w:rPr>
          <w:rFonts w:cstheme="minorHAnsi"/>
          <w:sz w:val="24"/>
          <w:szCs w:val="24"/>
        </w:rPr>
        <w:t>sinema kariyerinde 20 filme yönetmen, 3 filme senarist, 2 filme yapımcı ve 36 filme oyuncu olarak imza attı.</w:t>
      </w:r>
    </w:p>
    <w:p w:rsidR="00974A82" w:rsidRPr="00F2771C" w:rsidRDefault="00974A82" w:rsidP="00F2771C">
      <w:pPr>
        <w:pStyle w:val="AralkYok"/>
        <w:rPr>
          <w:rFonts w:cstheme="minorHAnsi"/>
          <w:sz w:val="24"/>
          <w:szCs w:val="24"/>
        </w:rPr>
      </w:pPr>
    </w:p>
    <w:p w:rsidR="00240317" w:rsidRPr="00F2771C" w:rsidRDefault="008248E3" w:rsidP="00F2771C">
      <w:pPr>
        <w:pStyle w:val="AralkYok"/>
        <w:rPr>
          <w:rFonts w:cstheme="minorHAnsi"/>
          <w:b/>
          <w:color w:val="000000" w:themeColor="text1"/>
          <w:sz w:val="24"/>
          <w:szCs w:val="24"/>
        </w:rPr>
      </w:pPr>
      <w:r w:rsidRPr="00F2771C">
        <w:rPr>
          <w:rFonts w:cstheme="minorHAnsi"/>
          <w:b/>
          <w:color w:val="000000" w:themeColor="text1"/>
          <w:sz w:val="24"/>
          <w:szCs w:val="24"/>
        </w:rPr>
        <w:t>Bilgi için:</w:t>
      </w:r>
    </w:p>
    <w:p w:rsidR="008248E3" w:rsidRPr="00F2771C" w:rsidRDefault="008248E3" w:rsidP="00F2771C">
      <w:pPr>
        <w:pStyle w:val="AralkYok"/>
        <w:rPr>
          <w:rFonts w:cstheme="minorHAnsi"/>
          <w:b/>
          <w:color w:val="000000" w:themeColor="text1"/>
          <w:sz w:val="24"/>
          <w:szCs w:val="24"/>
        </w:rPr>
      </w:pPr>
      <w:r w:rsidRPr="00F2771C">
        <w:rPr>
          <w:rFonts w:cstheme="minorHAnsi"/>
          <w:color w:val="000000" w:themeColor="text1"/>
          <w:sz w:val="24"/>
          <w:szCs w:val="24"/>
        </w:rPr>
        <w:t>Havva Kızılırmak PR</w:t>
      </w:r>
      <w:r w:rsidRPr="00F2771C">
        <w:rPr>
          <w:rFonts w:cstheme="minorHAnsi"/>
          <w:b/>
          <w:color w:val="000000" w:themeColor="text1"/>
          <w:sz w:val="24"/>
          <w:szCs w:val="24"/>
        </w:rPr>
        <w:t xml:space="preserve">/ </w:t>
      </w:r>
      <w:r w:rsidR="00362F37" w:rsidRPr="00F2771C">
        <w:rPr>
          <w:rFonts w:cstheme="minorHAnsi"/>
          <w:color w:val="000000" w:themeColor="text1"/>
          <w:sz w:val="24"/>
          <w:szCs w:val="24"/>
        </w:rPr>
        <w:t>Dilek Şanlı</w:t>
      </w:r>
    </w:p>
    <w:p w:rsidR="008248E3" w:rsidRPr="00F2771C" w:rsidRDefault="000071B6" w:rsidP="00F2771C">
      <w:pPr>
        <w:pStyle w:val="AralkYok"/>
        <w:rPr>
          <w:rFonts w:cstheme="minorHAnsi"/>
          <w:color w:val="000000" w:themeColor="text1"/>
          <w:sz w:val="24"/>
          <w:szCs w:val="24"/>
        </w:rPr>
      </w:pPr>
      <w:hyperlink r:id="rId7" w:history="1">
        <w:r w:rsidR="00362F37" w:rsidRPr="00F2771C">
          <w:rPr>
            <w:rStyle w:val="Kpr"/>
            <w:rFonts w:cstheme="minorHAnsi"/>
            <w:sz w:val="24"/>
            <w:szCs w:val="24"/>
          </w:rPr>
          <w:t>dileksanli11@gmail.com</w:t>
        </w:r>
      </w:hyperlink>
      <w:r w:rsidR="008248E3" w:rsidRPr="00F2771C">
        <w:rPr>
          <w:rFonts w:cstheme="minorHAnsi"/>
          <w:color w:val="000000" w:themeColor="text1"/>
          <w:sz w:val="24"/>
          <w:szCs w:val="24"/>
        </w:rPr>
        <w:t xml:space="preserve"> </w:t>
      </w:r>
      <w:r w:rsidR="00362F37" w:rsidRPr="00F2771C">
        <w:rPr>
          <w:rFonts w:cstheme="minorHAnsi"/>
          <w:color w:val="000000" w:themeColor="text1"/>
          <w:sz w:val="24"/>
          <w:szCs w:val="24"/>
        </w:rPr>
        <w:t>0535 312 94 62</w:t>
      </w:r>
    </w:p>
    <w:p w:rsidR="00240317" w:rsidRPr="00F2771C" w:rsidRDefault="00240317" w:rsidP="00F2771C">
      <w:pPr>
        <w:pStyle w:val="AralkYok"/>
        <w:rPr>
          <w:rFonts w:cstheme="minorHAnsi"/>
          <w:color w:val="000000" w:themeColor="text1"/>
          <w:sz w:val="24"/>
          <w:szCs w:val="24"/>
        </w:rPr>
      </w:pPr>
      <w:r w:rsidRPr="00F2771C">
        <w:rPr>
          <w:rFonts w:cstheme="minorHAnsi"/>
          <w:color w:val="000000" w:themeColor="text1"/>
          <w:sz w:val="24"/>
          <w:szCs w:val="24"/>
        </w:rPr>
        <w:t>Havva Kızılırmak PR</w:t>
      </w:r>
      <w:r w:rsidRPr="00F2771C">
        <w:rPr>
          <w:rFonts w:cstheme="minorHAnsi"/>
          <w:b/>
          <w:color w:val="000000" w:themeColor="text1"/>
          <w:sz w:val="24"/>
          <w:szCs w:val="24"/>
        </w:rPr>
        <w:t xml:space="preserve">/ </w:t>
      </w:r>
      <w:r w:rsidRPr="00F2771C">
        <w:rPr>
          <w:rFonts w:cstheme="minorHAnsi"/>
          <w:color w:val="000000" w:themeColor="text1"/>
          <w:sz w:val="24"/>
          <w:szCs w:val="24"/>
        </w:rPr>
        <w:t>Cansu Kızılırmak</w:t>
      </w:r>
    </w:p>
    <w:p w:rsidR="00240317" w:rsidRPr="00F2771C" w:rsidRDefault="000071B6" w:rsidP="00F2771C">
      <w:pPr>
        <w:pStyle w:val="AralkYok"/>
        <w:rPr>
          <w:rFonts w:cstheme="minorHAnsi"/>
          <w:color w:val="000000" w:themeColor="text1"/>
          <w:sz w:val="24"/>
          <w:szCs w:val="24"/>
        </w:rPr>
      </w:pPr>
      <w:hyperlink r:id="rId8" w:history="1">
        <w:r w:rsidR="00240317" w:rsidRPr="00F2771C">
          <w:rPr>
            <w:rStyle w:val="Kpr"/>
            <w:rFonts w:cstheme="minorHAnsi"/>
            <w:sz w:val="24"/>
            <w:szCs w:val="24"/>
          </w:rPr>
          <w:t>kzlrmakcansu@gmail.com</w:t>
        </w:r>
      </w:hyperlink>
      <w:r w:rsidR="00240317" w:rsidRPr="00F2771C">
        <w:rPr>
          <w:rFonts w:cstheme="minorHAnsi"/>
          <w:color w:val="000000" w:themeColor="text1"/>
          <w:sz w:val="24"/>
          <w:szCs w:val="24"/>
        </w:rPr>
        <w:t xml:space="preserve"> 0538 776 90 39</w:t>
      </w:r>
    </w:p>
    <w:p w:rsidR="001E2E85" w:rsidRPr="00F2771C" w:rsidRDefault="001E2E85" w:rsidP="00F2771C">
      <w:pPr>
        <w:pStyle w:val="AralkYok"/>
        <w:rPr>
          <w:rFonts w:cstheme="minorHAnsi"/>
          <w:color w:val="000000" w:themeColor="text1"/>
          <w:sz w:val="24"/>
          <w:szCs w:val="24"/>
        </w:rPr>
      </w:pPr>
      <w:r w:rsidRPr="00F2771C">
        <w:rPr>
          <w:rFonts w:cstheme="minorHAnsi"/>
          <w:color w:val="000000" w:themeColor="text1"/>
          <w:sz w:val="24"/>
          <w:szCs w:val="24"/>
        </w:rPr>
        <w:t>Deniz Göktepe/Antalya Büyükşehir Belediyesi Basın</w:t>
      </w:r>
    </w:p>
    <w:p w:rsidR="001E2E85" w:rsidRDefault="000071B6" w:rsidP="00F2771C">
      <w:pPr>
        <w:pStyle w:val="AralkYok"/>
        <w:rPr>
          <w:rFonts w:cstheme="minorHAnsi"/>
          <w:color w:val="000000" w:themeColor="text1"/>
          <w:sz w:val="24"/>
          <w:szCs w:val="24"/>
        </w:rPr>
      </w:pPr>
      <w:hyperlink r:id="rId9" w:history="1">
        <w:r w:rsidR="001E2E85" w:rsidRPr="00F2771C">
          <w:rPr>
            <w:rStyle w:val="Kpr"/>
            <w:rFonts w:cstheme="minorHAnsi"/>
            <w:sz w:val="24"/>
            <w:szCs w:val="24"/>
          </w:rPr>
          <w:t>denizgoktepe7@hotmail.com</w:t>
        </w:r>
      </w:hyperlink>
      <w:r w:rsidR="001E2E85" w:rsidRPr="00F2771C">
        <w:rPr>
          <w:rFonts w:cstheme="minorHAnsi"/>
          <w:color w:val="000000" w:themeColor="text1"/>
          <w:sz w:val="24"/>
          <w:szCs w:val="24"/>
        </w:rPr>
        <w:t xml:space="preserve"> 0542 411 90 66</w:t>
      </w: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Default="00F2771C" w:rsidP="00F2771C">
      <w:pPr>
        <w:pStyle w:val="AralkYok"/>
        <w:rPr>
          <w:rFonts w:cstheme="minorHAnsi"/>
          <w:color w:val="000000" w:themeColor="text1"/>
          <w:sz w:val="24"/>
          <w:szCs w:val="24"/>
        </w:rPr>
      </w:pPr>
    </w:p>
    <w:p w:rsidR="00F2771C" w:rsidRPr="00F2771C" w:rsidRDefault="00F2771C" w:rsidP="00F2771C">
      <w:pPr>
        <w:pStyle w:val="AralkYok"/>
        <w:rPr>
          <w:rFonts w:cstheme="minorHAnsi"/>
          <w:color w:val="000000" w:themeColor="text1"/>
          <w:sz w:val="24"/>
          <w:szCs w:val="24"/>
        </w:rPr>
      </w:pPr>
    </w:p>
    <w:p w:rsidR="00C55530" w:rsidRPr="00DD0D3E" w:rsidRDefault="003277BB" w:rsidP="005C26FC">
      <w:pPr>
        <w:pStyle w:val="NormalWeb"/>
        <w:shd w:val="clear" w:color="auto" w:fill="FFFFFF"/>
        <w:rPr>
          <w:rFonts w:asciiTheme="minorHAnsi" w:hAnsiTheme="minorHAnsi" w:cstheme="minorHAnsi"/>
          <w:color w:val="222222"/>
          <w:sz w:val="19"/>
          <w:szCs w:val="19"/>
        </w:rPr>
      </w:pPr>
      <w:r w:rsidRPr="0034575E">
        <w:rPr>
          <w:rFonts w:ascii="Arial" w:hAnsi="Arial" w:cs="Arial"/>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bookmarkStart w:id="0" w:name="_GoBack"/>
      <w:bookmarkEnd w:id="0"/>
    </w:p>
    <w:sectPr w:rsidR="00C55530" w:rsidRPr="00DD0D3E"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1B6" w:rsidRDefault="000071B6" w:rsidP="00DB207E">
      <w:pPr>
        <w:spacing w:after="0" w:line="240" w:lineRule="auto"/>
      </w:pPr>
      <w:r>
        <w:separator/>
      </w:r>
    </w:p>
  </w:endnote>
  <w:endnote w:type="continuationSeparator" w:id="0">
    <w:p w:rsidR="000071B6" w:rsidRDefault="000071B6"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1B6" w:rsidRDefault="000071B6" w:rsidP="00DB207E">
      <w:pPr>
        <w:spacing w:after="0" w:line="240" w:lineRule="auto"/>
      </w:pPr>
      <w:r>
        <w:separator/>
      </w:r>
    </w:p>
  </w:footnote>
  <w:footnote w:type="continuationSeparator" w:id="0">
    <w:p w:rsidR="000071B6" w:rsidRDefault="000071B6"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071B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04CB"/>
    <w:rsid w:val="001025DE"/>
    <w:rsid w:val="001042A0"/>
    <w:rsid w:val="001054C2"/>
    <w:rsid w:val="00131175"/>
    <w:rsid w:val="00146AD5"/>
    <w:rsid w:val="001548F2"/>
    <w:rsid w:val="00157A84"/>
    <w:rsid w:val="001606D3"/>
    <w:rsid w:val="001810AC"/>
    <w:rsid w:val="001856B1"/>
    <w:rsid w:val="001872F6"/>
    <w:rsid w:val="00196E5A"/>
    <w:rsid w:val="001973C2"/>
    <w:rsid w:val="001A38FB"/>
    <w:rsid w:val="001A59A7"/>
    <w:rsid w:val="001A7FE2"/>
    <w:rsid w:val="001B47AE"/>
    <w:rsid w:val="001D1134"/>
    <w:rsid w:val="001D75F8"/>
    <w:rsid w:val="001E2E85"/>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C23AB"/>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940A1"/>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73476"/>
    <w:rsid w:val="00581DE7"/>
    <w:rsid w:val="00583C95"/>
    <w:rsid w:val="005966FF"/>
    <w:rsid w:val="005A6FD8"/>
    <w:rsid w:val="005B6127"/>
    <w:rsid w:val="005C26FC"/>
    <w:rsid w:val="005C3BCF"/>
    <w:rsid w:val="005D6BD8"/>
    <w:rsid w:val="005E77B7"/>
    <w:rsid w:val="005F4AA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96CEC"/>
    <w:rsid w:val="006A05D1"/>
    <w:rsid w:val="006B29BD"/>
    <w:rsid w:val="006C49A9"/>
    <w:rsid w:val="006D3CBF"/>
    <w:rsid w:val="006D4BE3"/>
    <w:rsid w:val="006D72D4"/>
    <w:rsid w:val="006E305F"/>
    <w:rsid w:val="006F0C7E"/>
    <w:rsid w:val="006F3D79"/>
    <w:rsid w:val="006F4167"/>
    <w:rsid w:val="00700B13"/>
    <w:rsid w:val="00704074"/>
    <w:rsid w:val="0071451B"/>
    <w:rsid w:val="00714F0C"/>
    <w:rsid w:val="007153DD"/>
    <w:rsid w:val="00724326"/>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031C"/>
    <w:rsid w:val="00802002"/>
    <w:rsid w:val="008109D4"/>
    <w:rsid w:val="008248E3"/>
    <w:rsid w:val="008376A4"/>
    <w:rsid w:val="00852756"/>
    <w:rsid w:val="00867DC6"/>
    <w:rsid w:val="00896B1D"/>
    <w:rsid w:val="008B133A"/>
    <w:rsid w:val="008B30CC"/>
    <w:rsid w:val="008C51E0"/>
    <w:rsid w:val="008E37B1"/>
    <w:rsid w:val="008E50A1"/>
    <w:rsid w:val="008E7D45"/>
    <w:rsid w:val="0092112D"/>
    <w:rsid w:val="00963E3C"/>
    <w:rsid w:val="00964BBF"/>
    <w:rsid w:val="00974A82"/>
    <w:rsid w:val="00981D37"/>
    <w:rsid w:val="00982233"/>
    <w:rsid w:val="00990DA3"/>
    <w:rsid w:val="009922B4"/>
    <w:rsid w:val="009C0DB0"/>
    <w:rsid w:val="009E0150"/>
    <w:rsid w:val="009E11AA"/>
    <w:rsid w:val="00A15FC4"/>
    <w:rsid w:val="00A26BDF"/>
    <w:rsid w:val="00A34482"/>
    <w:rsid w:val="00A536BC"/>
    <w:rsid w:val="00A846C2"/>
    <w:rsid w:val="00A96665"/>
    <w:rsid w:val="00AA606E"/>
    <w:rsid w:val="00AC2369"/>
    <w:rsid w:val="00AD5619"/>
    <w:rsid w:val="00AD63F0"/>
    <w:rsid w:val="00AD7DF1"/>
    <w:rsid w:val="00AE1013"/>
    <w:rsid w:val="00AE3D35"/>
    <w:rsid w:val="00AE7C9F"/>
    <w:rsid w:val="00AF2060"/>
    <w:rsid w:val="00AF7975"/>
    <w:rsid w:val="00B03B75"/>
    <w:rsid w:val="00B17659"/>
    <w:rsid w:val="00B22800"/>
    <w:rsid w:val="00B2577B"/>
    <w:rsid w:val="00B272FA"/>
    <w:rsid w:val="00B27D80"/>
    <w:rsid w:val="00B5229C"/>
    <w:rsid w:val="00B6104B"/>
    <w:rsid w:val="00B70B69"/>
    <w:rsid w:val="00B70E42"/>
    <w:rsid w:val="00B74C08"/>
    <w:rsid w:val="00B94A8B"/>
    <w:rsid w:val="00BA0D8F"/>
    <w:rsid w:val="00BB1A9B"/>
    <w:rsid w:val="00BB36D7"/>
    <w:rsid w:val="00BB63B8"/>
    <w:rsid w:val="00BD1A40"/>
    <w:rsid w:val="00BE388B"/>
    <w:rsid w:val="00BF2108"/>
    <w:rsid w:val="00BF2948"/>
    <w:rsid w:val="00BF5741"/>
    <w:rsid w:val="00BF6505"/>
    <w:rsid w:val="00C01973"/>
    <w:rsid w:val="00C05DCE"/>
    <w:rsid w:val="00C102C8"/>
    <w:rsid w:val="00C16C3A"/>
    <w:rsid w:val="00C16D0D"/>
    <w:rsid w:val="00C55530"/>
    <w:rsid w:val="00C56E3E"/>
    <w:rsid w:val="00C7041E"/>
    <w:rsid w:val="00C70815"/>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67F4"/>
    <w:rsid w:val="00D82214"/>
    <w:rsid w:val="00D85AAB"/>
    <w:rsid w:val="00D86F25"/>
    <w:rsid w:val="00D95218"/>
    <w:rsid w:val="00DB207E"/>
    <w:rsid w:val="00DB223F"/>
    <w:rsid w:val="00DB2D82"/>
    <w:rsid w:val="00DD0549"/>
    <w:rsid w:val="00DD0D3E"/>
    <w:rsid w:val="00DD1738"/>
    <w:rsid w:val="00E066F1"/>
    <w:rsid w:val="00E163B5"/>
    <w:rsid w:val="00E2102A"/>
    <w:rsid w:val="00E21FC7"/>
    <w:rsid w:val="00E34CC9"/>
    <w:rsid w:val="00E41F95"/>
    <w:rsid w:val="00E5042D"/>
    <w:rsid w:val="00E63AEF"/>
    <w:rsid w:val="00E7525D"/>
    <w:rsid w:val="00E93E20"/>
    <w:rsid w:val="00EA1D6C"/>
    <w:rsid w:val="00EA4A2D"/>
    <w:rsid w:val="00EA6245"/>
    <w:rsid w:val="00EF5435"/>
    <w:rsid w:val="00EF7CE0"/>
    <w:rsid w:val="00F03975"/>
    <w:rsid w:val="00F0520C"/>
    <w:rsid w:val="00F07FAA"/>
    <w:rsid w:val="00F14806"/>
    <w:rsid w:val="00F212B3"/>
    <w:rsid w:val="00F2771C"/>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3B70"/>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61629681">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2459674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7FD5-62F8-4F20-AFB1-3696D6DD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37</cp:revision>
  <dcterms:created xsi:type="dcterms:W3CDTF">2018-09-28T18:45:00Z</dcterms:created>
  <dcterms:modified xsi:type="dcterms:W3CDTF">2018-10-07T03:51:00Z</dcterms:modified>
</cp:coreProperties>
</file>