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AE47B" w14:textId="0A328AAB" w:rsidR="00B52629" w:rsidRPr="00101A2F" w:rsidRDefault="00A14C95" w:rsidP="00B52629">
      <w:pPr>
        <w:rPr>
          <w:rFonts w:ascii="Arial" w:hAnsi="Arial" w:cs="Arial"/>
          <w:b/>
          <w:bCs/>
          <w:sz w:val="24"/>
          <w:szCs w:val="24"/>
          <w:u w:val="single"/>
          <w:lang w:val="tr-TR"/>
        </w:rPr>
      </w:pPr>
      <w:r w:rsidRPr="00101A2F">
        <w:rPr>
          <w:rFonts w:ascii="Arial" w:hAnsi="Arial" w:cs="Arial"/>
          <w:b/>
          <w:bCs/>
          <w:sz w:val="24"/>
          <w:szCs w:val="24"/>
          <w:u w:val="single"/>
          <w:lang w:val="tr-TR"/>
        </w:rPr>
        <w:t>BASIN BİLDİRİSİ</w:t>
      </w:r>
    </w:p>
    <w:p w14:paraId="387D2F02" w14:textId="77777777" w:rsidR="00D23626" w:rsidRDefault="00D23626" w:rsidP="00B52629">
      <w:pPr>
        <w:rPr>
          <w:rFonts w:ascii="Arial" w:hAnsi="Arial" w:cs="Arial"/>
          <w:sz w:val="24"/>
          <w:szCs w:val="24"/>
          <w:lang w:val="tr-TR"/>
        </w:rPr>
      </w:pPr>
    </w:p>
    <w:p w14:paraId="37C9D586" w14:textId="77777777" w:rsidR="00D23626" w:rsidRDefault="008C6DF5" w:rsidP="00B52629">
      <w:pPr>
        <w:rPr>
          <w:rFonts w:ascii="Arial" w:hAnsi="Arial" w:cs="Arial"/>
          <w:b/>
          <w:sz w:val="40"/>
          <w:szCs w:val="40"/>
          <w:u w:val="single"/>
          <w:lang w:val="tr-TR"/>
        </w:rPr>
      </w:pPr>
      <w:r w:rsidRPr="00101A2F">
        <w:rPr>
          <w:rFonts w:ascii="Arial" w:hAnsi="Arial" w:cs="Arial"/>
          <w:b/>
          <w:sz w:val="40"/>
          <w:szCs w:val="40"/>
          <w:u w:val="single"/>
          <w:lang w:val="tr-TR"/>
        </w:rPr>
        <w:t xml:space="preserve">21. </w:t>
      </w:r>
      <w:r w:rsidR="00101A2F">
        <w:rPr>
          <w:rFonts w:ascii="Arial" w:hAnsi="Arial" w:cs="Arial"/>
          <w:b/>
          <w:sz w:val="40"/>
          <w:szCs w:val="40"/>
          <w:u w:val="single"/>
          <w:lang w:val="tr-TR"/>
        </w:rPr>
        <w:t>Türkiye Almanya</w:t>
      </w:r>
      <w:r w:rsidR="00A14C95" w:rsidRPr="00101A2F">
        <w:rPr>
          <w:rFonts w:ascii="Arial" w:hAnsi="Arial" w:cs="Arial"/>
          <w:b/>
          <w:sz w:val="40"/>
          <w:szCs w:val="40"/>
          <w:u w:val="single"/>
          <w:lang w:val="tr-TR"/>
        </w:rPr>
        <w:t xml:space="preserve"> Film Festivali</w:t>
      </w:r>
    </w:p>
    <w:p w14:paraId="2DECE024" w14:textId="77777777" w:rsidR="00B52629" w:rsidRPr="00101A2F" w:rsidRDefault="00B52629" w:rsidP="00B52629">
      <w:pPr>
        <w:rPr>
          <w:rFonts w:ascii="Arial" w:hAnsi="Arial" w:cs="Arial"/>
          <w:sz w:val="24"/>
          <w:szCs w:val="24"/>
          <w:lang w:val="tr-TR"/>
        </w:rPr>
      </w:pPr>
    </w:p>
    <w:p w14:paraId="735F8D9B" w14:textId="676EBB10" w:rsidR="00AC1DCD" w:rsidRPr="00101A2F" w:rsidRDefault="00AC1DCD" w:rsidP="00AC1DCD">
      <w:pPr>
        <w:rPr>
          <w:rFonts w:ascii="Arial" w:hAnsi="Arial" w:cs="Arial"/>
          <w:b/>
          <w:bCs/>
          <w:sz w:val="24"/>
          <w:szCs w:val="24"/>
          <w:lang w:val="tr-TR"/>
        </w:rPr>
      </w:pPr>
      <w:r w:rsidRPr="00101A2F">
        <w:rPr>
          <w:rFonts w:ascii="Arial" w:hAnsi="Arial" w:cs="Arial"/>
          <w:b/>
          <w:bCs/>
          <w:sz w:val="24"/>
          <w:szCs w:val="24"/>
          <w:lang w:val="tr-TR"/>
        </w:rPr>
        <w:t>4 – 13 Mart 2</w:t>
      </w:r>
      <w:r w:rsidR="008C6DF5" w:rsidRPr="00101A2F">
        <w:rPr>
          <w:rFonts w:ascii="Arial" w:hAnsi="Arial" w:cs="Arial"/>
          <w:b/>
          <w:bCs/>
          <w:sz w:val="24"/>
          <w:szCs w:val="24"/>
          <w:lang w:val="tr-TR"/>
        </w:rPr>
        <w:t xml:space="preserve">016 tarihleri arasında </w:t>
      </w:r>
      <w:r w:rsidR="00101A2F">
        <w:rPr>
          <w:rFonts w:ascii="Arial" w:hAnsi="Arial" w:cs="Arial"/>
          <w:b/>
          <w:bCs/>
          <w:sz w:val="24"/>
          <w:szCs w:val="24"/>
          <w:lang w:val="tr-TR"/>
        </w:rPr>
        <w:t>Türkiye Almanya</w:t>
      </w:r>
      <w:r w:rsidRPr="00101A2F">
        <w:rPr>
          <w:rFonts w:ascii="Arial" w:hAnsi="Arial" w:cs="Arial"/>
          <w:b/>
          <w:bCs/>
          <w:sz w:val="24"/>
          <w:szCs w:val="24"/>
          <w:lang w:val="tr-TR"/>
        </w:rPr>
        <w:t xml:space="preserve"> Film Festivali, </w:t>
      </w:r>
      <w:proofErr w:type="spellStart"/>
      <w:r w:rsidRPr="00101A2F">
        <w:rPr>
          <w:rFonts w:ascii="Arial" w:hAnsi="Arial" w:cs="Arial"/>
          <w:b/>
          <w:bCs/>
          <w:sz w:val="24"/>
          <w:szCs w:val="24"/>
          <w:lang w:val="tr-TR"/>
        </w:rPr>
        <w:t>sinefilleri</w:t>
      </w:r>
      <w:proofErr w:type="spellEnd"/>
      <w:r w:rsidRPr="00101A2F">
        <w:rPr>
          <w:rFonts w:ascii="Arial" w:hAnsi="Arial" w:cs="Arial"/>
          <w:b/>
          <w:bCs/>
          <w:sz w:val="24"/>
          <w:szCs w:val="24"/>
          <w:lang w:val="tr-TR"/>
        </w:rPr>
        <w:t xml:space="preserve"> 21. kez Nürnberg’e davet ediyor. 2016 yılının programının hazırlanması son hızla devam ediyor.</w:t>
      </w:r>
    </w:p>
    <w:p w14:paraId="33C86CEB" w14:textId="77777777" w:rsidR="00AC1DCD" w:rsidRPr="00101A2F" w:rsidRDefault="00AC1DCD" w:rsidP="00AC1DCD">
      <w:pPr>
        <w:rPr>
          <w:rFonts w:ascii="Arial" w:hAnsi="Arial" w:cs="Arial"/>
          <w:b/>
          <w:bCs/>
          <w:sz w:val="24"/>
          <w:szCs w:val="24"/>
          <w:lang w:val="tr-TR"/>
        </w:rPr>
      </w:pPr>
    </w:p>
    <w:p w14:paraId="31BBBF68" w14:textId="7A24356F" w:rsidR="00B52629" w:rsidRPr="00101A2F" w:rsidRDefault="00965BA6" w:rsidP="00B52629">
      <w:pPr>
        <w:rPr>
          <w:rFonts w:ascii="Arial" w:hAnsi="Arial" w:cs="Arial"/>
          <w:b/>
          <w:bCs/>
          <w:sz w:val="28"/>
          <w:szCs w:val="28"/>
          <w:lang w:val="tr-TR"/>
        </w:rPr>
      </w:pPr>
      <w:r w:rsidRPr="00101A2F">
        <w:rPr>
          <w:rFonts w:ascii="Arial" w:hAnsi="Arial" w:cs="Arial"/>
          <w:b/>
          <w:bCs/>
          <w:sz w:val="28"/>
          <w:szCs w:val="28"/>
          <w:lang w:val="tr-TR"/>
        </w:rPr>
        <w:t xml:space="preserve">21. </w:t>
      </w:r>
      <w:r w:rsidRPr="00101A2F">
        <w:rPr>
          <w:rFonts w:ascii="Arial" w:hAnsi="Arial" w:cs="Arial"/>
          <w:b/>
          <w:sz w:val="28"/>
          <w:szCs w:val="28"/>
          <w:lang w:val="tr-TR" w:eastAsia="de-DE"/>
        </w:rPr>
        <w:t>Türkiye Almanya Film Festivali</w:t>
      </w:r>
    </w:p>
    <w:p w14:paraId="0AAACE5A" w14:textId="77777777" w:rsidR="00C73181" w:rsidRPr="00101A2F" w:rsidRDefault="00C73181" w:rsidP="00B52629">
      <w:pPr>
        <w:rPr>
          <w:rFonts w:ascii="Arial" w:hAnsi="Arial" w:cs="Arial"/>
          <w:b/>
          <w:bCs/>
          <w:sz w:val="24"/>
          <w:szCs w:val="24"/>
        </w:rPr>
      </w:pPr>
    </w:p>
    <w:p w14:paraId="55BB16CE" w14:textId="23959861" w:rsidR="00C73181" w:rsidRPr="00101A2F" w:rsidRDefault="00C73181" w:rsidP="00C73181">
      <w:pPr>
        <w:jc w:val="both"/>
        <w:rPr>
          <w:rFonts w:ascii="Arial" w:hAnsi="Arial" w:cs="Arial"/>
          <w:sz w:val="24"/>
          <w:szCs w:val="24"/>
          <w:lang w:val="tr-TR" w:eastAsia="de-DE"/>
        </w:rPr>
      </w:pPr>
      <w:r w:rsidRPr="00101A2F">
        <w:rPr>
          <w:rFonts w:ascii="Arial" w:hAnsi="Arial" w:cs="Arial"/>
          <w:sz w:val="24"/>
          <w:szCs w:val="24"/>
          <w:lang w:val="tr-TR" w:eastAsia="de-DE"/>
        </w:rPr>
        <w:t>4 - 13 Mart 2016 tarihleri arasında Nürnberg’de 21</w:t>
      </w:r>
      <w:r w:rsidR="008C6DF5" w:rsidRPr="00101A2F">
        <w:rPr>
          <w:rFonts w:ascii="Arial" w:hAnsi="Arial" w:cs="Arial"/>
          <w:sz w:val="24"/>
          <w:szCs w:val="24"/>
          <w:lang w:val="tr-TR" w:eastAsia="de-DE"/>
        </w:rPr>
        <w:t xml:space="preserve">. kez düzenlenecek olan Türkiye </w:t>
      </w:r>
      <w:r w:rsidRPr="00101A2F">
        <w:rPr>
          <w:rFonts w:ascii="Arial" w:hAnsi="Arial" w:cs="Arial"/>
          <w:sz w:val="24"/>
          <w:szCs w:val="24"/>
          <w:lang w:val="tr-TR" w:eastAsia="de-DE"/>
        </w:rPr>
        <w:t>Almanya Film Festivali kapsamında her yıl olduğu gibi yine sinemacılar, sanatçılar ve seyirciler arasındaki kültürel diyaloğu teşvik eden uzun metraj, kısa metraj ve belgesel filmler gösterilecek. Festival programı Şubat’ın ortasında açıklanacak.</w:t>
      </w:r>
    </w:p>
    <w:p w14:paraId="0566BAF3" w14:textId="77777777" w:rsidR="00C73181" w:rsidRPr="00101A2F" w:rsidRDefault="00C73181" w:rsidP="00C73181">
      <w:pPr>
        <w:jc w:val="both"/>
        <w:rPr>
          <w:rFonts w:ascii="Arial" w:hAnsi="Arial" w:cs="Arial"/>
          <w:sz w:val="24"/>
          <w:szCs w:val="24"/>
          <w:lang w:val="tr-TR"/>
        </w:rPr>
      </w:pPr>
    </w:p>
    <w:p w14:paraId="511EB526" w14:textId="6B800337" w:rsidR="00C73181" w:rsidRPr="00101A2F" w:rsidRDefault="00C73181" w:rsidP="00C73181">
      <w:pPr>
        <w:jc w:val="both"/>
        <w:rPr>
          <w:rFonts w:ascii="Arial" w:hAnsi="Arial" w:cs="Arial"/>
          <w:sz w:val="24"/>
          <w:szCs w:val="24"/>
          <w:lang w:val="tr-TR" w:eastAsia="de-DE"/>
        </w:rPr>
      </w:pPr>
      <w:r w:rsidRPr="00101A2F">
        <w:rPr>
          <w:rFonts w:ascii="Arial" w:hAnsi="Arial" w:cs="Arial"/>
          <w:sz w:val="24"/>
          <w:szCs w:val="24"/>
          <w:lang w:val="tr-TR" w:eastAsia="de-DE"/>
        </w:rPr>
        <w:t>1992 yılında Türkiye Sinema Günle</w:t>
      </w:r>
      <w:r w:rsidR="008C6DF5" w:rsidRPr="00101A2F">
        <w:rPr>
          <w:rFonts w:ascii="Arial" w:hAnsi="Arial" w:cs="Arial"/>
          <w:sz w:val="24"/>
          <w:szCs w:val="24"/>
          <w:lang w:val="tr-TR" w:eastAsia="de-DE"/>
        </w:rPr>
        <w:t xml:space="preserve">ri adı altında başlayan Türkiye </w:t>
      </w:r>
      <w:r w:rsidRPr="00101A2F">
        <w:rPr>
          <w:rFonts w:ascii="Arial" w:hAnsi="Arial" w:cs="Arial"/>
          <w:sz w:val="24"/>
          <w:szCs w:val="24"/>
          <w:lang w:val="tr-TR" w:eastAsia="de-DE"/>
        </w:rPr>
        <w:t xml:space="preserve">Almanya Film Festivali bu yıl </w:t>
      </w:r>
      <w:r w:rsidR="00E75EF7">
        <w:rPr>
          <w:rFonts w:ascii="Arial" w:hAnsi="Arial" w:cs="Arial"/>
          <w:sz w:val="24"/>
          <w:szCs w:val="24"/>
          <w:lang w:val="tr-TR" w:eastAsia="de-DE"/>
        </w:rPr>
        <w:t>21</w:t>
      </w:r>
      <w:bookmarkStart w:id="0" w:name="_GoBack"/>
      <w:bookmarkEnd w:id="0"/>
      <w:r w:rsidRPr="00101A2F">
        <w:rPr>
          <w:rFonts w:ascii="Arial" w:hAnsi="Arial" w:cs="Arial"/>
          <w:sz w:val="24"/>
          <w:szCs w:val="24"/>
          <w:lang w:val="tr-TR" w:eastAsia="de-DE"/>
        </w:rPr>
        <w:t>. yaşını kutluyor. Etkinlik, iki ülke sinemasını konu alan filmlerin, uluslararası seçici kurullar ve  yarışma bölümleri eşliğinde gösterildiği tek film festivali olma özelliğine sahip. Festival, Türkiye sinema sanatının ülke dışında tanıtıldığı en büyük platform, Almanya’da ise, kültürlerarası diyaloğu sinema sanatı bağlamında sürekli kılan tek film</w:t>
      </w:r>
      <w:r w:rsidR="00965BA6" w:rsidRPr="00101A2F">
        <w:rPr>
          <w:rFonts w:ascii="Arial" w:hAnsi="Arial" w:cs="Arial"/>
          <w:sz w:val="24"/>
          <w:szCs w:val="24"/>
          <w:lang w:val="tr-TR" w:eastAsia="de-DE"/>
        </w:rPr>
        <w:t xml:space="preserve"> festivali. Bu bağlamda Türkiye </w:t>
      </w:r>
      <w:r w:rsidRPr="00101A2F">
        <w:rPr>
          <w:rFonts w:ascii="Arial" w:hAnsi="Arial" w:cs="Arial"/>
          <w:sz w:val="24"/>
          <w:szCs w:val="24"/>
          <w:lang w:val="tr-TR" w:eastAsia="de-DE"/>
        </w:rPr>
        <w:t xml:space="preserve">Almanya Film Festivali sadece Almanya’daki </w:t>
      </w:r>
      <w:proofErr w:type="spellStart"/>
      <w:r w:rsidRPr="00101A2F">
        <w:rPr>
          <w:rFonts w:ascii="Arial" w:hAnsi="Arial" w:cs="Arial"/>
          <w:sz w:val="24"/>
          <w:szCs w:val="24"/>
          <w:lang w:val="tr-TR" w:eastAsia="de-DE"/>
        </w:rPr>
        <w:t>çokkültürlü</w:t>
      </w:r>
      <w:proofErr w:type="spellEnd"/>
      <w:r w:rsidRPr="00101A2F">
        <w:rPr>
          <w:rFonts w:ascii="Arial" w:hAnsi="Arial" w:cs="Arial"/>
          <w:sz w:val="24"/>
          <w:szCs w:val="24"/>
          <w:lang w:val="tr-TR" w:eastAsia="de-DE"/>
        </w:rPr>
        <w:t xml:space="preserve"> diyaloğa hizmet etmekle kalmıyor, aynı zamanda iki ülke arasındaki kültürel ve sanatsal diyaloğu da yıllard</w:t>
      </w:r>
      <w:r w:rsidR="008C6DF5" w:rsidRPr="00101A2F">
        <w:rPr>
          <w:rFonts w:ascii="Arial" w:hAnsi="Arial" w:cs="Arial"/>
          <w:sz w:val="24"/>
          <w:szCs w:val="24"/>
          <w:lang w:val="tr-TR" w:eastAsia="de-DE"/>
        </w:rPr>
        <w:t xml:space="preserve">an beri teşvik ediyor. Türkiye </w:t>
      </w:r>
      <w:r w:rsidRPr="00101A2F">
        <w:rPr>
          <w:rFonts w:ascii="Arial" w:hAnsi="Arial" w:cs="Arial"/>
          <w:sz w:val="24"/>
          <w:szCs w:val="24"/>
          <w:lang w:val="tr-TR" w:eastAsia="de-DE"/>
        </w:rPr>
        <w:t xml:space="preserve">Almanya Film Festivali Almanya’nın önde gelen festivallerden sayılırken konulu festivaller arasında en önemlisi olarak sayılmaktadır. </w:t>
      </w:r>
    </w:p>
    <w:p w14:paraId="2218477A" w14:textId="77777777" w:rsidR="00C73181" w:rsidRPr="00101A2F" w:rsidRDefault="00C73181" w:rsidP="00C73181">
      <w:pPr>
        <w:rPr>
          <w:rFonts w:ascii="Arial" w:hAnsi="Arial" w:cs="Arial"/>
          <w:b/>
          <w:bCs/>
          <w:sz w:val="24"/>
          <w:szCs w:val="24"/>
          <w:lang w:val="tr-TR"/>
        </w:rPr>
      </w:pPr>
    </w:p>
    <w:p w14:paraId="3A9F00F8" w14:textId="77777777" w:rsidR="00C73181" w:rsidRPr="00101A2F" w:rsidRDefault="00C73181" w:rsidP="00C73181">
      <w:pPr>
        <w:jc w:val="both"/>
        <w:rPr>
          <w:rFonts w:ascii="Arial" w:hAnsi="Arial" w:cs="Arial"/>
          <w:sz w:val="24"/>
          <w:szCs w:val="24"/>
          <w:lang w:val="tr-TR"/>
        </w:rPr>
      </w:pPr>
      <w:r w:rsidRPr="00101A2F">
        <w:rPr>
          <w:rFonts w:ascii="Arial" w:hAnsi="Arial" w:cs="Arial"/>
          <w:sz w:val="24"/>
          <w:szCs w:val="24"/>
          <w:lang w:val="tr-TR" w:eastAsia="de-DE"/>
        </w:rPr>
        <w:t>Ayrıntılı bilgilere festival sitesinden ulaşılabilir:</w:t>
      </w:r>
      <w:r w:rsidRPr="00101A2F">
        <w:rPr>
          <w:rFonts w:ascii="Arial" w:hAnsi="Arial" w:cs="Arial"/>
          <w:sz w:val="24"/>
          <w:szCs w:val="24"/>
          <w:lang w:val="tr-TR"/>
        </w:rPr>
        <w:t xml:space="preserve"> </w:t>
      </w:r>
      <w:hyperlink r:id="rId4" w:history="1">
        <w:r w:rsidRPr="00101A2F">
          <w:rPr>
            <w:rStyle w:val="Kpr"/>
            <w:rFonts w:ascii="Arial" w:hAnsi="Arial" w:cs="Arial"/>
            <w:sz w:val="24"/>
            <w:szCs w:val="24"/>
            <w:lang w:val="tr-TR"/>
          </w:rPr>
          <w:t>www.fftd.net</w:t>
        </w:r>
      </w:hyperlink>
    </w:p>
    <w:p w14:paraId="00F504D6" w14:textId="77777777" w:rsidR="00C73181" w:rsidRPr="00101A2F" w:rsidRDefault="00C73181" w:rsidP="00C73181">
      <w:pPr>
        <w:rPr>
          <w:rFonts w:ascii="Arial" w:hAnsi="Arial" w:cs="Arial"/>
          <w:sz w:val="24"/>
          <w:szCs w:val="24"/>
          <w:lang w:val="tr-TR"/>
        </w:rPr>
      </w:pPr>
    </w:p>
    <w:p w14:paraId="3FBA0D37" w14:textId="77777777" w:rsidR="00C73181" w:rsidRPr="00101A2F" w:rsidRDefault="00C73181" w:rsidP="00C73181">
      <w:pPr>
        <w:rPr>
          <w:rFonts w:ascii="Arial" w:hAnsi="Arial" w:cs="Arial"/>
          <w:b/>
          <w:bCs/>
          <w:sz w:val="24"/>
          <w:szCs w:val="24"/>
          <w:u w:val="single"/>
          <w:lang w:val="tr-TR"/>
        </w:rPr>
      </w:pPr>
      <w:r w:rsidRPr="00101A2F">
        <w:rPr>
          <w:rFonts w:ascii="Arial" w:hAnsi="Arial" w:cs="Arial"/>
          <w:b/>
          <w:bCs/>
          <w:sz w:val="24"/>
          <w:szCs w:val="24"/>
          <w:u w:val="single"/>
          <w:lang w:val="tr-TR"/>
        </w:rPr>
        <w:t xml:space="preserve">Kurumsal Destekleyenler: </w:t>
      </w:r>
    </w:p>
    <w:p w14:paraId="5F99D52A" w14:textId="77777777" w:rsidR="00C73181" w:rsidRPr="00101A2F" w:rsidRDefault="00C73181" w:rsidP="00C73181">
      <w:pPr>
        <w:rPr>
          <w:rFonts w:ascii="Arial" w:hAnsi="Arial" w:cs="Arial"/>
          <w:sz w:val="24"/>
          <w:szCs w:val="24"/>
          <w:u w:val="single"/>
          <w:lang w:val="tr-TR"/>
        </w:rPr>
      </w:pPr>
      <w:r w:rsidRPr="00101A2F">
        <w:rPr>
          <w:rFonts w:ascii="Arial" w:hAnsi="Arial" w:cs="Arial"/>
          <w:sz w:val="24"/>
          <w:szCs w:val="24"/>
          <w:u w:val="single"/>
          <w:lang w:val="tr-TR"/>
        </w:rPr>
        <w:t>Nürnberg Şehir Belediyesi (ortak düzenleyen)</w:t>
      </w:r>
    </w:p>
    <w:p w14:paraId="2B939276" w14:textId="77777777" w:rsidR="00C73181" w:rsidRPr="00101A2F" w:rsidRDefault="00C73181" w:rsidP="00C73181">
      <w:pPr>
        <w:rPr>
          <w:rFonts w:ascii="Arial" w:hAnsi="Arial" w:cs="Arial"/>
          <w:sz w:val="24"/>
          <w:szCs w:val="24"/>
          <w:u w:val="single"/>
          <w:lang w:val="tr-TR"/>
        </w:rPr>
      </w:pPr>
      <w:r w:rsidRPr="00101A2F">
        <w:rPr>
          <w:rFonts w:ascii="Arial" w:hAnsi="Arial" w:cs="Arial"/>
          <w:sz w:val="24"/>
          <w:szCs w:val="24"/>
          <w:u w:val="single"/>
          <w:lang w:val="tr-TR"/>
        </w:rPr>
        <w:t>T.C. Başbakanlık Tanıtma Fonu</w:t>
      </w:r>
      <w:r w:rsidRPr="00101A2F">
        <w:rPr>
          <w:rFonts w:ascii="Arial" w:hAnsi="Arial" w:cs="Arial"/>
          <w:sz w:val="24"/>
          <w:szCs w:val="24"/>
          <w:u w:val="single"/>
          <w:lang w:val="tr-TR"/>
        </w:rPr>
        <w:br/>
      </w:r>
      <w:r w:rsidRPr="00101A2F">
        <w:rPr>
          <w:rFonts w:ascii="Arial" w:hAnsi="Arial" w:cs="Arial"/>
          <w:sz w:val="24"/>
          <w:szCs w:val="24"/>
          <w:u w:val="single"/>
          <w:lang w:val="tr-TR" w:eastAsia="de-DE"/>
        </w:rPr>
        <w:t>Türkiye Cumhuriyeti Kültür ve Turizm Bakanlığı</w:t>
      </w:r>
      <w:r w:rsidRPr="00101A2F">
        <w:rPr>
          <w:rFonts w:ascii="Arial" w:hAnsi="Arial" w:cs="Arial"/>
          <w:sz w:val="24"/>
          <w:szCs w:val="24"/>
          <w:u w:val="single"/>
          <w:lang w:val="tr-TR"/>
        </w:rPr>
        <w:t xml:space="preserve"> </w:t>
      </w:r>
    </w:p>
    <w:p w14:paraId="5766896A" w14:textId="77777777" w:rsidR="00C73181" w:rsidRPr="00101A2F" w:rsidRDefault="00C73181" w:rsidP="00C73181">
      <w:pPr>
        <w:rPr>
          <w:rFonts w:ascii="Arial" w:hAnsi="Arial" w:cs="Arial"/>
          <w:sz w:val="24"/>
          <w:szCs w:val="24"/>
          <w:u w:val="single"/>
          <w:lang w:val="tr-TR"/>
        </w:rPr>
      </w:pPr>
      <w:r w:rsidRPr="00101A2F">
        <w:rPr>
          <w:rFonts w:ascii="Arial" w:hAnsi="Arial" w:cs="Arial"/>
          <w:sz w:val="24"/>
          <w:szCs w:val="24"/>
          <w:u w:val="single"/>
          <w:lang w:val="tr-TR" w:eastAsia="de-DE"/>
        </w:rPr>
        <w:t>Bavyera Başbakanlık Dairesi</w:t>
      </w:r>
      <w:r w:rsidRPr="00101A2F">
        <w:rPr>
          <w:rFonts w:ascii="Arial" w:hAnsi="Arial" w:cs="Arial"/>
          <w:sz w:val="24"/>
          <w:szCs w:val="24"/>
          <w:u w:val="single"/>
          <w:lang w:val="tr-TR"/>
        </w:rPr>
        <w:t xml:space="preserve"> </w:t>
      </w:r>
    </w:p>
    <w:p w14:paraId="13B28B77" w14:textId="77777777" w:rsidR="00C73181" w:rsidRPr="00101A2F" w:rsidRDefault="00C73181" w:rsidP="00C73181">
      <w:pPr>
        <w:rPr>
          <w:rFonts w:ascii="Arial" w:hAnsi="Arial" w:cs="Arial"/>
          <w:sz w:val="24"/>
          <w:szCs w:val="24"/>
          <w:u w:val="single"/>
          <w:lang w:val="tr-TR" w:eastAsia="de-DE"/>
        </w:rPr>
      </w:pPr>
      <w:r w:rsidRPr="00101A2F">
        <w:rPr>
          <w:rFonts w:ascii="Arial" w:hAnsi="Arial" w:cs="Arial"/>
          <w:sz w:val="24"/>
          <w:szCs w:val="24"/>
          <w:u w:val="single"/>
          <w:lang w:val="tr-TR" w:eastAsia="de-DE"/>
        </w:rPr>
        <w:t>Federal Almanya Kültür ve Medyadan Sorumlu Devlet Bakanı</w:t>
      </w:r>
    </w:p>
    <w:p w14:paraId="439D138C" w14:textId="77777777" w:rsidR="00C73181" w:rsidRPr="00101A2F" w:rsidRDefault="00C73181" w:rsidP="00C73181">
      <w:pPr>
        <w:rPr>
          <w:rFonts w:ascii="Arial" w:hAnsi="Arial" w:cs="Arial"/>
          <w:sz w:val="24"/>
          <w:szCs w:val="24"/>
          <w:u w:val="single"/>
          <w:lang w:val="tr-TR"/>
        </w:rPr>
      </w:pPr>
    </w:p>
    <w:p w14:paraId="7C03A7FD" w14:textId="77777777" w:rsidR="00C73181" w:rsidRPr="00101A2F" w:rsidRDefault="00C73181" w:rsidP="00C73181">
      <w:pPr>
        <w:jc w:val="both"/>
        <w:rPr>
          <w:rFonts w:ascii="Arial" w:hAnsi="Arial" w:cs="Arial"/>
          <w:sz w:val="24"/>
          <w:szCs w:val="24"/>
          <w:u w:val="single"/>
          <w:lang w:val="tr-TR"/>
        </w:rPr>
      </w:pPr>
      <w:r w:rsidRPr="00101A2F">
        <w:rPr>
          <w:rFonts w:ascii="Arial" w:hAnsi="Arial" w:cs="Arial"/>
          <w:b/>
          <w:bCs/>
          <w:sz w:val="24"/>
          <w:szCs w:val="24"/>
          <w:u w:val="single"/>
          <w:lang w:val="tr-TR"/>
        </w:rPr>
        <w:t>Sponsorlar:</w:t>
      </w:r>
      <w:r w:rsidRPr="00101A2F">
        <w:rPr>
          <w:rFonts w:ascii="Arial" w:hAnsi="Arial" w:cs="Arial"/>
          <w:sz w:val="24"/>
          <w:szCs w:val="24"/>
          <w:u w:val="single"/>
          <w:lang w:val="tr-TR"/>
        </w:rPr>
        <w:t xml:space="preserve"> </w:t>
      </w:r>
    </w:p>
    <w:p w14:paraId="335095B7" w14:textId="77777777" w:rsidR="00C73181" w:rsidRPr="00101A2F" w:rsidRDefault="00C73181" w:rsidP="00C73181">
      <w:pPr>
        <w:jc w:val="both"/>
        <w:rPr>
          <w:rFonts w:ascii="Arial" w:hAnsi="Arial" w:cs="Arial"/>
          <w:sz w:val="24"/>
          <w:szCs w:val="24"/>
          <w:lang w:val="tr-TR"/>
        </w:rPr>
      </w:pPr>
      <w:r w:rsidRPr="00101A2F">
        <w:rPr>
          <w:rFonts w:ascii="Arial" w:hAnsi="Arial" w:cs="Arial"/>
          <w:sz w:val="24"/>
          <w:szCs w:val="24"/>
          <w:u w:val="single"/>
          <w:lang w:val="tr-TR" w:eastAsia="de-DE"/>
        </w:rPr>
        <w:t>Siemens, SIGOS</w:t>
      </w:r>
    </w:p>
    <w:p w14:paraId="358C4A40" w14:textId="77777777" w:rsidR="00C73181" w:rsidRPr="00101A2F" w:rsidRDefault="00C73181" w:rsidP="00C73181">
      <w:pPr>
        <w:rPr>
          <w:b/>
          <w:bCs/>
          <w:color w:val="000000"/>
          <w:sz w:val="24"/>
          <w:szCs w:val="24"/>
          <w:lang w:val="tr-TR" w:eastAsia="de-DE"/>
        </w:rPr>
      </w:pPr>
    </w:p>
    <w:p w14:paraId="620938A3" w14:textId="77777777" w:rsidR="00B52629" w:rsidRPr="00101A2F" w:rsidRDefault="00B52629" w:rsidP="00C73181">
      <w:pPr>
        <w:rPr>
          <w:sz w:val="24"/>
          <w:szCs w:val="24"/>
        </w:rPr>
      </w:pPr>
    </w:p>
    <w:sectPr w:rsidR="00B52629" w:rsidRPr="00101A2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Segoe UI">
    <w:altName w:val="Calibri"/>
    <w:panose1 w:val="020B0502040204020203"/>
    <w:charset w:val="00"/>
    <w:family w:val="swiss"/>
    <w:pitch w:val="variable"/>
    <w:sig w:usb0="E00022FF" w:usb1="C000205B" w:usb2="00000009" w:usb3="00000000" w:csb0="000001DF" w:csb1="00000000"/>
  </w:font>
  <w:font w:name="Arial">
    <w:panose1 w:val="020B0604020202020204"/>
    <w:charset w:val="A2"/>
    <w:family w:val="swiss"/>
    <w:pitch w:val="variable"/>
    <w:sig w:usb0="E0002EFF" w:usb1="C0007843"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A00002EF" w:usb1="4000207B" w:usb2="00000000" w:usb3="00000000" w:csb0="0000019F" w:csb1="00000000"/>
  </w:font>
  <w:font w:name="Yu Mincho">
    <w:altName w:val="游明朝"/>
    <w:panose1 w:val="020204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629"/>
    <w:rsid w:val="00046666"/>
    <w:rsid w:val="00101A2F"/>
    <w:rsid w:val="001D451A"/>
    <w:rsid w:val="002238FD"/>
    <w:rsid w:val="002A4DBE"/>
    <w:rsid w:val="002C13B0"/>
    <w:rsid w:val="00330DD5"/>
    <w:rsid w:val="00350E45"/>
    <w:rsid w:val="004054D2"/>
    <w:rsid w:val="004D3645"/>
    <w:rsid w:val="004F61F8"/>
    <w:rsid w:val="00597808"/>
    <w:rsid w:val="00646B98"/>
    <w:rsid w:val="006B67A3"/>
    <w:rsid w:val="006C10FD"/>
    <w:rsid w:val="00715311"/>
    <w:rsid w:val="00726D80"/>
    <w:rsid w:val="007318FA"/>
    <w:rsid w:val="008C6DF5"/>
    <w:rsid w:val="008E6CB9"/>
    <w:rsid w:val="00965BA6"/>
    <w:rsid w:val="009F1118"/>
    <w:rsid w:val="009F27FD"/>
    <w:rsid w:val="00A14C95"/>
    <w:rsid w:val="00A565AA"/>
    <w:rsid w:val="00AC1DCD"/>
    <w:rsid w:val="00B11ACC"/>
    <w:rsid w:val="00B31A91"/>
    <w:rsid w:val="00B52629"/>
    <w:rsid w:val="00B7360D"/>
    <w:rsid w:val="00C2468A"/>
    <w:rsid w:val="00C73181"/>
    <w:rsid w:val="00CC3781"/>
    <w:rsid w:val="00D23626"/>
    <w:rsid w:val="00D938D8"/>
    <w:rsid w:val="00DE3B08"/>
    <w:rsid w:val="00E75EF7"/>
    <w:rsid w:val="00F84D49"/>
    <w:rsid w:val="00FC7AC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003B7A"/>
  <w15:docId w15:val="{6B3D3A46-73CC-4587-8DD7-63B5BDE37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2629"/>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52629"/>
    <w:rPr>
      <w:color w:val="0000FF"/>
      <w:u w:val="single"/>
    </w:rPr>
  </w:style>
  <w:style w:type="paragraph" w:styleId="NormalWeb">
    <w:name w:val="Normal (Web)"/>
    <w:basedOn w:val="Normal"/>
    <w:uiPriority w:val="99"/>
    <w:unhideWhenUsed/>
    <w:rsid w:val="00B52629"/>
    <w:pPr>
      <w:spacing w:before="100" w:beforeAutospacing="1" w:after="100" w:afterAutospacing="1"/>
    </w:pPr>
    <w:rPr>
      <w:rFonts w:ascii="Times New Roman" w:hAnsi="Times New Roman"/>
      <w:sz w:val="24"/>
      <w:szCs w:val="24"/>
      <w:lang w:eastAsia="tr-TR"/>
    </w:rPr>
  </w:style>
  <w:style w:type="paragraph" w:styleId="BalonMetni">
    <w:name w:val="Balloon Text"/>
    <w:basedOn w:val="Normal"/>
    <w:link w:val="BalonMetniChar"/>
    <w:uiPriority w:val="99"/>
    <w:semiHidden/>
    <w:unhideWhenUsed/>
    <w:rsid w:val="00CC378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C3781"/>
    <w:rPr>
      <w:rFonts w:ascii="Segoe UI" w:hAnsi="Segoe UI" w:cs="Segoe UI"/>
      <w:sz w:val="18"/>
      <w:szCs w:val="18"/>
    </w:rPr>
  </w:style>
  <w:style w:type="character" w:styleId="AklamaBavurusu">
    <w:name w:val="annotation reference"/>
    <w:basedOn w:val="VarsaylanParagrafYazTipi"/>
    <w:uiPriority w:val="99"/>
    <w:semiHidden/>
    <w:unhideWhenUsed/>
    <w:rsid w:val="00CC3781"/>
    <w:rPr>
      <w:sz w:val="16"/>
      <w:szCs w:val="16"/>
    </w:rPr>
  </w:style>
  <w:style w:type="paragraph" w:styleId="AklamaMetni">
    <w:name w:val="annotation text"/>
    <w:basedOn w:val="Normal"/>
    <w:link w:val="AklamaMetniChar"/>
    <w:uiPriority w:val="99"/>
    <w:semiHidden/>
    <w:unhideWhenUsed/>
    <w:rsid w:val="00CC3781"/>
    <w:rPr>
      <w:sz w:val="20"/>
      <w:szCs w:val="20"/>
    </w:rPr>
  </w:style>
  <w:style w:type="character" w:customStyle="1" w:styleId="AklamaMetniChar">
    <w:name w:val="Açıklama Metni Char"/>
    <w:basedOn w:val="VarsaylanParagrafYazTipi"/>
    <w:link w:val="AklamaMetni"/>
    <w:uiPriority w:val="99"/>
    <w:semiHidden/>
    <w:rsid w:val="00CC3781"/>
    <w:rPr>
      <w:rFonts w:ascii="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CC3781"/>
    <w:rPr>
      <w:b/>
      <w:bCs/>
    </w:rPr>
  </w:style>
  <w:style w:type="character" w:customStyle="1" w:styleId="AklamaKonusuChar">
    <w:name w:val="Açıklama Konusu Char"/>
    <w:basedOn w:val="AklamaMetniChar"/>
    <w:link w:val="AklamaKonusu"/>
    <w:uiPriority w:val="99"/>
    <w:semiHidden/>
    <w:rsid w:val="00CC3781"/>
    <w:rPr>
      <w:rFonts w:ascii="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89015">
      <w:bodyDiv w:val="1"/>
      <w:marLeft w:val="0"/>
      <w:marRight w:val="0"/>
      <w:marTop w:val="0"/>
      <w:marBottom w:val="0"/>
      <w:divBdr>
        <w:top w:val="none" w:sz="0" w:space="0" w:color="auto"/>
        <w:left w:val="none" w:sz="0" w:space="0" w:color="auto"/>
        <w:bottom w:val="none" w:sz="0" w:space="0" w:color="auto"/>
        <w:right w:val="none" w:sz="0" w:space="0" w:color="auto"/>
      </w:divBdr>
    </w:div>
    <w:div w:id="783964176">
      <w:bodyDiv w:val="1"/>
      <w:marLeft w:val="0"/>
      <w:marRight w:val="0"/>
      <w:marTop w:val="0"/>
      <w:marBottom w:val="0"/>
      <w:divBdr>
        <w:top w:val="none" w:sz="0" w:space="0" w:color="auto"/>
        <w:left w:val="none" w:sz="0" w:space="0" w:color="auto"/>
        <w:bottom w:val="none" w:sz="0" w:space="0" w:color="auto"/>
        <w:right w:val="none" w:sz="0" w:space="0" w:color="auto"/>
      </w:divBdr>
    </w:div>
    <w:div w:id="1153064532">
      <w:bodyDiv w:val="1"/>
      <w:marLeft w:val="0"/>
      <w:marRight w:val="0"/>
      <w:marTop w:val="0"/>
      <w:marBottom w:val="0"/>
      <w:divBdr>
        <w:top w:val="none" w:sz="0" w:space="0" w:color="auto"/>
        <w:left w:val="none" w:sz="0" w:space="0" w:color="auto"/>
        <w:bottom w:val="none" w:sz="0" w:space="0" w:color="auto"/>
        <w:right w:val="none" w:sz="0" w:space="0" w:color="auto"/>
      </w:divBdr>
    </w:div>
    <w:div w:id="1258948901">
      <w:bodyDiv w:val="1"/>
      <w:marLeft w:val="0"/>
      <w:marRight w:val="0"/>
      <w:marTop w:val="0"/>
      <w:marBottom w:val="0"/>
      <w:divBdr>
        <w:top w:val="none" w:sz="0" w:space="0" w:color="auto"/>
        <w:left w:val="none" w:sz="0" w:space="0" w:color="auto"/>
        <w:bottom w:val="none" w:sz="0" w:space="0" w:color="auto"/>
        <w:right w:val="none" w:sz="0" w:space="0" w:color="auto"/>
      </w:divBdr>
    </w:div>
    <w:div w:id="1617984779">
      <w:bodyDiv w:val="1"/>
      <w:marLeft w:val="0"/>
      <w:marRight w:val="0"/>
      <w:marTop w:val="0"/>
      <w:marBottom w:val="0"/>
      <w:divBdr>
        <w:top w:val="none" w:sz="0" w:space="0" w:color="auto"/>
        <w:left w:val="none" w:sz="0" w:space="0" w:color="auto"/>
        <w:bottom w:val="none" w:sz="0" w:space="0" w:color="auto"/>
        <w:right w:val="none" w:sz="0" w:space="0" w:color="auto"/>
      </w:divBdr>
    </w:div>
    <w:div w:id="1746683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ftd.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264</Words>
  <Characters>1511</Characters>
  <Application>Microsoft Office Word</Application>
  <DocSecurity>0</DocSecurity>
  <Lines>12</Lines>
  <Paragraphs>3</Paragraphs>
  <ScaleCrop>false</ScaleCrop>
  <HeadingPairs>
    <vt:vector size="4" baseType="variant">
      <vt:variant>
        <vt:lpstr>Konu Başlığı</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çiğdem özdemir</dc:creator>
  <cp:keywords/>
  <dc:description/>
  <cp:lastModifiedBy>Sadi Cilingir</cp:lastModifiedBy>
  <cp:revision>11</cp:revision>
  <dcterms:created xsi:type="dcterms:W3CDTF">2016-01-07T09:12:00Z</dcterms:created>
  <dcterms:modified xsi:type="dcterms:W3CDTF">2016-01-09T06:04:00Z</dcterms:modified>
</cp:coreProperties>
</file>