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28" w:rsidRDefault="00CF5787" w:rsidP="007E2D28">
      <w:pPr>
        <w:ind w:right="416"/>
        <w:jc w:val="center"/>
        <w:rPr>
          <w:rFonts w:ascii="Tahoma" w:hAnsi="Tahoma" w:cs="Tahoma"/>
          <w:b/>
          <w:u w:val="single"/>
        </w:rPr>
      </w:pPr>
      <w:r w:rsidRPr="00CF5787">
        <w:rPr>
          <w:rFonts w:ascii="Tahoma" w:hAnsi="Tahoma" w:cs="Tahoma"/>
          <w:b/>
          <w:noProof/>
          <w:u w:val="single"/>
        </w:rPr>
        <w:drawing>
          <wp:inline distT="0" distB="0" distL="0" distR="0">
            <wp:extent cx="2293620" cy="1216901"/>
            <wp:effectExtent l="0" t="0" r="0" b="0"/>
            <wp:docPr id="1" name="Resim 1" descr="C:\Users\USER\Desktop\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56" cy="12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08" w:rsidRDefault="004A3908" w:rsidP="005A7F96">
      <w:pPr>
        <w:pStyle w:val="AralkYok"/>
      </w:pPr>
    </w:p>
    <w:p w:rsidR="000F099B" w:rsidRPr="00B65230" w:rsidRDefault="007E2D28" w:rsidP="007A3817">
      <w:pPr>
        <w:ind w:right="416"/>
        <w:jc w:val="center"/>
        <w:rPr>
          <w:rFonts w:ascii="Tahoma" w:hAnsi="Tahoma" w:cs="Tahoma"/>
          <w:b/>
          <w:u w:val="single"/>
        </w:rPr>
      </w:pPr>
      <w:r w:rsidRPr="00B65230">
        <w:rPr>
          <w:rFonts w:ascii="Tahoma" w:hAnsi="Tahoma" w:cs="Tahoma"/>
          <w:b/>
          <w:u w:val="single"/>
        </w:rPr>
        <w:t xml:space="preserve">BASIN </w:t>
      </w:r>
      <w:r w:rsidR="00B65230">
        <w:rPr>
          <w:rFonts w:ascii="Tahoma" w:hAnsi="Tahoma" w:cs="Tahoma"/>
          <w:b/>
          <w:u w:val="single"/>
        </w:rPr>
        <w:t>BÜLTENİ</w:t>
      </w:r>
      <w:r w:rsidR="00B65230" w:rsidRPr="00B65230">
        <w:rPr>
          <w:rFonts w:ascii="Tahoma" w:hAnsi="Tahoma" w:cs="Tahoma"/>
          <w:b/>
          <w:u w:val="single"/>
        </w:rPr>
        <w:t xml:space="preserve">                                                            </w:t>
      </w:r>
      <w:r w:rsidR="005A7F96">
        <w:rPr>
          <w:rFonts w:ascii="Tahoma" w:hAnsi="Tahoma" w:cs="Tahoma"/>
          <w:b/>
          <w:u w:val="single"/>
        </w:rPr>
        <w:t xml:space="preserve">       </w:t>
      </w:r>
      <w:r w:rsidR="00B65230" w:rsidRPr="00B65230">
        <w:rPr>
          <w:rFonts w:ascii="Tahoma" w:hAnsi="Tahoma" w:cs="Tahoma"/>
          <w:b/>
          <w:u w:val="single"/>
        </w:rPr>
        <w:t xml:space="preserve">          </w:t>
      </w:r>
      <w:r w:rsidR="00D65B41">
        <w:rPr>
          <w:rFonts w:ascii="Tahoma" w:hAnsi="Tahoma" w:cs="Tahoma"/>
          <w:b/>
          <w:u w:val="single"/>
        </w:rPr>
        <w:t xml:space="preserve">     </w:t>
      </w:r>
      <w:r w:rsidR="004A44DD">
        <w:rPr>
          <w:rFonts w:ascii="Tahoma" w:hAnsi="Tahoma" w:cs="Tahoma"/>
          <w:b/>
          <w:u w:val="single"/>
        </w:rPr>
        <w:t>12</w:t>
      </w:r>
      <w:r w:rsidR="00B65230" w:rsidRPr="00B65230">
        <w:rPr>
          <w:rFonts w:ascii="Tahoma" w:hAnsi="Tahoma" w:cs="Tahoma"/>
          <w:b/>
          <w:u w:val="single"/>
        </w:rPr>
        <w:t xml:space="preserve"> </w:t>
      </w:r>
      <w:r w:rsidR="0049446D">
        <w:rPr>
          <w:rFonts w:ascii="Tahoma" w:hAnsi="Tahoma" w:cs="Tahoma"/>
          <w:b/>
          <w:u w:val="single"/>
        </w:rPr>
        <w:t>EKİM</w:t>
      </w:r>
      <w:r w:rsidR="00B65230" w:rsidRPr="00B65230">
        <w:rPr>
          <w:rFonts w:ascii="Tahoma" w:hAnsi="Tahoma" w:cs="Tahoma"/>
          <w:b/>
          <w:u w:val="single"/>
        </w:rPr>
        <w:t xml:space="preserve"> 2016</w:t>
      </w:r>
    </w:p>
    <w:p w:rsidR="00AB1534" w:rsidRPr="005A7F96" w:rsidRDefault="004F0182" w:rsidP="007A3817">
      <w:pPr>
        <w:pStyle w:val="talk-transcriptpara"/>
        <w:spacing w:line="360" w:lineRule="atLeast"/>
        <w:jc w:val="center"/>
        <w:rPr>
          <w:b/>
          <w:sz w:val="40"/>
          <w:szCs w:val="40"/>
        </w:rPr>
      </w:pPr>
      <w:bookmarkStart w:id="0" w:name="OLE_LINK5"/>
      <w:bookmarkStart w:id="1" w:name="OLE_LINK6"/>
      <w:bookmarkEnd w:id="0"/>
      <w:bookmarkEnd w:id="1"/>
      <w:r>
        <w:rPr>
          <w:b/>
          <w:sz w:val="40"/>
          <w:szCs w:val="40"/>
        </w:rPr>
        <w:t xml:space="preserve">2. </w:t>
      </w:r>
      <w:r w:rsidR="00197BC9" w:rsidRPr="005A7F96">
        <w:rPr>
          <w:b/>
          <w:sz w:val="40"/>
          <w:szCs w:val="40"/>
        </w:rPr>
        <w:t>Kızılay Kısa Film Festivali</w:t>
      </w:r>
      <w:r w:rsidR="00D57253" w:rsidRPr="005A7F96">
        <w:rPr>
          <w:b/>
          <w:sz w:val="40"/>
          <w:szCs w:val="40"/>
        </w:rPr>
        <w:t>’nin</w:t>
      </w:r>
      <w:r w:rsidR="00197BC9" w:rsidRPr="005A7F96">
        <w:rPr>
          <w:b/>
          <w:sz w:val="40"/>
          <w:szCs w:val="40"/>
        </w:rPr>
        <w:t xml:space="preserve"> </w:t>
      </w:r>
      <w:r w:rsidR="005A7F96" w:rsidRPr="005A7F96">
        <w:rPr>
          <w:b/>
          <w:sz w:val="40"/>
          <w:szCs w:val="40"/>
        </w:rPr>
        <w:br/>
        <w:t>Ödülleri Sahiplerini Buluyor</w:t>
      </w:r>
    </w:p>
    <w:p w:rsidR="00131711" w:rsidRPr="007D434B" w:rsidRDefault="00F7377D" w:rsidP="00364197">
      <w:pPr>
        <w:pStyle w:val="talk-transcriptpara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Yardımlaşma, dayanışma ve </w:t>
      </w:r>
      <w:r w:rsidR="00FF49FF">
        <w:rPr>
          <w:b/>
          <w:sz w:val="28"/>
          <w:szCs w:val="28"/>
        </w:rPr>
        <w:t xml:space="preserve">bağış yapma konusunda </w:t>
      </w:r>
      <w:r>
        <w:rPr>
          <w:b/>
          <w:sz w:val="28"/>
          <w:szCs w:val="28"/>
        </w:rPr>
        <w:t xml:space="preserve">GENÇLERİ </w:t>
      </w:r>
      <w:r w:rsidR="00FF49FF">
        <w:rPr>
          <w:b/>
          <w:sz w:val="28"/>
          <w:szCs w:val="28"/>
        </w:rPr>
        <w:t xml:space="preserve">bilinçlendirmeyi amaçlayan </w:t>
      </w:r>
      <w:r w:rsidR="00FF49FF" w:rsidRPr="00FF49FF">
        <w:rPr>
          <w:b/>
          <w:sz w:val="28"/>
          <w:szCs w:val="28"/>
        </w:rPr>
        <w:t xml:space="preserve">Kızılay Kısa Film </w:t>
      </w:r>
      <w:r>
        <w:rPr>
          <w:b/>
          <w:sz w:val="28"/>
          <w:szCs w:val="28"/>
        </w:rPr>
        <w:t>Yarışması</w:t>
      </w:r>
      <w:r w:rsidR="00FF49FF" w:rsidRPr="00FF4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ödülleri sahiplerini buluyor</w:t>
      </w:r>
      <w:r w:rsidR="00FF49FF">
        <w:rPr>
          <w:b/>
          <w:sz w:val="28"/>
          <w:szCs w:val="28"/>
        </w:rPr>
        <w:t>.</w:t>
      </w:r>
    </w:p>
    <w:p w:rsidR="00C1241B" w:rsidRPr="005A7F96" w:rsidRDefault="00ED36E1" w:rsidP="00895EDE">
      <w:pPr>
        <w:jc w:val="both"/>
        <w:rPr>
          <w:rFonts w:ascii="Times New Roman" w:hAnsi="Times New Roman"/>
          <w:sz w:val="24"/>
          <w:szCs w:val="24"/>
        </w:rPr>
      </w:pPr>
      <w:r w:rsidRPr="005A7F96">
        <w:rPr>
          <w:rFonts w:ascii="Times New Roman" w:hAnsi="Times New Roman"/>
          <w:sz w:val="24"/>
          <w:szCs w:val="24"/>
        </w:rPr>
        <w:t xml:space="preserve">Kızılay ve Türkiye Gençlik Kulüpleri Konfederasyonu (GENÇKONFED) işbirliği Kültür ve Turizm Bakanlığı Sinema Genel Müdürlüğü ve Kahramanmaraş Büyükşehir Belediyesi desteğiyle düzenlenen </w:t>
      </w:r>
      <w:r w:rsidR="00F25CA6">
        <w:rPr>
          <w:rFonts w:ascii="Times New Roman" w:hAnsi="Times New Roman"/>
          <w:sz w:val="24"/>
          <w:szCs w:val="24"/>
        </w:rPr>
        <w:t xml:space="preserve">2. </w:t>
      </w:r>
      <w:r w:rsidRPr="005A7F96">
        <w:rPr>
          <w:rFonts w:ascii="Times New Roman" w:hAnsi="Times New Roman"/>
          <w:sz w:val="24"/>
          <w:szCs w:val="24"/>
        </w:rPr>
        <w:t>Kızılay Kısa Film Festivali, 14 Ekim 2016 tarihinde Kahramanmaraş'ta yapılacak.</w:t>
      </w:r>
      <w:r w:rsidR="00C1241B" w:rsidRPr="005A7F96">
        <w:rPr>
          <w:rFonts w:ascii="Times New Roman" w:hAnsi="Times New Roman"/>
          <w:sz w:val="24"/>
          <w:szCs w:val="24"/>
        </w:rPr>
        <w:t xml:space="preserve"> </w:t>
      </w:r>
      <w:r w:rsidRPr="005A7F96">
        <w:rPr>
          <w:rFonts w:ascii="Times New Roman" w:hAnsi="Times New Roman"/>
          <w:b/>
          <w:sz w:val="24"/>
          <w:szCs w:val="24"/>
        </w:rPr>
        <w:t>"Hayat kısa paylaşmaya değer"</w:t>
      </w:r>
      <w:r w:rsidR="000E79A9" w:rsidRPr="005A7F96">
        <w:rPr>
          <w:rFonts w:ascii="Times New Roman" w:hAnsi="Times New Roman"/>
          <w:sz w:val="24"/>
          <w:szCs w:val="24"/>
        </w:rPr>
        <w:t xml:space="preserve"> temalı 2. Kızılay Kısa Film Yarışması’nda dereceye girenlerin ödüllerine kavuşacağı festivalde</w:t>
      </w:r>
      <w:r w:rsidR="002F710F" w:rsidRPr="005A7F96">
        <w:rPr>
          <w:rFonts w:ascii="Times New Roman" w:hAnsi="Times New Roman"/>
          <w:sz w:val="24"/>
          <w:szCs w:val="24"/>
        </w:rPr>
        <w:t>,</w:t>
      </w:r>
      <w:r w:rsidR="000E79A9" w:rsidRPr="005A7F96">
        <w:rPr>
          <w:rFonts w:ascii="Times New Roman" w:hAnsi="Times New Roman"/>
          <w:sz w:val="24"/>
          <w:szCs w:val="24"/>
        </w:rPr>
        <w:t xml:space="preserve"> ayrıca</w:t>
      </w:r>
      <w:r w:rsidRPr="005A7F96">
        <w:rPr>
          <w:rFonts w:ascii="Times New Roman" w:hAnsi="Times New Roman"/>
          <w:sz w:val="24"/>
          <w:szCs w:val="24"/>
        </w:rPr>
        <w:t xml:space="preserve"> 15 Temmuz milli irade özel ödülleri, medya ve sinema ödülü, kültür, sanat ve edebiyat ödülleri ile eğitim, gençlik ve spor ödülleri de takdim edilecek.  </w:t>
      </w:r>
      <w:bookmarkStart w:id="2" w:name="_GoBack"/>
      <w:bookmarkEnd w:id="2"/>
    </w:p>
    <w:p w:rsidR="007E61BA" w:rsidRPr="005A7F96" w:rsidRDefault="007E61BA" w:rsidP="00895EDE">
      <w:pPr>
        <w:jc w:val="both"/>
        <w:rPr>
          <w:rFonts w:ascii="Times New Roman" w:hAnsi="Times New Roman"/>
          <w:b/>
          <w:sz w:val="24"/>
          <w:szCs w:val="24"/>
        </w:rPr>
      </w:pPr>
      <w:r w:rsidRPr="005A7F96">
        <w:rPr>
          <w:rFonts w:ascii="Times New Roman" w:hAnsi="Times New Roman"/>
          <w:b/>
          <w:sz w:val="24"/>
          <w:szCs w:val="24"/>
        </w:rPr>
        <w:t>Bağış yapmanın önemi vurgulanıyor</w:t>
      </w:r>
    </w:p>
    <w:p w:rsidR="007A3817" w:rsidRPr="005A7F96" w:rsidRDefault="00C1241B" w:rsidP="00895EDE">
      <w:pPr>
        <w:jc w:val="both"/>
        <w:rPr>
          <w:rFonts w:ascii="Times New Roman" w:hAnsi="Times New Roman"/>
          <w:sz w:val="24"/>
          <w:szCs w:val="24"/>
        </w:rPr>
      </w:pPr>
      <w:r w:rsidRPr="005A7F96">
        <w:rPr>
          <w:rFonts w:ascii="Times New Roman" w:hAnsi="Times New Roman"/>
          <w:sz w:val="24"/>
          <w:szCs w:val="24"/>
        </w:rPr>
        <w:t xml:space="preserve">Kızılay, bu yıl ikincisini düzenlediği Kısa Film </w:t>
      </w:r>
      <w:r w:rsidR="002F710F" w:rsidRPr="005A7F96">
        <w:rPr>
          <w:rFonts w:ascii="Times New Roman" w:hAnsi="Times New Roman"/>
          <w:sz w:val="24"/>
          <w:szCs w:val="24"/>
        </w:rPr>
        <w:t xml:space="preserve">Yarışması ile </w:t>
      </w:r>
      <w:r w:rsidR="007E61BA" w:rsidRPr="005A7F96">
        <w:rPr>
          <w:rFonts w:ascii="Times New Roman" w:hAnsi="Times New Roman"/>
          <w:sz w:val="24"/>
          <w:szCs w:val="24"/>
        </w:rPr>
        <w:t>bağış yapmanın önemine dikkat çekiyor. G</w:t>
      </w:r>
      <w:r w:rsidR="002F710F" w:rsidRPr="005A7F96">
        <w:rPr>
          <w:rFonts w:ascii="Times New Roman" w:hAnsi="Times New Roman"/>
          <w:sz w:val="24"/>
          <w:szCs w:val="24"/>
        </w:rPr>
        <w:t xml:space="preserve">ençlerde “Yardımlaşma, dayanışma, bağış yapma ve paylaşım” bilincinin artmasını sağlıyor ve onları </w:t>
      </w:r>
      <w:r w:rsidRPr="005A7F96">
        <w:rPr>
          <w:rFonts w:ascii="Times New Roman" w:hAnsi="Times New Roman"/>
          <w:sz w:val="24"/>
          <w:szCs w:val="24"/>
        </w:rPr>
        <w:t>kısa film yapımına özendiriyor</w:t>
      </w:r>
      <w:r w:rsidR="002F710F" w:rsidRPr="005A7F96">
        <w:rPr>
          <w:rFonts w:ascii="Times New Roman" w:hAnsi="Times New Roman"/>
          <w:sz w:val="24"/>
          <w:szCs w:val="24"/>
        </w:rPr>
        <w:t>.</w:t>
      </w:r>
      <w:r w:rsidRPr="005A7F96">
        <w:rPr>
          <w:rFonts w:ascii="Times New Roman" w:hAnsi="Times New Roman"/>
          <w:sz w:val="24"/>
          <w:szCs w:val="24"/>
        </w:rPr>
        <w:t xml:space="preserve"> </w:t>
      </w:r>
      <w:r w:rsidR="00ED36E1" w:rsidRPr="005A7F96">
        <w:rPr>
          <w:rFonts w:ascii="Times New Roman" w:hAnsi="Times New Roman"/>
          <w:sz w:val="24"/>
          <w:szCs w:val="24"/>
        </w:rPr>
        <w:t xml:space="preserve">Festival ile </w:t>
      </w:r>
      <w:r w:rsidRPr="005A7F96">
        <w:rPr>
          <w:rFonts w:ascii="Times New Roman" w:hAnsi="Times New Roman"/>
          <w:sz w:val="24"/>
          <w:szCs w:val="24"/>
        </w:rPr>
        <w:t>g</w:t>
      </w:r>
      <w:r w:rsidR="00ED36E1" w:rsidRPr="005A7F96">
        <w:rPr>
          <w:rFonts w:ascii="Times New Roman" w:hAnsi="Times New Roman"/>
          <w:sz w:val="24"/>
          <w:szCs w:val="24"/>
        </w:rPr>
        <w:t>ençler</w:t>
      </w:r>
      <w:r w:rsidR="00720330" w:rsidRPr="005A7F96">
        <w:rPr>
          <w:rFonts w:ascii="Times New Roman" w:hAnsi="Times New Roman"/>
          <w:sz w:val="24"/>
          <w:szCs w:val="24"/>
        </w:rPr>
        <w:t>in</w:t>
      </w:r>
      <w:r w:rsidR="002F710F" w:rsidRPr="005A7F96">
        <w:rPr>
          <w:rFonts w:ascii="Times New Roman" w:hAnsi="Times New Roman"/>
          <w:sz w:val="24"/>
          <w:szCs w:val="24"/>
        </w:rPr>
        <w:t>,</w:t>
      </w:r>
      <w:r w:rsidR="00ED36E1" w:rsidRPr="005A7F96">
        <w:rPr>
          <w:rFonts w:ascii="Times New Roman" w:hAnsi="Times New Roman"/>
          <w:sz w:val="24"/>
          <w:szCs w:val="24"/>
        </w:rPr>
        <w:t xml:space="preserve"> kültürel değerlerine ve çevreye karşı duyarlı </w:t>
      </w:r>
      <w:r w:rsidR="002F710F" w:rsidRPr="005A7F96">
        <w:rPr>
          <w:rFonts w:ascii="Times New Roman" w:hAnsi="Times New Roman"/>
          <w:sz w:val="24"/>
          <w:szCs w:val="24"/>
        </w:rPr>
        <w:t>hikâyeleri</w:t>
      </w:r>
      <w:r w:rsidR="00ED36E1" w:rsidRPr="005A7F96">
        <w:rPr>
          <w:rFonts w:ascii="Times New Roman" w:hAnsi="Times New Roman"/>
          <w:sz w:val="24"/>
          <w:szCs w:val="24"/>
        </w:rPr>
        <w:t xml:space="preserve"> yansıt</w:t>
      </w:r>
      <w:r w:rsidR="00720330" w:rsidRPr="005A7F96">
        <w:rPr>
          <w:rFonts w:ascii="Times New Roman" w:hAnsi="Times New Roman"/>
          <w:sz w:val="24"/>
          <w:szCs w:val="24"/>
        </w:rPr>
        <w:t>maları sağlanırken</w:t>
      </w:r>
      <w:r w:rsidR="00ED36E1" w:rsidRPr="005A7F96">
        <w:rPr>
          <w:rFonts w:ascii="Times New Roman" w:hAnsi="Times New Roman"/>
          <w:sz w:val="24"/>
          <w:szCs w:val="24"/>
        </w:rPr>
        <w:t xml:space="preserve">, sanatsal etkinliklerde bulunma zamanlarının da artmasına katkıda </w:t>
      </w:r>
      <w:r w:rsidR="002F710F" w:rsidRPr="005A7F96">
        <w:rPr>
          <w:rFonts w:ascii="Times New Roman" w:hAnsi="Times New Roman"/>
          <w:sz w:val="24"/>
          <w:szCs w:val="24"/>
        </w:rPr>
        <w:t>bulunuluyor</w:t>
      </w:r>
      <w:r w:rsidR="00ED36E1" w:rsidRPr="005A7F96">
        <w:rPr>
          <w:rFonts w:ascii="Times New Roman" w:hAnsi="Times New Roman"/>
          <w:sz w:val="24"/>
          <w:szCs w:val="24"/>
        </w:rPr>
        <w:t xml:space="preserve">. </w:t>
      </w:r>
      <w:r w:rsidR="002F710F" w:rsidRPr="005A7F96">
        <w:rPr>
          <w:rFonts w:ascii="Times New Roman" w:hAnsi="Times New Roman"/>
          <w:sz w:val="24"/>
          <w:szCs w:val="24"/>
        </w:rPr>
        <w:t xml:space="preserve"> </w:t>
      </w:r>
      <w:r w:rsidR="00ED36E1" w:rsidRPr="005A7F96">
        <w:rPr>
          <w:rFonts w:ascii="Times New Roman" w:hAnsi="Times New Roman"/>
          <w:sz w:val="24"/>
          <w:szCs w:val="24"/>
        </w:rPr>
        <w:t xml:space="preserve">Festivalde birinci seçilen kısa film Kızılay tarafından kamu spotu olarak da ekranlarda kullanılacak. </w:t>
      </w:r>
    </w:p>
    <w:p w:rsidR="000B320A" w:rsidRPr="005A7F96" w:rsidRDefault="000B320A" w:rsidP="007A3817">
      <w:pPr>
        <w:rPr>
          <w:rFonts w:ascii="Times New Roman" w:hAnsi="Times New Roman"/>
          <w:b/>
          <w:sz w:val="24"/>
          <w:szCs w:val="24"/>
          <w:u w:val="single"/>
        </w:rPr>
      </w:pPr>
      <w:r w:rsidRPr="005A7F96">
        <w:rPr>
          <w:rFonts w:ascii="Times New Roman" w:hAnsi="Times New Roman"/>
          <w:b/>
          <w:sz w:val="24"/>
          <w:szCs w:val="24"/>
          <w:u w:val="single"/>
        </w:rPr>
        <w:t>Ayrıntılı Bilgi için:</w:t>
      </w:r>
    </w:p>
    <w:p w:rsidR="000B320A" w:rsidRPr="005A7F96" w:rsidRDefault="000B320A" w:rsidP="000B32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A7F96">
        <w:rPr>
          <w:rFonts w:ascii="Times New Roman" w:hAnsi="Times New Roman"/>
          <w:b/>
          <w:sz w:val="24"/>
          <w:szCs w:val="24"/>
        </w:rPr>
        <w:t>Lorbi</w:t>
      </w:r>
      <w:proofErr w:type="spellEnd"/>
      <w:r w:rsidRPr="005A7F96">
        <w:rPr>
          <w:rFonts w:ascii="Times New Roman" w:hAnsi="Times New Roman"/>
          <w:b/>
          <w:sz w:val="24"/>
          <w:szCs w:val="24"/>
        </w:rPr>
        <w:t xml:space="preserve"> Tanıtım ve Halkla İlişkiler</w:t>
      </w:r>
    </w:p>
    <w:p w:rsidR="005A7F96" w:rsidRDefault="000B320A" w:rsidP="00B97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F96">
        <w:rPr>
          <w:rFonts w:ascii="Times New Roman" w:hAnsi="Times New Roman"/>
          <w:sz w:val="24"/>
          <w:szCs w:val="24"/>
        </w:rPr>
        <w:t>Arife Avcu/ 0212 249 45 46 / 0536 517 42 93</w:t>
      </w:r>
    </w:p>
    <w:p w:rsidR="00EB0A68" w:rsidRPr="005A7F96" w:rsidRDefault="004F0182" w:rsidP="00B9785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B320A" w:rsidRPr="005A7F96">
          <w:rPr>
            <w:rStyle w:val="Kpr"/>
            <w:rFonts w:ascii="Times New Roman" w:hAnsi="Times New Roman"/>
            <w:sz w:val="24"/>
            <w:szCs w:val="24"/>
          </w:rPr>
          <w:t>arife.avcu@lorbi.com</w:t>
        </w:r>
      </w:hyperlink>
    </w:p>
    <w:sectPr w:rsidR="00EB0A68" w:rsidRPr="005A7F96" w:rsidSect="0056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A"/>
    <w:rsid w:val="00011F2B"/>
    <w:rsid w:val="000147BC"/>
    <w:rsid w:val="000221DA"/>
    <w:rsid w:val="000415EC"/>
    <w:rsid w:val="00070841"/>
    <w:rsid w:val="000814C9"/>
    <w:rsid w:val="00097F53"/>
    <w:rsid w:val="000A2E2E"/>
    <w:rsid w:val="000B12CA"/>
    <w:rsid w:val="000B320A"/>
    <w:rsid w:val="000E79A9"/>
    <w:rsid w:val="000F099B"/>
    <w:rsid w:val="000F3BED"/>
    <w:rsid w:val="000F64DB"/>
    <w:rsid w:val="00131711"/>
    <w:rsid w:val="00144914"/>
    <w:rsid w:val="0017110C"/>
    <w:rsid w:val="00171F7C"/>
    <w:rsid w:val="0018365A"/>
    <w:rsid w:val="00197BC9"/>
    <w:rsid w:val="001C5CCB"/>
    <w:rsid w:val="001E6C45"/>
    <w:rsid w:val="001F4620"/>
    <w:rsid w:val="0023169E"/>
    <w:rsid w:val="00240895"/>
    <w:rsid w:val="0025146A"/>
    <w:rsid w:val="002572D8"/>
    <w:rsid w:val="0027468F"/>
    <w:rsid w:val="0027581B"/>
    <w:rsid w:val="002801FA"/>
    <w:rsid w:val="002A2266"/>
    <w:rsid w:val="002A620F"/>
    <w:rsid w:val="002D18A8"/>
    <w:rsid w:val="002E1AC1"/>
    <w:rsid w:val="002F710F"/>
    <w:rsid w:val="003058BB"/>
    <w:rsid w:val="00307A19"/>
    <w:rsid w:val="00355D24"/>
    <w:rsid w:val="00364197"/>
    <w:rsid w:val="003A0AA8"/>
    <w:rsid w:val="003C2236"/>
    <w:rsid w:val="003E1687"/>
    <w:rsid w:val="004024AD"/>
    <w:rsid w:val="00434453"/>
    <w:rsid w:val="0044368F"/>
    <w:rsid w:val="004747E2"/>
    <w:rsid w:val="0047651F"/>
    <w:rsid w:val="0049446D"/>
    <w:rsid w:val="004A3908"/>
    <w:rsid w:val="004A44DD"/>
    <w:rsid w:val="004E384D"/>
    <w:rsid w:val="004E4D76"/>
    <w:rsid w:val="004F0044"/>
    <w:rsid w:val="004F0182"/>
    <w:rsid w:val="0051238F"/>
    <w:rsid w:val="005213C6"/>
    <w:rsid w:val="005459B8"/>
    <w:rsid w:val="005611A5"/>
    <w:rsid w:val="00566F09"/>
    <w:rsid w:val="005676EE"/>
    <w:rsid w:val="005708D5"/>
    <w:rsid w:val="005A7F96"/>
    <w:rsid w:val="005B4206"/>
    <w:rsid w:val="005D1938"/>
    <w:rsid w:val="006166B2"/>
    <w:rsid w:val="00633603"/>
    <w:rsid w:val="00641C1D"/>
    <w:rsid w:val="006B2347"/>
    <w:rsid w:val="006C0FE0"/>
    <w:rsid w:val="006C3248"/>
    <w:rsid w:val="006C7355"/>
    <w:rsid w:val="006F5B38"/>
    <w:rsid w:val="00720330"/>
    <w:rsid w:val="00727986"/>
    <w:rsid w:val="007316C9"/>
    <w:rsid w:val="00773E73"/>
    <w:rsid w:val="00782210"/>
    <w:rsid w:val="007A3759"/>
    <w:rsid w:val="007A3817"/>
    <w:rsid w:val="007A741C"/>
    <w:rsid w:val="007B3529"/>
    <w:rsid w:val="007B60D4"/>
    <w:rsid w:val="007D096F"/>
    <w:rsid w:val="007D2145"/>
    <w:rsid w:val="007D434B"/>
    <w:rsid w:val="007D448C"/>
    <w:rsid w:val="007D503D"/>
    <w:rsid w:val="007E2D28"/>
    <w:rsid w:val="007E61BA"/>
    <w:rsid w:val="007F4E83"/>
    <w:rsid w:val="00825FEA"/>
    <w:rsid w:val="00876DFC"/>
    <w:rsid w:val="00895A48"/>
    <w:rsid w:val="00895EDE"/>
    <w:rsid w:val="008B57B7"/>
    <w:rsid w:val="008B5BAD"/>
    <w:rsid w:val="008B6878"/>
    <w:rsid w:val="008C7D8D"/>
    <w:rsid w:val="008E50E7"/>
    <w:rsid w:val="00901BF4"/>
    <w:rsid w:val="00933CA1"/>
    <w:rsid w:val="00937E9C"/>
    <w:rsid w:val="0096197D"/>
    <w:rsid w:val="00974845"/>
    <w:rsid w:val="00976E84"/>
    <w:rsid w:val="00982DAF"/>
    <w:rsid w:val="009932AA"/>
    <w:rsid w:val="00997B17"/>
    <w:rsid w:val="009B3552"/>
    <w:rsid w:val="009C2C88"/>
    <w:rsid w:val="009F6CAB"/>
    <w:rsid w:val="00A172B6"/>
    <w:rsid w:val="00A23218"/>
    <w:rsid w:val="00A61EC8"/>
    <w:rsid w:val="00A75BAC"/>
    <w:rsid w:val="00A83D85"/>
    <w:rsid w:val="00AB1534"/>
    <w:rsid w:val="00AD5447"/>
    <w:rsid w:val="00B1575F"/>
    <w:rsid w:val="00B17D12"/>
    <w:rsid w:val="00B65230"/>
    <w:rsid w:val="00B718CC"/>
    <w:rsid w:val="00B73D95"/>
    <w:rsid w:val="00B87271"/>
    <w:rsid w:val="00B9785B"/>
    <w:rsid w:val="00BB3473"/>
    <w:rsid w:val="00BE1B46"/>
    <w:rsid w:val="00C02792"/>
    <w:rsid w:val="00C1241B"/>
    <w:rsid w:val="00C1723E"/>
    <w:rsid w:val="00C41287"/>
    <w:rsid w:val="00C537C0"/>
    <w:rsid w:val="00C64443"/>
    <w:rsid w:val="00C97AA6"/>
    <w:rsid w:val="00CA0B9D"/>
    <w:rsid w:val="00CD5CEA"/>
    <w:rsid w:val="00CE532E"/>
    <w:rsid w:val="00CF5787"/>
    <w:rsid w:val="00D34789"/>
    <w:rsid w:val="00D57253"/>
    <w:rsid w:val="00D65B41"/>
    <w:rsid w:val="00D73083"/>
    <w:rsid w:val="00D854BE"/>
    <w:rsid w:val="00D97441"/>
    <w:rsid w:val="00D9749F"/>
    <w:rsid w:val="00DB4A16"/>
    <w:rsid w:val="00DC20FE"/>
    <w:rsid w:val="00DD027C"/>
    <w:rsid w:val="00DF2623"/>
    <w:rsid w:val="00DF2F8F"/>
    <w:rsid w:val="00DF4105"/>
    <w:rsid w:val="00E004F7"/>
    <w:rsid w:val="00E17FEC"/>
    <w:rsid w:val="00E514EA"/>
    <w:rsid w:val="00E5771E"/>
    <w:rsid w:val="00E57A4E"/>
    <w:rsid w:val="00E6034D"/>
    <w:rsid w:val="00EB0A68"/>
    <w:rsid w:val="00EB242B"/>
    <w:rsid w:val="00EC20E0"/>
    <w:rsid w:val="00EC34B5"/>
    <w:rsid w:val="00ED2FAB"/>
    <w:rsid w:val="00ED36E1"/>
    <w:rsid w:val="00ED4BEB"/>
    <w:rsid w:val="00EF42DD"/>
    <w:rsid w:val="00F030D6"/>
    <w:rsid w:val="00F045F8"/>
    <w:rsid w:val="00F07604"/>
    <w:rsid w:val="00F22002"/>
    <w:rsid w:val="00F25CA6"/>
    <w:rsid w:val="00F538DA"/>
    <w:rsid w:val="00F635A3"/>
    <w:rsid w:val="00F662D6"/>
    <w:rsid w:val="00F7377D"/>
    <w:rsid w:val="00FB3787"/>
    <w:rsid w:val="00FC33FB"/>
    <w:rsid w:val="00FE2AC7"/>
    <w:rsid w:val="00FF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4A99C"/>
  <w15:docId w15:val="{C60ADC3A-6E4A-44FE-9C3F-50EFBA2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6E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83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E004F7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F2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2200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D027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BB3473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par">
    <w:name w:val="par"/>
    <w:basedOn w:val="Normal"/>
    <w:rsid w:val="00B7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lk-transcriptpara">
    <w:name w:val="talk-transcript__para"/>
    <w:basedOn w:val="Normal"/>
    <w:rsid w:val="00AB1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ralkYok">
    <w:name w:val="No Spacing"/>
    <w:uiPriority w:val="1"/>
    <w:qFormat/>
    <w:rsid w:val="005A7F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13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91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90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07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75679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5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837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ife.avcu@lorb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EA0E-84CD-473F-B76D-1A1AE79C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Basın Daveti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Basın Daveti</dc:title>
  <dc:creator>USER</dc:creator>
  <cp:lastModifiedBy>Sadi Cilingir</cp:lastModifiedBy>
  <cp:revision>21</cp:revision>
  <cp:lastPrinted>2011-02-21T13:15:00Z</cp:lastPrinted>
  <dcterms:created xsi:type="dcterms:W3CDTF">2016-10-11T08:29:00Z</dcterms:created>
  <dcterms:modified xsi:type="dcterms:W3CDTF">2016-10-14T08:49:00Z</dcterms:modified>
</cp:coreProperties>
</file>