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FA69A6" w:rsidRDefault="00EF0854" w:rsidP="003E165B">
      <w:pPr>
        <w:rPr>
          <w:rFonts w:ascii="OpenSansLight" w:hAnsi="OpenSansLight"/>
          <w:noProof/>
          <w:color w:val="000000"/>
          <w:sz w:val="20"/>
          <w:szCs w:val="20"/>
        </w:rPr>
      </w:pPr>
      <w:r w:rsidRPr="00EF0854">
        <w:rPr>
          <w:rFonts w:ascii="OpenSansLight" w:hAnsi="OpenSansLight"/>
          <w:noProof/>
          <w:color w:val="000000"/>
          <w:sz w:val="20"/>
          <w:szCs w:val="20"/>
        </w:rPr>
        <w:t xml:space="preserve">                                      </w:t>
      </w:r>
      <w:r w:rsidR="003E165B">
        <w:rPr>
          <w:rFonts w:ascii="OpenSansLight" w:hAnsi="OpenSansLight"/>
          <w:noProof/>
          <w:color w:val="000000"/>
          <w:sz w:val="20"/>
          <w:szCs w:val="20"/>
        </w:rPr>
        <w:t xml:space="preserve">                         </w:t>
      </w:r>
      <w:r w:rsidR="007A1E6B">
        <w:rPr>
          <w:b/>
          <w:noProof/>
          <w:lang w:val="tr-TR" w:eastAsia="tr-TR"/>
        </w:rPr>
        <w:drawing>
          <wp:inline distT="0" distB="0" distL="0" distR="0" wp14:anchorId="1EE66CF1" wp14:editId="08EE1F9D">
            <wp:extent cx="1500932" cy="1962150"/>
            <wp:effectExtent l="57150" t="57150" r="118745" b="114300"/>
            <wp:docPr id="10" name="Resim 10" descr="C:\Users\sabahat\Pictures\d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ahat\Pictures\dsa.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 b="6311"/>
                    <a:stretch/>
                  </pic:blipFill>
                  <pic:spPr bwMode="auto">
                    <a:xfrm>
                      <a:off x="0" y="0"/>
                      <a:ext cx="1508365" cy="1971867"/>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EF3C72" w:rsidRDefault="00EF3C72" w:rsidP="003E165B">
      <w:pPr>
        <w:rPr>
          <w:rFonts w:ascii="OpenSansLight" w:hAnsi="OpenSansLight"/>
          <w:noProof/>
          <w:color w:val="000000"/>
          <w:sz w:val="20"/>
          <w:szCs w:val="20"/>
        </w:rPr>
      </w:pPr>
    </w:p>
    <w:p w:rsidR="00B50F62" w:rsidRDefault="00B50F62" w:rsidP="00B50F62">
      <w:pPr>
        <w:jc w:val="center"/>
        <w:rPr>
          <w:rFonts w:ascii="Arial Narrow" w:hAnsi="Arial Narrow"/>
          <w:b/>
          <w:noProof/>
          <w:color w:val="365F91" w:themeColor="accent1" w:themeShade="BF"/>
          <w:sz w:val="28"/>
          <w:szCs w:val="28"/>
        </w:rPr>
      </w:pPr>
      <w:r w:rsidRPr="00A56428">
        <w:rPr>
          <w:rFonts w:ascii="Arial Narrow" w:hAnsi="Arial Narrow"/>
          <w:b/>
          <w:noProof/>
          <w:color w:val="943634" w:themeColor="accent2" w:themeShade="BF"/>
          <w:sz w:val="36"/>
          <w:szCs w:val="36"/>
        </w:rPr>
        <w:t>5.</w:t>
      </w:r>
      <w:r w:rsidR="00373C24">
        <w:rPr>
          <w:rFonts w:ascii="Arial Narrow" w:hAnsi="Arial Narrow"/>
          <w:b/>
          <w:noProof/>
          <w:color w:val="943634" w:themeColor="accent2" w:themeShade="BF"/>
          <w:sz w:val="36"/>
          <w:szCs w:val="36"/>
        </w:rPr>
        <w:t xml:space="preserve"> </w:t>
      </w:r>
      <w:r w:rsidRPr="00A56428">
        <w:rPr>
          <w:rFonts w:ascii="Arial Narrow" w:hAnsi="Arial Narrow"/>
          <w:b/>
          <w:noProof/>
          <w:color w:val="943634" w:themeColor="accent2" w:themeShade="BF"/>
          <w:sz w:val="36"/>
          <w:szCs w:val="36"/>
        </w:rPr>
        <w:t>Uluslararası Çocuk Hakları Film Festivali</w:t>
      </w:r>
      <w:r w:rsidR="005C6586">
        <w:rPr>
          <w:rFonts w:ascii="Arial Narrow" w:hAnsi="Arial Narrow"/>
          <w:b/>
          <w:noProof/>
          <w:color w:val="943634" w:themeColor="accent2" w:themeShade="BF"/>
          <w:sz w:val="36"/>
          <w:szCs w:val="36"/>
        </w:rPr>
        <w:t xml:space="preserve">                                                    </w:t>
      </w:r>
      <w:r w:rsidRPr="00A56428">
        <w:rPr>
          <w:rFonts w:ascii="Arial Narrow" w:hAnsi="Arial Narrow"/>
          <w:b/>
          <w:noProof/>
          <w:color w:val="365F91" w:themeColor="accent1" w:themeShade="BF"/>
          <w:sz w:val="28"/>
          <w:szCs w:val="28"/>
        </w:rPr>
        <w:t>27 Mayıs</w:t>
      </w:r>
      <w:r w:rsidR="005C6586">
        <w:rPr>
          <w:rFonts w:ascii="Arial Narrow" w:hAnsi="Arial Narrow"/>
          <w:b/>
          <w:noProof/>
          <w:color w:val="365F91" w:themeColor="accent1" w:themeShade="BF"/>
          <w:sz w:val="28"/>
          <w:szCs w:val="28"/>
        </w:rPr>
        <w:t xml:space="preserve"> – 1 Haziran</w:t>
      </w:r>
      <w:r w:rsidRPr="00A56428">
        <w:rPr>
          <w:rFonts w:ascii="Arial Narrow" w:hAnsi="Arial Narrow"/>
          <w:b/>
          <w:noProof/>
          <w:color w:val="365F91" w:themeColor="accent1" w:themeShade="BF"/>
          <w:sz w:val="28"/>
          <w:szCs w:val="28"/>
        </w:rPr>
        <w:t xml:space="preserve"> 2016</w:t>
      </w:r>
    </w:p>
    <w:p w:rsidR="00EF3C72" w:rsidRDefault="00EF3C72" w:rsidP="00E534D7">
      <w:pPr>
        <w:rPr>
          <w:rFonts w:ascii="Arial Narrow" w:hAnsi="Arial Narrow"/>
          <w:b/>
          <w:noProof/>
          <w:color w:val="365F91" w:themeColor="accent1" w:themeShade="BF"/>
          <w:sz w:val="28"/>
          <w:szCs w:val="28"/>
        </w:rPr>
      </w:pPr>
    </w:p>
    <w:p w:rsidR="00B50F62" w:rsidRPr="00E14007" w:rsidRDefault="00B50F62" w:rsidP="00071F05">
      <w:pPr>
        <w:rPr>
          <w:rFonts w:ascii="Arial Narrow" w:hAnsi="Arial Narrow"/>
          <w:noProof/>
          <w:color w:val="000000"/>
          <w:sz w:val="24"/>
          <w:szCs w:val="24"/>
        </w:rPr>
      </w:pPr>
      <w:r w:rsidRPr="00E14007">
        <w:rPr>
          <w:rFonts w:ascii="Arial Narrow" w:hAnsi="Arial Narrow"/>
          <w:noProof/>
          <w:color w:val="000000"/>
          <w:sz w:val="24"/>
          <w:szCs w:val="24"/>
        </w:rPr>
        <w:t>Uluslararası Çocuk Hakları Film Festivali her yıl büyüyen yapısıyla geleneksel film festivalleri arasında yerini al</w:t>
      </w:r>
      <w:r w:rsidR="00116579">
        <w:rPr>
          <w:rFonts w:ascii="Arial Narrow" w:hAnsi="Arial Narrow"/>
          <w:noProof/>
          <w:color w:val="000000"/>
          <w:sz w:val="24"/>
          <w:szCs w:val="24"/>
        </w:rPr>
        <w:t>maya başladı.</w:t>
      </w:r>
      <w:r w:rsidR="00373C24">
        <w:rPr>
          <w:rFonts w:ascii="Arial Narrow" w:hAnsi="Arial Narrow"/>
          <w:noProof/>
          <w:color w:val="000000"/>
          <w:sz w:val="24"/>
          <w:szCs w:val="24"/>
        </w:rPr>
        <w:t xml:space="preserve"> </w:t>
      </w:r>
      <w:r w:rsidRPr="00E14007">
        <w:rPr>
          <w:rFonts w:ascii="Arial Narrow" w:hAnsi="Arial Narrow"/>
          <w:noProof/>
          <w:color w:val="000000"/>
          <w:sz w:val="24"/>
          <w:szCs w:val="24"/>
        </w:rPr>
        <w:t>Dünyanın dört bir yanından, çocuk haklarına yönelik eserleri izleyicilerle buluşturmayı ve çocuk haklarına yönelik film üretimini özendirmeyi ama</w:t>
      </w:r>
      <w:r w:rsidR="00373C24">
        <w:rPr>
          <w:rFonts w:ascii="Arial Narrow" w:hAnsi="Arial Narrow"/>
          <w:noProof/>
          <w:color w:val="000000"/>
          <w:sz w:val="24"/>
          <w:szCs w:val="24"/>
        </w:rPr>
        <w:t>çlayan festival</w:t>
      </w:r>
      <w:r w:rsidR="00100569">
        <w:rPr>
          <w:rFonts w:ascii="Arial Narrow" w:hAnsi="Arial Narrow"/>
          <w:noProof/>
          <w:color w:val="000000"/>
          <w:sz w:val="24"/>
          <w:szCs w:val="24"/>
        </w:rPr>
        <w:t xml:space="preserve"> bu yıl da </w:t>
      </w:r>
      <w:r w:rsidR="00AA477B">
        <w:rPr>
          <w:rFonts w:ascii="Arial Narrow" w:hAnsi="Arial Narrow"/>
          <w:noProof/>
          <w:color w:val="000000"/>
          <w:sz w:val="24"/>
          <w:szCs w:val="24"/>
        </w:rPr>
        <w:t>5</w:t>
      </w:r>
      <w:r w:rsidR="00373C24">
        <w:rPr>
          <w:rFonts w:ascii="Arial Narrow" w:hAnsi="Arial Narrow"/>
          <w:noProof/>
          <w:color w:val="000000"/>
          <w:sz w:val="24"/>
          <w:szCs w:val="24"/>
        </w:rPr>
        <w:t>.000 çocuğa ulaşacak.</w:t>
      </w:r>
    </w:p>
    <w:p w:rsidR="00116579" w:rsidRDefault="005F30B2" w:rsidP="00071F05">
      <w:pPr>
        <w:rPr>
          <w:rFonts w:ascii="Arial Narrow" w:hAnsi="Arial Narrow"/>
          <w:noProof/>
          <w:color w:val="000000"/>
          <w:sz w:val="24"/>
          <w:szCs w:val="24"/>
        </w:rPr>
      </w:pPr>
      <w:r w:rsidRPr="005F30B2">
        <w:rPr>
          <w:rFonts w:ascii="Arial Narrow" w:hAnsi="Arial Narrow"/>
          <w:noProof/>
          <w:color w:val="000000"/>
          <w:sz w:val="24"/>
          <w:szCs w:val="24"/>
        </w:rPr>
        <w:t xml:space="preserve">Kültür ve Turizm Bakanlığı, Aile ve Sosyal Politikalar Bakanlığı, Milli Eğitim Bakanlığı, Bursa Valiliği, Bursa Büyükşehir Belediyesi, Mudanya Belediyesi, Nilüfer Belediyesi, Osmangazi Belediyesi, Yıldırım Belediyesi, Anadolu Üniversitesi, Uludağ Üniversitesi ve Çocuk Hakları Kültür Sanat Derneği işbirliği ile </w:t>
      </w:r>
      <w:r w:rsidR="00116579">
        <w:rPr>
          <w:rFonts w:ascii="Arial Narrow" w:hAnsi="Arial Narrow"/>
          <w:noProof/>
          <w:color w:val="000000"/>
          <w:sz w:val="24"/>
          <w:szCs w:val="24"/>
        </w:rPr>
        <w:t xml:space="preserve">düzenlenen    </w:t>
      </w:r>
      <w:r w:rsidRPr="005F30B2">
        <w:rPr>
          <w:rFonts w:ascii="Arial Narrow" w:hAnsi="Arial Narrow"/>
          <w:noProof/>
          <w:color w:val="000000"/>
          <w:sz w:val="24"/>
          <w:szCs w:val="24"/>
        </w:rPr>
        <w:t>“5. Uluslararası Çocuk Hakları Film Festivali”</w:t>
      </w:r>
      <w:r w:rsidR="00116579">
        <w:rPr>
          <w:rFonts w:ascii="Arial Narrow" w:hAnsi="Arial Narrow"/>
          <w:noProof/>
          <w:color w:val="000000"/>
          <w:sz w:val="24"/>
          <w:szCs w:val="24"/>
        </w:rPr>
        <w:t xml:space="preserve">nin açılışı, </w:t>
      </w:r>
      <w:r w:rsidR="00116579" w:rsidRPr="00116579">
        <w:rPr>
          <w:rFonts w:ascii="Arial Narrow" w:hAnsi="Arial Narrow"/>
          <w:noProof/>
          <w:color w:val="000000"/>
          <w:sz w:val="24"/>
          <w:szCs w:val="24"/>
        </w:rPr>
        <w:t>30 Mayıs</w:t>
      </w:r>
      <w:r w:rsidR="00097C68">
        <w:rPr>
          <w:rFonts w:ascii="Arial Narrow" w:hAnsi="Arial Narrow"/>
          <w:noProof/>
          <w:color w:val="000000"/>
          <w:sz w:val="24"/>
          <w:szCs w:val="24"/>
        </w:rPr>
        <w:t xml:space="preserve"> 2016 Pazartesi günü saat 09:</w:t>
      </w:r>
      <w:bookmarkStart w:id="0" w:name="_GoBack"/>
      <w:bookmarkEnd w:id="0"/>
      <w:r w:rsidR="006F6408">
        <w:rPr>
          <w:rFonts w:ascii="Arial Narrow" w:hAnsi="Arial Narrow"/>
          <w:noProof/>
          <w:color w:val="000000"/>
          <w:sz w:val="24"/>
          <w:szCs w:val="24"/>
        </w:rPr>
        <w:t>30’</w:t>
      </w:r>
      <w:r w:rsidR="00116579" w:rsidRPr="00116579">
        <w:rPr>
          <w:rFonts w:ascii="Arial Narrow" w:hAnsi="Arial Narrow"/>
          <w:noProof/>
          <w:color w:val="000000"/>
          <w:sz w:val="24"/>
          <w:szCs w:val="24"/>
        </w:rPr>
        <w:t>da, Atatürk Kongre Kültür Merkezi Hüdavendigar Salonu’nda yapılacak</w:t>
      </w:r>
      <w:r w:rsidR="00116579">
        <w:rPr>
          <w:rFonts w:ascii="Arial Narrow" w:hAnsi="Arial Narrow"/>
          <w:noProof/>
          <w:color w:val="000000"/>
          <w:sz w:val="24"/>
          <w:szCs w:val="24"/>
        </w:rPr>
        <w:t xml:space="preserve">. </w:t>
      </w:r>
    </w:p>
    <w:p w:rsidR="00A53C13" w:rsidRPr="00655A07" w:rsidRDefault="005B25F2" w:rsidP="00071F05">
      <w:pPr>
        <w:rPr>
          <w:rFonts w:ascii="Arial Narrow" w:hAnsi="Arial Narrow"/>
          <w:noProof/>
          <w:sz w:val="24"/>
          <w:szCs w:val="24"/>
        </w:rPr>
      </w:pPr>
      <w:r>
        <w:rPr>
          <w:rFonts w:ascii="Arial Narrow" w:hAnsi="Arial Narrow"/>
          <w:noProof/>
          <w:color w:val="000000"/>
          <w:sz w:val="24"/>
          <w:szCs w:val="24"/>
        </w:rPr>
        <w:t>Film gösterimleri 27 Mayıs-</w:t>
      </w:r>
      <w:r w:rsidR="00E632A8">
        <w:rPr>
          <w:rFonts w:ascii="Arial Narrow" w:hAnsi="Arial Narrow"/>
          <w:noProof/>
          <w:color w:val="000000"/>
          <w:sz w:val="24"/>
          <w:szCs w:val="24"/>
        </w:rPr>
        <w:t>1 Haziran 2016 tarihleri arasında, Adile Naşit Kültür Merkezi, Mudanya Uğur Mumcu Kültür Merkezi, Nazım Hikmet Kültür Evi</w:t>
      </w:r>
      <w:r w:rsidR="00450632">
        <w:rPr>
          <w:rFonts w:ascii="Arial Narrow" w:hAnsi="Arial Narrow"/>
          <w:noProof/>
          <w:color w:val="000000"/>
          <w:sz w:val="24"/>
          <w:szCs w:val="24"/>
        </w:rPr>
        <w:t xml:space="preserve"> ve Tirilye Faruk Çelik Kültür Merkezi’nde çocuk ve yetişkin izleyicilere yönelik olarak devam edecek.</w:t>
      </w:r>
      <w:r w:rsidR="00A53C13">
        <w:rPr>
          <w:rFonts w:ascii="Arial Narrow" w:hAnsi="Arial Narrow"/>
          <w:noProof/>
          <w:color w:val="000000"/>
          <w:sz w:val="24"/>
          <w:szCs w:val="24"/>
        </w:rPr>
        <w:t xml:space="preserve"> Festival süresi boyunca ilçe b</w:t>
      </w:r>
      <w:r w:rsidR="00A53C13" w:rsidRPr="00A53C13">
        <w:rPr>
          <w:rFonts w:ascii="Arial Narrow" w:hAnsi="Arial Narrow"/>
          <w:noProof/>
          <w:color w:val="000000"/>
          <w:sz w:val="24"/>
          <w:szCs w:val="24"/>
        </w:rPr>
        <w:t xml:space="preserve">elediye araçlarıyla okullardan alınacak </w:t>
      </w:r>
      <w:r>
        <w:rPr>
          <w:rFonts w:ascii="Arial Narrow" w:hAnsi="Arial Narrow"/>
          <w:noProof/>
          <w:sz w:val="24"/>
          <w:szCs w:val="24"/>
        </w:rPr>
        <w:t xml:space="preserve">çocuklar </w:t>
      </w:r>
      <w:r w:rsidR="00A53C13" w:rsidRPr="00655A07">
        <w:rPr>
          <w:rFonts w:ascii="Arial Narrow" w:hAnsi="Arial Narrow"/>
          <w:noProof/>
          <w:sz w:val="24"/>
          <w:szCs w:val="24"/>
        </w:rPr>
        <w:t xml:space="preserve">“Çocuk Hakları” konulu filmleri izleme fırsatı bulacak.  </w:t>
      </w:r>
    </w:p>
    <w:p w:rsidR="00CF453C" w:rsidRDefault="00273DD0" w:rsidP="00071F05">
      <w:pPr>
        <w:rPr>
          <w:rFonts w:ascii="Arial Narrow" w:eastAsia="Times New Roman" w:hAnsi="Arial Narrow" w:cs="Arial"/>
          <w:sz w:val="24"/>
          <w:szCs w:val="24"/>
          <w:lang w:val="tr-TR" w:eastAsia="tr-TR"/>
        </w:rPr>
      </w:pPr>
      <w:r w:rsidRPr="00655A07">
        <w:rPr>
          <w:rFonts w:ascii="Arial Narrow" w:hAnsi="Arial Narrow"/>
          <w:noProof/>
          <w:sz w:val="24"/>
          <w:szCs w:val="24"/>
        </w:rPr>
        <w:t>Çocuk Hakları Sözleşmesi’nin temel yapı taşlarından biri olan “Çocuk Katılımı”nın ulusal düzeyde olması</w:t>
      </w:r>
      <w:r w:rsidR="00A53C13" w:rsidRPr="00655A07">
        <w:rPr>
          <w:rFonts w:ascii="Arial Narrow" w:hAnsi="Arial Narrow"/>
          <w:noProof/>
          <w:sz w:val="24"/>
          <w:szCs w:val="24"/>
        </w:rPr>
        <w:t xml:space="preserve"> için Milli Eğitim Bakanlığı </w:t>
      </w:r>
      <w:r w:rsidR="00A53C13" w:rsidRPr="00A53C13">
        <w:rPr>
          <w:rFonts w:ascii="Arial Narrow" w:hAnsi="Arial Narrow"/>
          <w:noProof/>
          <w:color w:val="000000"/>
          <w:sz w:val="24"/>
          <w:szCs w:val="24"/>
        </w:rPr>
        <w:t xml:space="preserve">tarafından </w:t>
      </w:r>
      <w:r w:rsidR="00606DB6">
        <w:rPr>
          <w:rFonts w:ascii="Arial Narrow" w:hAnsi="Arial Narrow"/>
          <w:noProof/>
          <w:color w:val="000000"/>
          <w:sz w:val="24"/>
          <w:szCs w:val="24"/>
        </w:rPr>
        <w:t>y</w:t>
      </w:r>
      <w:r w:rsidR="00A53C13" w:rsidRPr="00A53C13">
        <w:rPr>
          <w:rFonts w:ascii="Arial Narrow" w:hAnsi="Arial Narrow"/>
          <w:noProof/>
          <w:color w:val="000000"/>
          <w:sz w:val="24"/>
          <w:szCs w:val="24"/>
        </w:rPr>
        <w:t xml:space="preserve">apılan duyurular sonucunda </w:t>
      </w:r>
      <w:r w:rsidR="000A742A">
        <w:rPr>
          <w:rFonts w:ascii="Arial Narrow" w:hAnsi="Arial Narrow"/>
          <w:noProof/>
          <w:color w:val="000000"/>
          <w:sz w:val="24"/>
          <w:szCs w:val="24"/>
        </w:rPr>
        <w:t>31 ilden 773</w:t>
      </w:r>
      <w:r w:rsidR="00A53C13" w:rsidRPr="00A53C13">
        <w:rPr>
          <w:rFonts w:ascii="Arial Narrow" w:hAnsi="Arial Narrow"/>
          <w:noProof/>
          <w:color w:val="000000"/>
          <w:sz w:val="24"/>
          <w:szCs w:val="24"/>
        </w:rPr>
        <w:t xml:space="preserve"> eser</w:t>
      </w:r>
      <w:r>
        <w:rPr>
          <w:rFonts w:ascii="Arial Narrow" w:hAnsi="Arial Narrow"/>
          <w:noProof/>
          <w:color w:val="000000"/>
          <w:sz w:val="24"/>
          <w:szCs w:val="24"/>
        </w:rPr>
        <w:t>le çocukların katılımı sağlandı.</w:t>
      </w:r>
      <w:r w:rsidR="00A53C13" w:rsidRPr="00A53C13">
        <w:rPr>
          <w:rFonts w:ascii="Arial Narrow" w:hAnsi="Arial Narrow"/>
          <w:noProof/>
          <w:color w:val="000000"/>
          <w:sz w:val="24"/>
          <w:szCs w:val="24"/>
        </w:rPr>
        <w:t xml:space="preserve"> </w:t>
      </w:r>
      <w:r w:rsidR="000A742A">
        <w:rPr>
          <w:rFonts w:ascii="Arial Narrow" w:hAnsi="Arial Narrow"/>
          <w:noProof/>
          <w:color w:val="000000"/>
          <w:sz w:val="24"/>
          <w:szCs w:val="24"/>
        </w:rPr>
        <w:t>57</w:t>
      </w:r>
      <w:r w:rsidR="00A53C13" w:rsidRPr="00A53C13">
        <w:rPr>
          <w:rFonts w:ascii="Arial Narrow" w:hAnsi="Arial Narrow"/>
          <w:noProof/>
          <w:color w:val="000000"/>
          <w:sz w:val="24"/>
          <w:szCs w:val="24"/>
        </w:rPr>
        <w:t xml:space="preserve"> çocuk yönetmen / </w:t>
      </w:r>
      <w:r w:rsidR="000A742A">
        <w:rPr>
          <w:rFonts w:ascii="Arial Narrow" w:hAnsi="Arial Narrow"/>
          <w:noProof/>
          <w:color w:val="000000"/>
          <w:sz w:val="24"/>
          <w:szCs w:val="24"/>
        </w:rPr>
        <w:t>44</w:t>
      </w:r>
      <w:r w:rsidR="00A53C13" w:rsidRPr="00A53C13">
        <w:rPr>
          <w:rFonts w:ascii="Arial Narrow" w:hAnsi="Arial Narrow"/>
          <w:noProof/>
          <w:color w:val="000000"/>
          <w:sz w:val="24"/>
          <w:szCs w:val="24"/>
        </w:rPr>
        <w:t xml:space="preserve"> Yetişkin Yönetmen</w:t>
      </w:r>
      <w:r>
        <w:rPr>
          <w:rFonts w:ascii="Arial Narrow" w:hAnsi="Arial Narrow"/>
          <w:noProof/>
          <w:color w:val="000000"/>
          <w:sz w:val="24"/>
          <w:szCs w:val="24"/>
        </w:rPr>
        <w:t xml:space="preserve"> olmak üzere toplam</w:t>
      </w:r>
      <w:r w:rsidR="00A53C13" w:rsidRPr="00A53C13">
        <w:rPr>
          <w:rFonts w:ascii="Arial Narrow" w:hAnsi="Arial Narrow"/>
          <w:noProof/>
          <w:color w:val="000000"/>
          <w:sz w:val="24"/>
          <w:szCs w:val="24"/>
        </w:rPr>
        <w:t xml:space="preserve"> </w:t>
      </w:r>
      <w:r w:rsidR="000A742A">
        <w:rPr>
          <w:rFonts w:ascii="Arial Narrow" w:hAnsi="Arial Narrow"/>
          <w:noProof/>
          <w:color w:val="000000"/>
          <w:sz w:val="24"/>
          <w:szCs w:val="24"/>
        </w:rPr>
        <w:t xml:space="preserve">101 </w:t>
      </w:r>
      <w:r w:rsidR="00A53C13" w:rsidRPr="00A53C13">
        <w:rPr>
          <w:rFonts w:ascii="Arial Narrow" w:hAnsi="Arial Narrow"/>
          <w:noProof/>
          <w:color w:val="000000"/>
          <w:sz w:val="24"/>
          <w:szCs w:val="24"/>
        </w:rPr>
        <w:t xml:space="preserve">kısa film, </w:t>
      </w:r>
      <w:r w:rsidR="000A742A">
        <w:rPr>
          <w:rFonts w:ascii="Arial Narrow" w:hAnsi="Arial Narrow"/>
          <w:noProof/>
          <w:color w:val="000000"/>
          <w:sz w:val="24"/>
          <w:szCs w:val="24"/>
        </w:rPr>
        <w:t>302</w:t>
      </w:r>
      <w:r w:rsidR="00A53C13" w:rsidRPr="00A53C13">
        <w:rPr>
          <w:rFonts w:ascii="Arial Narrow" w:hAnsi="Arial Narrow"/>
          <w:noProof/>
          <w:color w:val="000000"/>
          <w:sz w:val="24"/>
          <w:szCs w:val="24"/>
        </w:rPr>
        <w:t xml:space="preserve"> fotoğraf ve</w:t>
      </w:r>
      <w:r w:rsidR="000A742A">
        <w:rPr>
          <w:rFonts w:ascii="Arial Narrow" w:hAnsi="Arial Narrow"/>
          <w:noProof/>
          <w:color w:val="000000"/>
          <w:sz w:val="24"/>
          <w:szCs w:val="24"/>
        </w:rPr>
        <w:t xml:space="preserve"> 414</w:t>
      </w:r>
      <w:r w:rsidR="00A53C13" w:rsidRPr="00A53C13">
        <w:rPr>
          <w:rFonts w:ascii="Arial Narrow" w:hAnsi="Arial Narrow"/>
          <w:noProof/>
          <w:color w:val="000000"/>
          <w:sz w:val="24"/>
          <w:szCs w:val="24"/>
        </w:rPr>
        <w:t xml:space="preserve"> resim</w:t>
      </w:r>
      <w:r>
        <w:rPr>
          <w:rFonts w:ascii="Arial Narrow" w:hAnsi="Arial Narrow"/>
          <w:noProof/>
          <w:color w:val="000000"/>
          <w:sz w:val="24"/>
          <w:szCs w:val="24"/>
        </w:rPr>
        <w:t xml:space="preserve"> başvurusu yapıldı. Jürinin değerlendirmeleri sonucunda</w:t>
      </w:r>
      <w:r w:rsidRPr="00273DD0">
        <w:rPr>
          <w:rFonts w:ascii="Arial Narrow" w:hAnsi="Arial Narrow"/>
          <w:noProof/>
          <w:color w:val="000000"/>
          <w:sz w:val="24"/>
          <w:szCs w:val="24"/>
        </w:rPr>
        <w:t xml:space="preserve"> festival kapsamında, çocuk yönetmenlerden 22, yetişkin yönetmenlerden 26 kısa film ve 2 uzun metrajlı film gösterilecek</w:t>
      </w:r>
      <w:r>
        <w:rPr>
          <w:rFonts w:ascii="Arial Narrow" w:hAnsi="Arial Narrow"/>
          <w:noProof/>
          <w:color w:val="000000"/>
          <w:sz w:val="24"/>
          <w:szCs w:val="24"/>
        </w:rPr>
        <w:t>.</w:t>
      </w:r>
      <w:r w:rsidR="00F91B76" w:rsidRPr="00F91B76">
        <w:rPr>
          <w:rFonts w:ascii="Arial Narrow" w:eastAsia="Times New Roman" w:hAnsi="Arial Narrow" w:cs="Arial"/>
          <w:sz w:val="24"/>
          <w:szCs w:val="24"/>
          <w:lang w:val="tr-TR" w:eastAsia="tr-TR"/>
        </w:rPr>
        <w:t xml:space="preserve"> </w:t>
      </w:r>
    </w:p>
    <w:p w:rsidR="00273DD0" w:rsidRDefault="00F91B76" w:rsidP="00071F05">
      <w:pPr>
        <w:rPr>
          <w:rFonts w:ascii="Arial Narrow" w:hAnsi="Arial Narrow"/>
          <w:noProof/>
          <w:color w:val="000000"/>
          <w:sz w:val="24"/>
          <w:szCs w:val="24"/>
        </w:rPr>
      </w:pPr>
      <w:r>
        <w:rPr>
          <w:rFonts w:ascii="Arial Narrow" w:eastAsia="Times New Roman" w:hAnsi="Arial Narrow" w:cs="Arial"/>
          <w:sz w:val="24"/>
          <w:szCs w:val="24"/>
          <w:lang w:val="tr-TR" w:eastAsia="tr-TR"/>
        </w:rPr>
        <w:t xml:space="preserve">Festival programında yer alan </w:t>
      </w:r>
      <w:r w:rsidR="00757D0F">
        <w:rPr>
          <w:rFonts w:ascii="Arial Narrow" w:eastAsia="Times New Roman" w:hAnsi="Arial Narrow" w:cs="Arial"/>
          <w:sz w:val="24"/>
          <w:szCs w:val="24"/>
          <w:lang w:val="tr-TR" w:eastAsia="tr-TR"/>
        </w:rPr>
        <w:t>3</w:t>
      </w:r>
      <w:r>
        <w:rPr>
          <w:rFonts w:ascii="Arial Narrow" w:eastAsia="Times New Roman" w:hAnsi="Arial Narrow" w:cs="Arial"/>
          <w:sz w:val="24"/>
          <w:szCs w:val="24"/>
          <w:lang w:val="tr-TR" w:eastAsia="tr-TR"/>
        </w:rPr>
        <w:t xml:space="preserve"> film </w:t>
      </w:r>
      <w:r w:rsidR="00757D0F">
        <w:rPr>
          <w:rFonts w:ascii="Arial Narrow" w:eastAsia="Times New Roman" w:hAnsi="Arial Narrow" w:cs="Arial"/>
          <w:sz w:val="24"/>
          <w:szCs w:val="24"/>
          <w:lang w:val="tr-TR" w:eastAsia="tr-TR"/>
        </w:rPr>
        <w:t xml:space="preserve">de </w:t>
      </w:r>
      <w:r w:rsidRPr="00406231">
        <w:rPr>
          <w:rFonts w:ascii="Arial Narrow" w:eastAsia="Times New Roman" w:hAnsi="Arial Narrow" w:cs="Arial"/>
          <w:sz w:val="24"/>
          <w:szCs w:val="24"/>
          <w:lang w:val="tr-TR" w:eastAsia="tr-TR"/>
        </w:rPr>
        <w:t>Sesli Betimleme Derneği’</w:t>
      </w:r>
      <w:r>
        <w:rPr>
          <w:rFonts w:ascii="Arial Narrow" w:eastAsia="Times New Roman" w:hAnsi="Arial Narrow" w:cs="Arial"/>
          <w:sz w:val="24"/>
          <w:szCs w:val="24"/>
          <w:lang w:val="tr-TR" w:eastAsia="tr-TR"/>
        </w:rPr>
        <w:t xml:space="preserve">nin desteğiyle </w:t>
      </w:r>
      <w:r w:rsidRPr="00562246">
        <w:rPr>
          <w:rFonts w:ascii="Arial Narrow" w:eastAsia="Times New Roman" w:hAnsi="Arial Narrow" w:cs="Arial"/>
          <w:sz w:val="24"/>
          <w:szCs w:val="24"/>
          <w:lang w:val="tr-TR" w:eastAsia="tr-TR"/>
        </w:rPr>
        <w:t>görme engelliler için ''sesli betimlemel</w:t>
      </w:r>
      <w:r>
        <w:rPr>
          <w:rFonts w:ascii="Arial Narrow" w:eastAsia="Times New Roman" w:hAnsi="Arial Narrow" w:cs="Arial"/>
          <w:sz w:val="24"/>
          <w:szCs w:val="24"/>
          <w:lang w:val="tr-TR" w:eastAsia="tr-TR"/>
        </w:rPr>
        <w:t>i'' ve işitme engelliler için ''</w:t>
      </w:r>
      <w:r w:rsidRPr="00562246">
        <w:rPr>
          <w:rFonts w:ascii="Arial Narrow" w:eastAsia="Times New Roman" w:hAnsi="Arial Narrow" w:cs="Arial"/>
          <w:sz w:val="24"/>
          <w:szCs w:val="24"/>
          <w:lang w:val="tr-TR" w:eastAsia="tr-TR"/>
        </w:rPr>
        <w:t>detaylı alt yazı ve işaret dili çevirisiyle''</w:t>
      </w:r>
      <w:r>
        <w:rPr>
          <w:rFonts w:ascii="Arial Narrow" w:eastAsia="Times New Roman" w:hAnsi="Arial Narrow" w:cs="Arial"/>
          <w:sz w:val="24"/>
          <w:szCs w:val="24"/>
          <w:lang w:val="tr-TR" w:eastAsia="tr-TR"/>
        </w:rPr>
        <w:t xml:space="preserve"> gösterilecek.</w:t>
      </w:r>
    </w:p>
    <w:p w:rsidR="00EF3C72" w:rsidRDefault="00EF3C72" w:rsidP="00071F05">
      <w:pPr>
        <w:rPr>
          <w:rFonts w:ascii="Arial Narrow" w:hAnsi="Arial Narrow"/>
          <w:noProof/>
          <w:color w:val="000000"/>
          <w:sz w:val="24"/>
          <w:szCs w:val="24"/>
        </w:rPr>
      </w:pPr>
    </w:p>
    <w:p w:rsidR="00EF3C72" w:rsidRDefault="001B0914" w:rsidP="00071F05">
      <w:pPr>
        <w:rPr>
          <w:rFonts w:ascii="Arial Narrow" w:hAnsi="Arial Narrow"/>
          <w:noProof/>
          <w:color w:val="000000"/>
          <w:sz w:val="24"/>
          <w:szCs w:val="24"/>
        </w:rPr>
      </w:pPr>
      <w:r>
        <w:rPr>
          <w:rFonts w:ascii="Arial Narrow" w:hAnsi="Arial Narrow"/>
          <w:noProof/>
          <w:color w:val="000000"/>
          <w:sz w:val="24"/>
          <w:szCs w:val="24"/>
          <w:lang w:val="tr-TR" w:eastAsia="tr-TR"/>
        </w:rPr>
        <w:lastRenderedPageBreak/>
        <w:drawing>
          <wp:inline distT="0" distB="0" distL="0" distR="0" wp14:anchorId="6846810A" wp14:editId="73D13D5D">
            <wp:extent cx="5761355" cy="57277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572770"/>
                    </a:xfrm>
                    <a:prstGeom prst="rect">
                      <a:avLst/>
                    </a:prstGeom>
                    <a:noFill/>
                  </pic:spPr>
                </pic:pic>
              </a:graphicData>
            </a:graphic>
          </wp:inline>
        </w:drawing>
      </w:r>
    </w:p>
    <w:p w:rsidR="00EF3C72" w:rsidRPr="00655A07" w:rsidRDefault="00820EA0" w:rsidP="00EF3C72">
      <w:pPr>
        <w:spacing w:after="324" w:line="255" w:lineRule="atLeast"/>
        <w:rPr>
          <w:rFonts w:ascii="Arial Narrow" w:eastAsia="Times New Roman" w:hAnsi="Arial Narrow" w:cs="Arial"/>
          <w:b/>
          <w:sz w:val="24"/>
          <w:szCs w:val="24"/>
          <w:lang w:val="tr-TR" w:eastAsia="tr-TR"/>
        </w:rPr>
      </w:pPr>
      <w:r w:rsidRPr="00655A07">
        <w:rPr>
          <w:rFonts w:ascii="Arial Narrow" w:eastAsia="Times New Roman" w:hAnsi="Arial Narrow" w:cs="Arial"/>
          <w:b/>
          <w:sz w:val="24"/>
          <w:szCs w:val="24"/>
          <w:lang w:val="tr-TR" w:eastAsia="tr-TR"/>
        </w:rPr>
        <w:t>Çocuk Hakları Film Festivali’nin Önemi</w:t>
      </w:r>
    </w:p>
    <w:p w:rsidR="00820EA0" w:rsidRPr="00655A07" w:rsidRDefault="007830AB" w:rsidP="00EF3C72">
      <w:pPr>
        <w:spacing w:after="324" w:line="255" w:lineRule="atLeast"/>
        <w:rPr>
          <w:rFonts w:ascii="Arial Narrow" w:eastAsia="Times New Roman" w:hAnsi="Arial Narrow" w:cs="Arial"/>
          <w:sz w:val="24"/>
          <w:szCs w:val="24"/>
          <w:lang w:val="tr-TR" w:eastAsia="tr-TR"/>
        </w:rPr>
      </w:pPr>
      <w:r w:rsidRPr="00655A07">
        <w:rPr>
          <w:rFonts w:ascii="Arial Narrow" w:eastAsia="Times New Roman" w:hAnsi="Arial Narrow" w:cs="Arial"/>
          <w:sz w:val="24"/>
          <w:szCs w:val="24"/>
          <w:lang w:val="tr-TR" w:eastAsia="tr-TR"/>
        </w:rPr>
        <w:t>Ç</w:t>
      </w:r>
      <w:r w:rsidR="00820EA0" w:rsidRPr="00655A07">
        <w:rPr>
          <w:rFonts w:ascii="Arial Narrow" w:eastAsia="Times New Roman" w:hAnsi="Arial Narrow" w:cs="Arial"/>
          <w:sz w:val="24"/>
          <w:szCs w:val="24"/>
          <w:lang w:val="tr-TR" w:eastAsia="tr-TR"/>
        </w:rPr>
        <w:t>ocuk haklarının vazgeçilmezliği ve bölünmezliği temelinde birleşilen festival olması nedeniyle diğer festivallerden ayrı ve özel bir konuma sahip</w:t>
      </w:r>
      <w:r w:rsidRPr="00655A07">
        <w:rPr>
          <w:rFonts w:ascii="Arial Narrow" w:eastAsia="Times New Roman" w:hAnsi="Arial Narrow" w:cs="Arial"/>
          <w:sz w:val="24"/>
          <w:szCs w:val="24"/>
          <w:lang w:val="tr-TR" w:eastAsia="tr-TR"/>
        </w:rPr>
        <w:t xml:space="preserve"> olduğu belirtilen festivalin başkanı Prof. Dr. E. Nezih Orhon,</w:t>
      </w:r>
      <w:r w:rsidR="00820EA0" w:rsidRPr="00655A07">
        <w:rPr>
          <w:rFonts w:ascii="Arial Narrow" w:eastAsia="Times New Roman" w:hAnsi="Arial Narrow" w:cs="Arial"/>
          <w:sz w:val="24"/>
          <w:szCs w:val="24"/>
          <w:lang w:val="tr-TR" w:eastAsia="tr-TR"/>
        </w:rPr>
        <w:t xml:space="preserve"> </w:t>
      </w:r>
      <w:r w:rsidRPr="00655A07">
        <w:rPr>
          <w:rFonts w:ascii="Arial Narrow" w:eastAsia="Times New Roman" w:hAnsi="Arial Narrow" w:cs="Arial"/>
          <w:sz w:val="24"/>
          <w:szCs w:val="24"/>
          <w:lang w:val="tr-TR" w:eastAsia="tr-TR"/>
        </w:rPr>
        <w:t>çocuk haklarının bilinmesinin ve çocuk katılımının sağlanmasının hem demokrasi, hem insan hakları, hem de çocukların bireysel gelişimleri için çok önemli olduğunu belirtti.</w:t>
      </w:r>
    </w:p>
    <w:p w:rsidR="00820EA0" w:rsidRPr="00655A07" w:rsidRDefault="0032514A" w:rsidP="007D360F">
      <w:pPr>
        <w:spacing w:after="324" w:line="255" w:lineRule="atLeast"/>
        <w:rPr>
          <w:rFonts w:ascii="Arial Narrow" w:eastAsia="Times New Roman" w:hAnsi="Arial Narrow" w:cs="Arial"/>
          <w:sz w:val="24"/>
          <w:szCs w:val="24"/>
          <w:lang w:val="tr-TR" w:eastAsia="tr-TR"/>
        </w:rPr>
      </w:pPr>
      <w:r w:rsidRPr="00655A07">
        <w:rPr>
          <w:rFonts w:ascii="Arial Narrow" w:eastAsia="Times New Roman" w:hAnsi="Arial Narrow" w:cs="Arial"/>
          <w:sz w:val="24"/>
          <w:szCs w:val="24"/>
          <w:lang w:val="tr-TR" w:eastAsia="tr-TR"/>
        </w:rPr>
        <w:t xml:space="preserve">Çocuk Hakları Sözleşmesi’yle tanınan hakların öncelikle çocuklar tarafından bilinmesi zorunlu olduğu halde; hala Dünya’da ve Türkiye’de milyonlarca çocuğun haklarını bilmediğine </w:t>
      </w:r>
      <w:r w:rsidR="007D360F" w:rsidRPr="00655A07">
        <w:rPr>
          <w:rFonts w:ascii="Arial Narrow" w:eastAsia="Times New Roman" w:hAnsi="Arial Narrow" w:cs="Arial"/>
          <w:sz w:val="24"/>
          <w:szCs w:val="24"/>
          <w:lang w:val="tr-TR" w:eastAsia="tr-TR"/>
        </w:rPr>
        <w:t xml:space="preserve">de </w:t>
      </w:r>
      <w:r w:rsidRPr="00655A07">
        <w:rPr>
          <w:rFonts w:ascii="Arial Narrow" w:eastAsia="Times New Roman" w:hAnsi="Arial Narrow" w:cs="Arial"/>
          <w:sz w:val="24"/>
          <w:szCs w:val="24"/>
          <w:lang w:val="tr-TR" w:eastAsia="tr-TR"/>
        </w:rPr>
        <w:t>dikkat çek</w:t>
      </w:r>
      <w:r w:rsidR="007D360F" w:rsidRPr="00655A07">
        <w:rPr>
          <w:rFonts w:ascii="Arial Narrow" w:eastAsia="Times New Roman" w:hAnsi="Arial Narrow" w:cs="Arial"/>
          <w:sz w:val="24"/>
          <w:szCs w:val="24"/>
          <w:lang w:val="tr-TR" w:eastAsia="tr-TR"/>
        </w:rPr>
        <w:t>ilmesi amaçlanan festivalin</w:t>
      </w:r>
      <w:r w:rsidRPr="00655A07">
        <w:rPr>
          <w:rFonts w:ascii="Arial Narrow" w:eastAsia="Times New Roman" w:hAnsi="Arial Narrow" w:cs="Arial"/>
          <w:sz w:val="24"/>
          <w:szCs w:val="24"/>
          <w:lang w:val="tr-TR" w:eastAsia="tr-TR"/>
        </w:rPr>
        <w:t xml:space="preserve"> organizasyon ekibinde yetişkinlerden d</w:t>
      </w:r>
      <w:r w:rsidR="00A44C60">
        <w:rPr>
          <w:rFonts w:ascii="Arial Narrow" w:eastAsia="Times New Roman" w:hAnsi="Arial Narrow" w:cs="Arial"/>
          <w:sz w:val="24"/>
          <w:szCs w:val="24"/>
          <w:lang w:val="tr-TR" w:eastAsia="tr-TR"/>
        </w:rPr>
        <w:t>aha çok sayıda gönüllü çocuk</w:t>
      </w:r>
      <w:r w:rsidRPr="00655A07">
        <w:rPr>
          <w:rFonts w:ascii="Arial Narrow" w:eastAsia="Times New Roman" w:hAnsi="Arial Narrow" w:cs="Arial"/>
          <w:sz w:val="24"/>
          <w:szCs w:val="24"/>
          <w:lang w:val="tr-TR" w:eastAsia="tr-TR"/>
        </w:rPr>
        <w:t xml:space="preserve"> yer </w:t>
      </w:r>
      <w:r w:rsidR="00FF2BD8">
        <w:rPr>
          <w:rFonts w:ascii="Arial Narrow" w:eastAsia="Times New Roman" w:hAnsi="Arial Narrow" w:cs="Arial"/>
          <w:sz w:val="24"/>
          <w:szCs w:val="24"/>
          <w:lang w:val="tr-TR" w:eastAsia="tr-TR"/>
        </w:rPr>
        <w:t>alıyor.</w:t>
      </w:r>
    </w:p>
    <w:p w:rsidR="00D03A13" w:rsidRPr="00655A07" w:rsidRDefault="00D03A13" w:rsidP="00D03A13">
      <w:pPr>
        <w:spacing w:after="324" w:line="255" w:lineRule="atLeast"/>
        <w:rPr>
          <w:rFonts w:ascii="Arial Narrow" w:eastAsia="Times New Roman" w:hAnsi="Arial Narrow" w:cs="Arial"/>
          <w:b/>
          <w:sz w:val="24"/>
          <w:szCs w:val="24"/>
          <w:lang w:eastAsia="tr-TR"/>
        </w:rPr>
      </w:pPr>
      <w:proofErr w:type="spellStart"/>
      <w:r w:rsidRPr="00655A07">
        <w:rPr>
          <w:rFonts w:ascii="Arial Narrow" w:eastAsia="Times New Roman" w:hAnsi="Arial Narrow" w:cs="Arial"/>
          <w:b/>
          <w:sz w:val="24"/>
          <w:szCs w:val="24"/>
          <w:lang w:eastAsia="tr-TR"/>
        </w:rPr>
        <w:t>Festivalde</w:t>
      </w:r>
      <w:proofErr w:type="spellEnd"/>
      <w:r w:rsidRPr="00655A07">
        <w:rPr>
          <w:rFonts w:ascii="Arial Narrow" w:eastAsia="Times New Roman" w:hAnsi="Arial Narrow" w:cs="Arial"/>
          <w:b/>
          <w:sz w:val="24"/>
          <w:szCs w:val="24"/>
          <w:lang w:eastAsia="tr-TR"/>
        </w:rPr>
        <w:t xml:space="preserve"> </w:t>
      </w:r>
      <w:proofErr w:type="spellStart"/>
      <w:r w:rsidRPr="00655A07">
        <w:rPr>
          <w:rFonts w:ascii="Arial Narrow" w:eastAsia="Times New Roman" w:hAnsi="Arial Narrow" w:cs="Arial"/>
          <w:b/>
          <w:sz w:val="24"/>
          <w:szCs w:val="24"/>
          <w:lang w:eastAsia="tr-TR"/>
        </w:rPr>
        <w:t>Neler</w:t>
      </w:r>
      <w:proofErr w:type="spellEnd"/>
      <w:r w:rsidRPr="00655A07">
        <w:rPr>
          <w:rFonts w:ascii="Arial Narrow" w:eastAsia="Times New Roman" w:hAnsi="Arial Narrow" w:cs="Arial"/>
          <w:b/>
          <w:sz w:val="24"/>
          <w:szCs w:val="24"/>
          <w:lang w:eastAsia="tr-TR"/>
        </w:rPr>
        <w:t xml:space="preserve"> </w:t>
      </w:r>
      <w:proofErr w:type="spellStart"/>
      <w:r w:rsidRPr="00655A07">
        <w:rPr>
          <w:rFonts w:ascii="Arial Narrow" w:eastAsia="Times New Roman" w:hAnsi="Arial Narrow" w:cs="Arial"/>
          <w:b/>
          <w:sz w:val="24"/>
          <w:szCs w:val="24"/>
          <w:lang w:eastAsia="tr-TR"/>
        </w:rPr>
        <w:t>Yapılacak</w:t>
      </w:r>
      <w:proofErr w:type="spellEnd"/>
      <w:r w:rsidRPr="00655A07">
        <w:rPr>
          <w:rFonts w:ascii="Arial Narrow" w:eastAsia="Times New Roman" w:hAnsi="Arial Narrow" w:cs="Arial"/>
          <w:b/>
          <w:sz w:val="24"/>
          <w:szCs w:val="24"/>
          <w:lang w:eastAsia="tr-TR"/>
        </w:rPr>
        <w:t>?</w:t>
      </w:r>
    </w:p>
    <w:p w:rsidR="00655A07" w:rsidRPr="00D75495" w:rsidRDefault="00655A07" w:rsidP="00D75495">
      <w:pPr>
        <w:pStyle w:val="ListeParagraf"/>
        <w:numPr>
          <w:ilvl w:val="0"/>
          <w:numId w:val="1"/>
        </w:numPr>
        <w:rPr>
          <w:rFonts w:ascii="Arial Narrow" w:hAnsi="Arial Narrow"/>
        </w:rPr>
      </w:pPr>
      <w:r w:rsidRPr="00D75495">
        <w:rPr>
          <w:rFonts w:ascii="Arial Narrow" w:eastAsia="Times New Roman" w:hAnsi="Arial Narrow" w:cs="Arial"/>
          <w:sz w:val="24"/>
          <w:szCs w:val="24"/>
          <w:lang w:val="tr-TR" w:eastAsia="tr-TR"/>
        </w:rPr>
        <w:t>“</w:t>
      </w:r>
      <w:r w:rsidR="00D03A13" w:rsidRPr="00D75495">
        <w:rPr>
          <w:rFonts w:ascii="Arial Narrow" w:eastAsia="Times New Roman" w:hAnsi="Arial Narrow" w:cs="Arial"/>
          <w:sz w:val="24"/>
          <w:szCs w:val="24"/>
          <w:lang w:val="tr-TR" w:eastAsia="tr-TR"/>
        </w:rPr>
        <w:t>Çocuk H</w:t>
      </w:r>
      <w:r w:rsidRPr="00D75495">
        <w:rPr>
          <w:rFonts w:ascii="Arial Narrow" w:eastAsia="Times New Roman" w:hAnsi="Arial Narrow" w:cs="Arial"/>
          <w:sz w:val="24"/>
          <w:szCs w:val="24"/>
          <w:lang w:val="tr-TR" w:eastAsia="tr-TR"/>
        </w:rPr>
        <w:t>akları” temalı keyifli, ilginç ve sarsıcı filmler çocuklar ve yetişkinler tarafından izlenecek.</w:t>
      </w:r>
    </w:p>
    <w:p w:rsidR="00BA128C" w:rsidRPr="00BA128C" w:rsidRDefault="00655A07" w:rsidP="00FD5A2B">
      <w:pPr>
        <w:pStyle w:val="ListeParagraf"/>
        <w:numPr>
          <w:ilvl w:val="0"/>
          <w:numId w:val="1"/>
        </w:numPr>
        <w:rPr>
          <w:rFonts w:ascii="Arial Narrow" w:hAnsi="Arial Narrow"/>
        </w:rPr>
      </w:pPr>
      <w:r w:rsidRPr="00655A07">
        <w:rPr>
          <w:rFonts w:ascii="Arial Narrow" w:eastAsia="Times New Roman" w:hAnsi="Arial Narrow" w:cs="Arial"/>
          <w:sz w:val="24"/>
          <w:szCs w:val="24"/>
          <w:lang w:val="tr-TR" w:eastAsia="tr-TR"/>
        </w:rPr>
        <w:t>Uzman konuklarla ilginç buluşmalar ve yaratıcı etkinliklerle çocuklar arasındaki eşitliğe / eşitsizliğe dikkat çekilecek.</w:t>
      </w:r>
    </w:p>
    <w:p w:rsidR="00BA128C" w:rsidRPr="00BA128C" w:rsidRDefault="00655A07" w:rsidP="00BA128C">
      <w:pPr>
        <w:pStyle w:val="ListeParagraf"/>
        <w:numPr>
          <w:ilvl w:val="0"/>
          <w:numId w:val="1"/>
        </w:numPr>
        <w:rPr>
          <w:rFonts w:ascii="Arial Narrow" w:eastAsia="Times New Roman" w:hAnsi="Arial Narrow" w:cs="Arial"/>
          <w:sz w:val="24"/>
          <w:szCs w:val="24"/>
          <w:lang w:val="tr-TR" w:eastAsia="tr-TR"/>
        </w:rPr>
      </w:pPr>
      <w:r w:rsidRPr="00BA128C">
        <w:rPr>
          <w:rFonts w:ascii="Arial Narrow" w:eastAsia="Times New Roman" w:hAnsi="Arial Narrow" w:cs="Arial"/>
          <w:sz w:val="24"/>
          <w:szCs w:val="24"/>
          <w:lang w:val="tr-TR" w:eastAsia="tr-TR"/>
        </w:rPr>
        <w:t xml:space="preserve"> </w:t>
      </w:r>
      <w:r w:rsidR="00BA128C" w:rsidRPr="00BA128C">
        <w:rPr>
          <w:rFonts w:ascii="Arial Narrow" w:eastAsia="Times New Roman" w:hAnsi="Arial Narrow" w:cs="Arial"/>
          <w:sz w:val="24"/>
          <w:szCs w:val="24"/>
          <w:lang w:val="tr-TR" w:eastAsia="tr-TR"/>
        </w:rPr>
        <w:t xml:space="preserve">Jüri tarafından seçilen film, fotoğraf ve resim dalında ilk 10’a giren eser sahibi çocuklar festival konuğu olarak </w:t>
      </w:r>
      <w:r w:rsidR="00BA128C">
        <w:rPr>
          <w:rFonts w:ascii="Arial Narrow" w:eastAsia="Times New Roman" w:hAnsi="Arial Narrow" w:cs="Arial"/>
          <w:sz w:val="24"/>
          <w:szCs w:val="24"/>
          <w:lang w:val="tr-TR" w:eastAsia="tr-TR"/>
        </w:rPr>
        <w:t>katılım sağlayacak.</w:t>
      </w:r>
    </w:p>
    <w:p w:rsidR="00917877" w:rsidRPr="00917877" w:rsidRDefault="00917877" w:rsidP="00917877">
      <w:pPr>
        <w:pStyle w:val="ListeParagraf"/>
        <w:numPr>
          <w:ilvl w:val="0"/>
          <w:numId w:val="1"/>
        </w:numPr>
        <w:rPr>
          <w:rFonts w:ascii="Arial Narrow" w:hAnsi="Arial Narrow"/>
        </w:rPr>
      </w:pPr>
      <w:r w:rsidRPr="00917877">
        <w:rPr>
          <w:rFonts w:ascii="Arial Narrow" w:eastAsia="Times New Roman" w:hAnsi="Arial Narrow" w:cs="Arial"/>
          <w:sz w:val="24"/>
          <w:szCs w:val="24"/>
          <w:lang w:val="tr-TR" w:eastAsia="tr-TR"/>
        </w:rPr>
        <w:t>28 / 29 Mayıs tarihleri arasında</w:t>
      </w:r>
      <w:r w:rsidR="00BA128C">
        <w:rPr>
          <w:rFonts w:ascii="Arial Narrow" w:eastAsia="Times New Roman" w:hAnsi="Arial Narrow" w:cs="Arial"/>
          <w:sz w:val="24"/>
          <w:szCs w:val="24"/>
          <w:lang w:val="tr-TR" w:eastAsia="tr-TR"/>
        </w:rPr>
        <w:t xml:space="preserve"> </w:t>
      </w:r>
      <w:r w:rsidRPr="00917877">
        <w:rPr>
          <w:rFonts w:ascii="Arial Narrow" w:eastAsia="Times New Roman" w:hAnsi="Arial Narrow" w:cs="Arial"/>
          <w:sz w:val="24"/>
          <w:szCs w:val="24"/>
          <w:lang w:val="tr-TR" w:eastAsia="tr-TR"/>
        </w:rPr>
        <w:t xml:space="preserve">konuk çocuklarla birlikte toplam 90 çocuğa, Nilüfer Dernekler </w:t>
      </w:r>
      <w:proofErr w:type="spellStart"/>
      <w:r w:rsidRPr="00917877">
        <w:rPr>
          <w:rFonts w:ascii="Arial Narrow" w:eastAsia="Times New Roman" w:hAnsi="Arial Narrow" w:cs="Arial"/>
          <w:sz w:val="24"/>
          <w:szCs w:val="24"/>
          <w:lang w:val="tr-TR" w:eastAsia="tr-TR"/>
        </w:rPr>
        <w:t>Yerleşkesi’nde</w:t>
      </w:r>
      <w:proofErr w:type="spellEnd"/>
      <w:r w:rsidRPr="00917877">
        <w:rPr>
          <w:rFonts w:ascii="Arial Narrow" w:eastAsia="Times New Roman" w:hAnsi="Arial Narrow" w:cs="Arial"/>
          <w:sz w:val="24"/>
          <w:szCs w:val="24"/>
          <w:lang w:val="tr-TR" w:eastAsia="tr-TR"/>
        </w:rPr>
        <w:t xml:space="preserve"> çocuk hakları konulu sinema, fotoğraf, resim, animasyon, çocuk hakları eğitici eğitimi, çocuk / medya okuryazarlığı eğitimi verilecek. Atölye çalışmaları Anadolu Üniversitesi İletişim Bilimleri Fakültesi </w:t>
      </w:r>
      <w:r w:rsidR="00196FE6">
        <w:rPr>
          <w:rFonts w:ascii="Arial Narrow" w:eastAsia="Times New Roman" w:hAnsi="Arial Narrow" w:cs="Arial"/>
          <w:sz w:val="24"/>
          <w:szCs w:val="24"/>
          <w:lang w:val="tr-TR" w:eastAsia="tr-TR"/>
        </w:rPr>
        <w:t>öğretim üyeleri</w:t>
      </w:r>
      <w:r w:rsidRPr="00917877">
        <w:rPr>
          <w:rFonts w:ascii="Arial Narrow" w:eastAsia="Times New Roman" w:hAnsi="Arial Narrow" w:cs="Arial"/>
          <w:sz w:val="24"/>
          <w:szCs w:val="24"/>
          <w:lang w:val="tr-TR" w:eastAsia="tr-TR"/>
        </w:rPr>
        <w:t xml:space="preserve"> tarafından yürütülecek. </w:t>
      </w:r>
    </w:p>
    <w:p w:rsidR="00917877" w:rsidRPr="00917877" w:rsidRDefault="00655A07" w:rsidP="00FD5A2B">
      <w:pPr>
        <w:pStyle w:val="ListeParagraf"/>
        <w:numPr>
          <w:ilvl w:val="0"/>
          <w:numId w:val="1"/>
        </w:numPr>
        <w:rPr>
          <w:rFonts w:ascii="Arial Narrow" w:hAnsi="Arial Narrow"/>
        </w:rPr>
      </w:pPr>
      <w:r>
        <w:rPr>
          <w:rFonts w:ascii="Arial Narrow" w:eastAsia="Times New Roman" w:hAnsi="Arial Narrow" w:cs="Arial"/>
          <w:sz w:val="24"/>
          <w:szCs w:val="24"/>
          <w:lang w:val="tr-TR" w:eastAsia="tr-TR"/>
        </w:rPr>
        <w:t xml:space="preserve">Fotoğraf ve resim dalında sergiye değer bulunan 50 eser, film gösterimlerinin yapıldığı kültür merkezlerinde sergilenecek. </w:t>
      </w:r>
    </w:p>
    <w:p w:rsidR="00917877" w:rsidRPr="00917877" w:rsidRDefault="00917877" w:rsidP="00917877">
      <w:pPr>
        <w:pStyle w:val="ListeParagraf"/>
        <w:numPr>
          <w:ilvl w:val="0"/>
          <w:numId w:val="1"/>
        </w:numPr>
        <w:rPr>
          <w:rFonts w:ascii="Arial Narrow" w:eastAsia="Times New Roman" w:hAnsi="Arial Narrow" w:cs="Arial"/>
          <w:sz w:val="24"/>
          <w:szCs w:val="24"/>
          <w:lang w:val="tr-TR" w:eastAsia="tr-TR"/>
        </w:rPr>
      </w:pPr>
      <w:r w:rsidRPr="00917877">
        <w:rPr>
          <w:rFonts w:ascii="Arial Narrow" w:eastAsia="Times New Roman" w:hAnsi="Arial Narrow" w:cs="Arial"/>
          <w:sz w:val="24"/>
          <w:szCs w:val="24"/>
          <w:lang w:val="tr-TR" w:eastAsia="tr-TR"/>
        </w:rPr>
        <w:t xml:space="preserve">Her yıl Birleşmiş Milletler Çocuk Hakları Sözleşmesi’nin bir maddesinin ele alındığı festivalde, bu yıl da </w:t>
      </w:r>
      <w:r w:rsidR="00FF3025">
        <w:rPr>
          <w:rFonts w:ascii="Arial Narrow" w:eastAsia="Times New Roman" w:hAnsi="Arial Narrow" w:cs="Arial"/>
          <w:sz w:val="24"/>
          <w:szCs w:val="24"/>
          <w:lang w:val="tr-TR" w:eastAsia="tr-TR"/>
        </w:rPr>
        <w:t>sözleşmenin 5. Maddesi ile ilişkili</w:t>
      </w:r>
      <w:r w:rsidRPr="00917877">
        <w:rPr>
          <w:rFonts w:ascii="Arial Narrow" w:eastAsia="Times New Roman" w:hAnsi="Arial Narrow" w:cs="Arial"/>
          <w:sz w:val="24"/>
          <w:szCs w:val="24"/>
          <w:lang w:val="tr-TR" w:eastAsia="tr-TR"/>
        </w:rPr>
        <w:t xml:space="preserve"> olarak “</w:t>
      </w:r>
      <w:r w:rsidRPr="00BA128C">
        <w:rPr>
          <w:rFonts w:ascii="Arial Narrow" w:eastAsia="Times New Roman" w:hAnsi="Arial Narrow" w:cs="Arial"/>
          <w:b/>
          <w:sz w:val="24"/>
          <w:szCs w:val="24"/>
          <w:lang w:val="tr-TR" w:eastAsia="tr-TR"/>
        </w:rPr>
        <w:t>Çocuğun Yeteneklerinin Gelişmesinde Aile ve Devletin Rolü”</w:t>
      </w:r>
      <w:r w:rsidRPr="00917877">
        <w:rPr>
          <w:rFonts w:ascii="Arial Narrow" w:eastAsia="Times New Roman" w:hAnsi="Arial Narrow" w:cs="Arial"/>
          <w:sz w:val="24"/>
          <w:szCs w:val="24"/>
          <w:lang w:val="tr-TR" w:eastAsia="tr-TR"/>
        </w:rPr>
        <w:t xml:space="preserve"> konulu konferans düzenlenecek. 30 Mayıs Pazartesi günü Atatürk Kongre Kültür Merkezi’nde düzenlenecek olan ve </w:t>
      </w:r>
      <w:proofErr w:type="spellStart"/>
      <w:r w:rsidRPr="00917877">
        <w:rPr>
          <w:rFonts w:ascii="Arial Narrow" w:eastAsia="Times New Roman" w:hAnsi="Arial Narrow" w:cs="Arial"/>
          <w:sz w:val="24"/>
          <w:szCs w:val="24"/>
          <w:lang w:val="tr-TR" w:eastAsia="tr-TR"/>
        </w:rPr>
        <w:t>moderatörlüğünü</w:t>
      </w:r>
      <w:proofErr w:type="spellEnd"/>
      <w:r w:rsidRPr="00917877">
        <w:rPr>
          <w:rFonts w:ascii="Arial Narrow" w:eastAsia="Times New Roman" w:hAnsi="Arial Narrow" w:cs="Arial"/>
          <w:sz w:val="24"/>
          <w:szCs w:val="24"/>
          <w:lang w:val="tr-TR" w:eastAsia="tr-TR"/>
        </w:rPr>
        <w:t xml:space="preserve"> Anadolu Üniversitesi İletişim bilimleri Fakültesi Öğretim Görevlisi Prof. Dr. E. Nezih Orhon’un yapacağı konferansa, ICC Çocuk Hakları Siyasa ve Savunuculuk Sorumlusu </w:t>
      </w:r>
      <w:proofErr w:type="gramStart"/>
      <w:r w:rsidRPr="00917877">
        <w:rPr>
          <w:rFonts w:ascii="Arial Narrow" w:eastAsia="Times New Roman" w:hAnsi="Arial Narrow" w:cs="Arial"/>
          <w:sz w:val="24"/>
          <w:szCs w:val="24"/>
          <w:lang w:val="tr-TR" w:eastAsia="tr-TR"/>
        </w:rPr>
        <w:t>Adem</w:t>
      </w:r>
      <w:proofErr w:type="gramEnd"/>
      <w:r w:rsidRPr="00917877">
        <w:rPr>
          <w:rFonts w:ascii="Arial Narrow" w:eastAsia="Times New Roman" w:hAnsi="Arial Narrow" w:cs="Arial"/>
          <w:sz w:val="24"/>
          <w:szCs w:val="24"/>
          <w:lang w:val="tr-TR" w:eastAsia="tr-TR"/>
        </w:rPr>
        <w:t xml:space="preserve"> </w:t>
      </w:r>
      <w:proofErr w:type="spellStart"/>
      <w:r w:rsidRPr="00917877">
        <w:rPr>
          <w:rFonts w:ascii="Arial Narrow" w:eastAsia="Times New Roman" w:hAnsi="Arial Narrow" w:cs="Arial"/>
          <w:sz w:val="24"/>
          <w:szCs w:val="24"/>
          <w:lang w:val="tr-TR" w:eastAsia="tr-TR"/>
        </w:rPr>
        <w:t>Arkadas-Thibert</w:t>
      </w:r>
      <w:proofErr w:type="spellEnd"/>
      <w:r w:rsidRPr="00917877">
        <w:rPr>
          <w:rFonts w:ascii="Arial Narrow" w:eastAsia="Times New Roman" w:hAnsi="Arial Narrow" w:cs="Arial"/>
          <w:sz w:val="24"/>
          <w:szCs w:val="24"/>
          <w:lang w:val="tr-TR" w:eastAsia="tr-TR"/>
        </w:rPr>
        <w:t xml:space="preserve">, Uludağ Üniversitesi Psikoloji Bölümü Öğretim Görevlisi Yrd. Doç. Dr. Ahu Öztürk, Emekli Sosyal Güvenlik Kurumları Genel Müdürü Emel Pamir </w:t>
      </w:r>
      <w:proofErr w:type="spellStart"/>
      <w:r w:rsidRPr="00917877">
        <w:rPr>
          <w:rFonts w:ascii="Arial Narrow" w:eastAsia="Times New Roman" w:hAnsi="Arial Narrow" w:cs="Arial"/>
          <w:sz w:val="24"/>
          <w:szCs w:val="24"/>
          <w:lang w:val="tr-TR" w:eastAsia="tr-TR"/>
        </w:rPr>
        <w:t>Danışoğlu</w:t>
      </w:r>
      <w:proofErr w:type="spellEnd"/>
      <w:r w:rsidRPr="00917877">
        <w:rPr>
          <w:rFonts w:ascii="Arial Narrow" w:eastAsia="Times New Roman" w:hAnsi="Arial Narrow" w:cs="Arial"/>
          <w:sz w:val="24"/>
          <w:szCs w:val="24"/>
          <w:lang w:val="tr-TR" w:eastAsia="tr-TR"/>
        </w:rPr>
        <w:t xml:space="preserve"> konuşmacı olarak katılacaklar.</w:t>
      </w:r>
    </w:p>
    <w:p w:rsidR="00E534D7" w:rsidRPr="00E534D7" w:rsidRDefault="00917877" w:rsidP="00E534D7">
      <w:pPr>
        <w:pStyle w:val="ListeParagraf"/>
        <w:numPr>
          <w:ilvl w:val="0"/>
          <w:numId w:val="1"/>
        </w:numPr>
        <w:rPr>
          <w:rFonts w:ascii="Arial Narrow" w:hAnsi="Arial Narrow"/>
        </w:rPr>
      </w:pPr>
      <w:r w:rsidRPr="00917877">
        <w:rPr>
          <w:rFonts w:ascii="Arial Narrow" w:eastAsia="Times New Roman" w:hAnsi="Arial Narrow" w:cs="Arial"/>
          <w:sz w:val="24"/>
          <w:szCs w:val="24"/>
          <w:lang w:val="tr-TR" w:eastAsia="tr-TR"/>
        </w:rPr>
        <w:t>Festival kapsamında ayrıca, TRT adına Prodüktör Sevinç Yeşiltaş ve RTÜK İzleme ve Değerlendirme Başkan Yardımcısı Dr. Yaşar Uğurlu’nun konuşmacı olarak katılacağı “</w:t>
      </w:r>
      <w:r w:rsidRPr="00BA128C">
        <w:rPr>
          <w:rFonts w:ascii="Arial Narrow" w:eastAsia="Times New Roman" w:hAnsi="Arial Narrow" w:cs="Arial"/>
          <w:b/>
          <w:sz w:val="24"/>
          <w:szCs w:val="24"/>
          <w:lang w:val="tr-TR" w:eastAsia="tr-TR"/>
        </w:rPr>
        <w:t>Çocuk ve Medya Okuryazarlığı”</w:t>
      </w:r>
      <w:r w:rsidRPr="00917877">
        <w:rPr>
          <w:rFonts w:ascii="Arial Narrow" w:eastAsia="Times New Roman" w:hAnsi="Arial Narrow" w:cs="Arial"/>
          <w:sz w:val="24"/>
          <w:szCs w:val="24"/>
          <w:lang w:val="tr-TR" w:eastAsia="tr-TR"/>
        </w:rPr>
        <w:t xml:space="preserve"> konferansı düzenlenecek.</w:t>
      </w:r>
    </w:p>
    <w:p w:rsidR="0051425B" w:rsidRDefault="00E534D7" w:rsidP="0051425B">
      <w:pPr>
        <w:pStyle w:val="NormalWeb"/>
        <w:spacing w:before="0" w:beforeAutospacing="0" w:after="0" w:afterAutospacing="0"/>
        <w:rPr>
          <w:rFonts w:ascii="Calibri" w:hAnsi="Calibri"/>
          <w:color w:val="000000"/>
        </w:rPr>
      </w:pPr>
      <w:r w:rsidRPr="00E534D7">
        <w:rPr>
          <w:rFonts w:ascii="Arial Narrow" w:hAnsi="Arial Narrow" w:cs="Arial"/>
          <w:b/>
        </w:rPr>
        <w:t xml:space="preserve">İletişim: </w:t>
      </w:r>
      <w:r w:rsidR="002922E9" w:rsidRPr="002922E9">
        <w:rPr>
          <w:rFonts w:ascii="Arial Narrow" w:hAnsi="Arial Narrow" w:cs="Arial"/>
        </w:rPr>
        <w:t>0533 369 28 33  /</w:t>
      </w:r>
      <w:r w:rsidR="002922E9">
        <w:rPr>
          <w:rFonts w:ascii="Arial Narrow" w:hAnsi="Arial Narrow" w:cs="Arial"/>
          <w:b/>
        </w:rPr>
        <w:t xml:space="preserve"> </w:t>
      </w:r>
      <w:hyperlink r:id="rId8" w:tgtFrame="_blank" w:tooltip="http://www.cocukhaklarikultursanat.orgCtrl+Bağlantıyı izlemek için tıklayın veya dokunun" w:history="1">
        <w:r w:rsidR="002922E9" w:rsidRPr="002D5E35">
          <w:rPr>
            <w:rStyle w:val="Kpr"/>
            <w:rFonts w:ascii="Calibri" w:hAnsi="Calibri"/>
            <w:color w:val="196AD4"/>
          </w:rPr>
          <w:t>www.cocukhaklarikultursanat.org</w:t>
        </w:r>
      </w:hyperlink>
      <w:r w:rsidR="002922E9">
        <w:rPr>
          <w:rFonts w:ascii="Calibri" w:hAnsi="Calibri"/>
          <w:color w:val="000000"/>
        </w:rPr>
        <w:t xml:space="preserve">    / </w:t>
      </w:r>
      <w:hyperlink r:id="rId9" w:tgtFrame="_blank" w:history="1">
        <w:r w:rsidR="002922E9" w:rsidRPr="002D5E35">
          <w:rPr>
            <w:rStyle w:val="Kpr"/>
            <w:rFonts w:ascii="Calibri" w:hAnsi="Calibri"/>
            <w:color w:val="196AD4"/>
          </w:rPr>
          <w:t>www.cocukhaklarifilmfestivali.org</w:t>
        </w:r>
      </w:hyperlink>
      <w:r w:rsidR="0051425B">
        <w:rPr>
          <w:rFonts w:ascii="Calibri" w:hAnsi="Calibri"/>
          <w:color w:val="000000"/>
        </w:rPr>
        <w:t xml:space="preserve"> </w:t>
      </w:r>
    </w:p>
    <w:p w:rsidR="0051425B" w:rsidRDefault="0051425B" w:rsidP="0051425B">
      <w:pPr>
        <w:pStyle w:val="NormalWeb"/>
        <w:spacing w:before="0" w:beforeAutospacing="0" w:after="0" w:afterAutospacing="0"/>
        <w:rPr>
          <w:rFonts w:ascii="Calibri" w:hAnsi="Calibri"/>
          <w:color w:val="000000"/>
        </w:rPr>
      </w:pPr>
    </w:p>
    <w:p w:rsidR="00E534D7" w:rsidRPr="0051425B" w:rsidRDefault="002922E9" w:rsidP="0051425B">
      <w:pPr>
        <w:pStyle w:val="NormalWeb"/>
        <w:spacing w:before="0" w:beforeAutospacing="0" w:after="0" w:afterAutospacing="0"/>
        <w:rPr>
          <w:rFonts w:ascii="Calibri" w:hAnsi="Calibri"/>
          <w:color w:val="000000"/>
        </w:rPr>
      </w:pPr>
      <w:r w:rsidRPr="002922E9">
        <w:rPr>
          <w:rFonts w:ascii="Arial Narrow" w:hAnsi="Arial Narrow" w:cs="Arial"/>
        </w:rPr>
        <w:t>Festival görselleri ve tanıtım filmi için</w:t>
      </w:r>
      <w:r>
        <w:rPr>
          <w:rFonts w:ascii="Arial Narrow" w:hAnsi="Arial Narrow" w:cs="Arial"/>
          <w:b/>
        </w:rPr>
        <w:t xml:space="preserve"> </w:t>
      </w:r>
      <w:hyperlink r:id="rId10" w:history="1">
        <w:r w:rsidRPr="002922E9">
          <w:rPr>
            <w:rStyle w:val="Kpr"/>
            <w:rFonts w:ascii="Arial Narrow" w:hAnsi="Arial Narrow" w:cs="Arial"/>
            <w:b/>
          </w:rPr>
          <w:t>tıklayınız</w:t>
        </w:r>
      </w:hyperlink>
    </w:p>
    <w:sectPr w:rsidR="00E534D7" w:rsidRPr="0051425B" w:rsidSect="002922E9">
      <w:pgSz w:w="12240" w:h="15840"/>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OpenSansLight">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6pt;height:11.6pt" o:bullet="t">
        <v:imagedata r:id="rId1" o:title="mso572E"/>
      </v:shape>
    </w:pict>
  </w:numPicBullet>
  <w:abstractNum w:abstractNumId="0">
    <w:nsid w:val="011E1879"/>
    <w:multiLevelType w:val="hybridMultilevel"/>
    <w:tmpl w:val="405210CA"/>
    <w:lvl w:ilvl="0" w:tplc="041F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F5647"/>
    <w:multiLevelType w:val="hybridMultilevel"/>
    <w:tmpl w:val="E3BE9942"/>
    <w:lvl w:ilvl="0" w:tplc="041F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0F"/>
    <w:rsid w:val="00004787"/>
    <w:rsid w:val="00071F05"/>
    <w:rsid w:val="00071FF3"/>
    <w:rsid w:val="00097C68"/>
    <w:rsid w:val="000A742A"/>
    <w:rsid w:val="000E1DE9"/>
    <w:rsid w:val="00100569"/>
    <w:rsid w:val="00116579"/>
    <w:rsid w:val="00182C0F"/>
    <w:rsid w:val="00196FE6"/>
    <w:rsid w:val="001B0914"/>
    <w:rsid w:val="001E0651"/>
    <w:rsid w:val="00273DD0"/>
    <w:rsid w:val="002922E9"/>
    <w:rsid w:val="002A0DD2"/>
    <w:rsid w:val="002B7E66"/>
    <w:rsid w:val="002D5808"/>
    <w:rsid w:val="0032514A"/>
    <w:rsid w:val="003555B2"/>
    <w:rsid w:val="00373C24"/>
    <w:rsid w:val="00380613"/>
    <w:rsid w:val="003C65DC"/>
    <w:rsid w:val="003E165B"/>
    <w:rsid w:val="003E280E"/>
    <w:rsid w:val="00406231"/>
    <w:rsid w:val="00407CD7"/>
    <w:rsid w:val="00450632"/>
    <w:rsid w:val="0051425B"/>
    <w:rsid w:val="00562246"/>
    <w:rsid w:val="0059670F"/>
    <w:rsid w:val="005B25F2"/>
    <w:rsid w:val="005C6586"/>
    <w:rsid w:val="005C7E28"/>
    <w:rsid w:val="005F30B2"/>
    <w:rsid w:val="005F3FCC"/>
    <w:rsid w:val="00606DB6"/>
    <w:rsid w:val="00655A07"/>
    <w:rsid w:val="006600D4"/>
    <w:rsid w:val="006F6408"/>
    <w:rsid w:val="00704281"/>
    <w:rsid w:val="007532C6"/>
    <w:rsid w:val="00757D0F"/>
    <w:rsid w:val="007603B7"/>
    <w:rsid w:val="007830AB"/>
    <w:rsid w:val="007A1E6B"/>
    <w:rsid w:val="007D360F"/>
    <w:rsid w:val="0080792C"/>
    <w:rsid w:val="00820EA0"/>
    <w:rsid w:val="00822511"/>
    <w:rsid w:val="008416D1"/>
    <w:rsid w:val="00917877"/>
    <w:rsid w:val="009D49A2"/>
    <w:rsid w:val="00A30558"/>
    <w:rsid w:val="00A43033"/>
    <w:rsid w:val="00A44C60"/>
    <w:rsid w:val="00A53C13"/>
    <w:rsid w:val="00A54556"/>
    <w:rsid w:val="00A56428"/>
    <w:rsid w:val="00A95DF0"/>
    <w:rsid w:val="00AA477B"/>
    <w:rsid w:val="00B25BEC"/>
    <w:rsid w:val="00B47FF6"/>
    <w:rsid w:val="00B50F62"/>
    <w:rsid w:val="00B52A39"/>
    <w:rsid w:val="00B65E64"/>
    <w:rsid w:val="00B803C0"/>
    <w:rsid w:val="00BA128C"/>
    <w:rsid w:val="00BD597C"/>
    <w:rsid w:val="00C4270B"/>
    <w:rsid w:val="00CB6069"/>
    <w:rsid w:val="00CF453C"/>
    <w:rsid w:val="00D03A13"/>
    <w:rsid w:val="00D16523"/>
    <w:rsid w:val="00D35F1D"/>
    <w:rsid w:val="00D75495"/>
    <w:rsid w:val="00DE0E69"/>
    <w:rsid w:val="00E04D93"/>
    <w:rsid w:val="00E14007"/>
    <w:rsid w:val="00E26C35"/>
    <w:rsid w:val="00E534D7"/>
    <w:rsid w:val="00E632A8"/>
    <w:rsid w:val="00E7745D"/>
    <w:rsid w:val="00E82427"/>
    <w:rsid w:val="00E93587"/>
    <w:rsid w:val="00EF0854"/>
    <w:rsid w:val="00EF3C72"/>
    <w:rsid w:val="00EF6215"/>
    <w:rsid w:val="00F149C2"/>
    <w:rsid w:val="00F91B76"/>
    <w:rsid w:val="00FA69A6"/>
    <w:rsid w:val="00FD5A2B"/>
    <w:rsid w:val="00FF2BD8"/>
    <w:rsid w:val="00FF3025"/>
    <w:rsid w:val="00FF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2C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2C0F"/>
    <w:rPr>
      <w:rFonts w:ascii="Tahoma" w:hAnsi="Tahoma" w:cs="Tahoma"/>
      <w:sz w:val="16"/>
      <w:szCs w:val="16"/>
    </w:rPr>
  </w:style>
  <w:style w:type="paragraph" w:styleId="ListeParagraf">
    <w:name w:val="List Paragraph"/>
    <w:basedOn w:val="Normal"/>
    <w:uiPriority w:val="34"/>
    <w:qFormat/>
    <w:rsid w:val="00FA69A6"/>
    <w:pPr>
      <w:ind w:left="720"/>
      <w:contextualSpacing/>
    </w:pPr>
  </w:style>
  <w:style w:type="character" w:styleId="Kpr">
    <w:name w:val="Hyperlink"/>
    <w:basedOn w:val="VarsaylanParagrafYazTipi"/>
    <w:uiPriority w:val="99"/>
    <w:unhideWhenUsed/>
    <w:rsid w:val="003555B2"/>
    <w:rPr>
      <w:color w:val="0000FF" w:themeColor="hyperlink"/>
      <w:u w:val="single"/>
    </w:rPr>
  </w:style>
  <w:style w:type="character" w:styleId="zlenenKpr">
    <w:name w:val="FollowedHyperlink"/>
    <w:basedOn w:val="VarsaylanParagrafYazTipi"/>
    <w:uiPriority w:val="99"/>
    <w:semiHidden/>
    <w:unhideWhenUsed/>
    <w:rsid w:val="002922E9"/>
    <w:rPr>
      <w:color w:val="800080" w:themeColor="followedHyperlink"/>
      <w:u w:val="single"/>
    </w:rPr>
  </w:style>
  <w:style w:type="paragraph" w:styleId="NormalWeb">
    <w:name w:val="Normal (Web)"/>
    <w:basedOn w:val="Normal"/>
    <w:uiPriority w:val="99"/>
    <w:unhideWhenUsed/>
    <w:rsid w:val="002922E9"/>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2C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2C0F"/>
    <w:rPr>
      <w:rFonts w:ascii="Tahoma" w:hAnsi="Tahoma" w:cs="Tahoma"/>
      <w:sz w:val="16"/>
      <w:szCs w:val="16"/>
    </w:rPr>
  </w:style>
  <w:style w:type="paragraph" w:styleId="ListeParagraf">
    <w:name w:val="List Paragraph"/>
    <w:basedOn w:val="Normal"/>
    <w:uiPriority w:val="34"/>
    <w:qFormat/>
    <w:rsid w:val="00FA69A6"/>
    <w:pPr>
      <w:ind w:left="720"/>
      <w:contextualSpacing/>
    </w:pPr>
  </w:style>
  <w:style w:type="character" w:styleId="Kpr">
    <w:name w:val="Hyperlink"/>
    <w:basedOn w:val="VarsaylanParagrafYazTipi"/>
    <w:uiPriority w:val="99"/>
    <w:unhideWhenUsed/>
    <w:rsid w:val="003555B2"/>
    <w:rPr>
      <w:color w:val="0000FF" w:themeColor="hyperlink"/>
      <w:u w:val="single"/>
    </w:rPr>
  </w:style>
  <w:style w:type="character" w:styleId="zlenenKpr">
    <w:name w:val="FollowedHyperlink"/>
    <w:basedOn w:val="VarsaylanParagrafYazTipi"/>
    <w:uiPriority w:val="99"/>
    <w:semiHidden/>
    <w:unhideWhenUsed/>
    <w:rsid w:val="002922E9"/>
    <w:rPr>
      <w:color w:val="800080" w:themeColor="followedHyperlink"/>
      <w:u w:val="single"/>
    </w:rPr>
  </w:style>
  <w:style w:type="paragraph" w:styleId="NormalWeb">
    <w:name w:val="Normal (Web)"/>
    <w:basedOn w:val="Normal"/>
    <w:uiPriority w:val="99"/>
    <w:unhideWhenUsed/>
    <w:rsid w:val="002922E9"/>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ukhaklarikultursanat.org/" TargetMode="Externa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di.sk/d/T9IfBWbTrwWX3" TargetMode="External"/><Relationship Id="rId4" Type="http://schemas.openxmlformats.org/officeDocument/2006/relationships/settings" Target="settings.xml"/><Relationship Id="rId9" Type="http://schemas.openxmlformats.org/officeDocument/2006/relationships/hyperlink" Target="http://www.cocukhaklarifilmfestivali.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754</Words>
  <Characters>4300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sabahat</dc:creator>
  <cp:lastModifiedBy>PRO2000</cp:lastModifiedBy>
  <cp:revision>35</cp:revision>
  <cp:lastPrinted>2015-12-18T13:33:00Z</cp:lastPrinted>
  <dcterms:created xsi:type="dcterms:W3CDTF">2016-05-24T05:06:00Z</dcterms:created>
  <dcterms:modified xsi:type="dcterms:W3CDTF">2016-05-24T07:18:00Z</dcterms:modified>
</cp:coreProperties>
</file>