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FF0" w:rsidRPr="00D83F94" w:rsidRDefault="00CB3FF0" w:rsidP="0021364E">
      <w:pPr>
        <w:jc w:val="center"/>
        <w:rPr>
          <w:rFonts w:ascii="Calibri" w:hAnsi="Calibri"/>
          <w:b/>
          <w:sz w:val="40"/>
          <w:szCs w:val="40"/>
        </w:rPr>
      </w:pPr>
      <w:r w:rsidRPr="00D83F94">
        <w:rPr>
          <w:rFonts w:ascii="Calibri" w:hAnsi="Calibri"/>
          <w:b/>
          <w:sz w:val="40"/>
          <w:szCs w:val="40"/>
        </w:rPr>
        <w:t xml:space="preserve">2. ANADOLU </w:t>
      </w:r>
      <w:r w:rsidR="003F45DD" w:rsidRPr="00D83F94">
        <w:rPr>
          <w:rFonts w:ascii="Calibri" w:hAnsi="Calibri"/>
          <w:b/>
          <w:sz w:val="40"/>
          <w:szCs w:val="40"/>
        </w:rPr>
        <w:t>ANİMAS</w:t>
      </w:r>
      <w:r w:rsidR="0021364E" w:rsidRPr="00D83F94">
        <w:rPr>
          <w:rFonts w:ascii="Calibri" w:hAnsi="Calibri"/>
          <w:b/>
          <w:sz w:val="40"/>
          <w:szCs w:val="40"/>
        </w:rPr>
        <w:t>YON</w:t>
      </w:r>
      <w:r w:rsidRPr="00D83F94">
        <w:rPr>
          <w:rFonts w:ascii="Calibri" w:hAnsi="Calibri"/>
          <w:b/>
          <w:sz w:val="40"/>
          <w:szCs w:val="40"/>
        </w:rPr>
        <w:t xml:space="preserve"> VE DİJİTAL İŞLER FESTİVALİ </w:t>
      </w:r>
    </w:p>
    <w:p w:rsidR="003F45DD" w:rsidRPr="00D83F94" w:rsidRDefault="00CB3FF0" w:rsidP="0021364E">
      <w:pPr>
        <w:jc w:val="center"/>
        <w:rPr>
          <w:rFonts w:ascii="Calibri" w:hAnsi="Calibri"/>
          <w:b/>
          <w:sz w:val="40"/>
          <w:szCs w:val="40"/>
        </w:rPr>
      </w:pPr>
      <w:r w:rsidRPr="00D83F94">
        <w:rPr>
          <w:rFonts w:ascii="Calibri" w:hAnsi="Calibri"/>
          <w:b/>
          <w:sz w:val="40"/>
          <w:szCs w:val="40"/>
        </w:rPr>
        <w:t xml:space="preserve"> ESKİŞEHİR’DE YAPILDI</w:t>
      </w:r>
    </w:p>
    <w:p w:rsidR="003F45DD" w:rsidRDefault="003F45DD">
      <w:pPr>
        <w:rPr>
          <w:rFonts w:ascii="Calibri" w:hAnsi="Calibri"/>
        </w:rPr>
      </w:pPr>
    </w:p>
    <w:p w:rsidR="00AF5BC7" w:rsidRDefault="008A0295" w:rsidP="0021364E">
      <w:pPr>
        <w:jc w:val="both"/>
        <w:rPr>
          <w:rFonts w:ascii="Calibri" w:hAnsi="Calibri"/>
        </w:rPr>
      </w:pPr>
      <w:r w:rsidRPr="00BC77DD">
        <w:rPr>
          <w:rFonts w:ascii="Calibri" w:hAnsi="Calibri"/>
        </w:rPr>
        <w:t>Bursa Eskişehir Bilecik Kalkınma Ajansı (BEBKA) tarafından, Eskişehir Valiliği koordinasyonunda, çizgi film ve animasyon sektörünün ülkemizdeki gelişimine katkı sağlamak amacıyla düzenlenen 2. Anadolu Animasyon ve Dijital İşler Festivali</w:t>
      </w:r>
      <w:r w:rsidR="00EA73A1" w:rsidRPr="00BC77DD">
        <w:rPr>
          <w:rFonts w:ascii="Calibri" w:hAnsi="Calibri"/>
        </w:rPr>
        <w:t>,</w:t>
      </w:r>
      <w:r w:rsidRPr="00BC77DD">
        <w:rPr>
          <w:rFonts w:ascii="Calibri" w:hAnsi="Calibri"/>
        </w:rPr>
        <w:t xml:space="preserve"> </w:t>
      </w:r>
      <w:r w:rsidR="00CB3FF0">
        <w:rPr>
          <w:rFonts w:ascii="Calibri" w:hAnsi="Calibri"/>
        </w:rPr>
        <w:t>Eskişehir’de yapıldı</w:t>
      </w:r>
      <w:r w:rsidR="00AF5BC7" w:rsidRPr="00BC77DD">
        <w:rPr>
          <w:rFonts w:ascii="Calibri" w:hAnsi="Calibri"/>
        </w:rPr>
        <w:t>.</w:t>
      </w:r>
      <w:r w:rsidR="0021364E">
        <w:rPr>
          <w:rFonts w:ascii="Calibri" w:hAnsi="Calibri"/>
        </w:rPr>
        <w:t xml:space="preserve"> </w:t>
      </w:r>
      <w:r w:rsidR="00AF5BC7" w:rsidRPr="00BC77DD">
        <w:rPr>
          <w:rFonts w:ascii="Calibri" w:hAnsi="Calibri"/>
        </w:rPr>
        <w:t>10-11 Mayıs 2016 tari</w:t>
      </w:r>
      <w:r w:rsidR="0021364E">
        <w:rPr>
          <w:rFonts w:ascii="Calibri" w:hAnsi="Calibri"/>
        </w:rPr>
        <w:t>hlerinde Eskişehir’de</w:t>
      </w:r>
      <w:r w:rsidR="00AF5BC7" w:rsidRPr="00BC77DD">
        <w:rPr>
          <w:rFonts w:ascii="Calibri" w:hAnsi="Calibri"/>
        </w:rPr>
        <w:t xml:space="preserve"> gerçekleşt</w:t>
      </w:r>
      <w:r w:rsidR="0021364E">
        <w:rPr>
          <w:rFonts w:ascii="Calibri" w:hAnsi="Calibri"/>
        </w:rPr>
        <w:t xml:space="preserve">irilen </w:t>
      </w:r>
      <w:r w:rsidR="00D64051" w:rsidRPr="00BC77DD">
        <w:rPr>
          <w:rFonts w:ascii="Calibri" w:hAnsi="Calibri"/>
        </w:rPr>
        <w:t xml:space="preserve">programın açılışı yoğun katılımla yapıldı. </w:t>
      </w:r>
      <w:r w:rsidR="00AF5BC7" w:rsidRPr="00BC77DD">
        <w:rPr>
          <w:rFonts w:ascii="Calibri" w:hAnsi="Calibri"/>
        </w:rPr>
        <w:t>Programa Eskişehir Valisi Güngör Azim Tuna, Es</w:t>
      </w:r>
      <w:r w:rsidR="00FD30CA">
        <w:rPr>
          <w:rFonts w:ascii="Calibri" w:hAnsi="Calibri"/>
        </w:rPr>
        <w:t xml:space="preserve">kişehir Belediye Başkan Vekili Abdülkadir Adar, </w:t>
      </w:r>
      <w:r w:rsidR="00AF5BC7" w:rsidRPr="00BC77DD">
        <w:rPr>
          <w:rFonts w:ascii="Calibri" w:hAnsi="Calibri"/>
        </w:rPr>
        <w:t xml:space="preserve">BEBKA Genel Sekreteri Tamer Değirmenci başta olmak üzere </w:t>
      </w:r>
      <w:r w:rsidR="009700A9">
        <w:rPr>
          <w:rFonts w:ascii="Calibri" w:hAnsi="Calibri"/>
        </w:rPr>
        <w:t>ulusal ve uluslararası</w:t>
      </w:r>
      <w:r w:rsidR="00AF5BC7" w:rsidRPr="00BC77DD">
        <w:rPr>
          <w:rFonts w:ascii="Calibri" w:hAnsi="Calibri"/>
        </w:rPr>
        <w:t xml:space="preserve"> çok sayıda</w:t>
      </w:r>
      <w:r w:rsidR="00B547C6">
        <w:rPr>
          <w:rFonts w:ascii="Calibri" w:hAnsi="Calibri"/>
        </w:rPr>
        <w:t xml:space="preserve"> sektör temsilci</w:t>
      </w:r>
      <w:r w:rsidR="00A04BB6">
        <w:rPr>
          <w:rFonts w:ascii="Calibri" w:hAnsi="Calibri"/>
        </w:rPr>
        <w:t>leri</w:t>
      </w:r>
      <w:r w:rsidR="00B547C6">
        <w:rPr>
          <w:rFonts w:ascii="Calibri" w:hAnsi="Calibri"/>
        </w:rPr>
        <w:t xml:space="preserve"> ile</w:t>
      </w:r>
      <w:r w:rsidR="00AF5BC7" w:rsidRPr="00BC77DD">
        <w:rPr>
          <w:rFonts w:ascii="Calibri" w:hAnsi="Calibri"/>
        </w:rPr>
        <w:t xml:space="preserve"> öğrenciler katıldı.</w:t>
      </w:r>
    </w:p>
    <w:p w:rsidR="003E0548" w:rsidRPr="00BC77DD" w:rsidRDefault="003E0548">
      <w:pPr>
        <w:rPr>
          <w:rFonts w:ascii="Calibri" w:hAnsi="Calibri"/>
        </w:rPr>
      </w:pPr>
    </w:p>
    <w:p w:rsidR="003E0548" w:rsidRPr="00BC77DD" w:rsidRDefault="009700A9">
      <w:pPr>
        <w:rPr>
          <w:rFonts w:ascii="Calibri" w:hAnsi="Calibri"/>
          <w:b/>
        </w:rPr>
      </w:pPr>
      <w:r>
        <w:rPr>
          <w:rFonts w:ascii="Calibri" w:hAnsi="Calibri"/>
          <w:b/>
        </w:rPr>
        <w:t>Her yıl gelişen bir festival…</w:t>
      </w:r>
    </w:p>
    <w:p w:rsidR="00D64051" w:rsidRPr="00BC77DD" w:rsidRDefault="00D64051">
      <w:pPr>
        <w:rPr>
          <w:rFonts w:ascii="Calibri" w:hAnsi="Calibri"/>
        </w:rPr>
      </w:pPr>
    </w:p>
    <w:p w:rsidR="003E42F3" w:rsidRDefault="00D64051" w:rsidP="00B84395">
      <w:pPr>
        <w:jc w:val="both"/>
        <w:rPr>
          <w:rFonts w:ascii="Calibri" w:hAnsi="Calibri"/>
        </w:rPr>
      </w:pPr>
      <w:r w:rsidRPr="00BC77DD">
        <w:rPr>
          <w:rFonts w:ascii="Calibri" w:hAnsi="Calibri"/>
        </w:rPr>
        <w:t xml:space="preserve">Türk ve yabancı tasarımcılar, sektör </w:t>
      </w:r>
      <w:proofErr w:type="gramStart"/>
      <w:r w:rsidRPr="00BC77DD">
        <w:rPr>
          <w:rFonts w:ascii="Calibri" w:hAnsi="Calibri"/>
        </w:rPr>
        <w:t>duayenleri</w:t>
      </w:r>
      <w:proofErr w:type="gramEnd"/>
      <w:r w:rsidRPr="00BC77DD">
        <w:rPr>
          <w:rFonts w:ascii="Calibri" w:hAnsi="Calibri"/>
        </w:rPr>
        <w:t xml:space="preserve">, yapımcı ve yönetmenler genç yeteneklerle bir araya </w:t>
      </w:r>
      <w:r w:rsidR="0021364E">
        <w:rPr>
          <w:rFonts w:ascii="Calibri" w:hAnsi="Calibri"/>
        </w:rPr>
        <w:t>gelip tecrübelerini paylaştı</w:t>
      </w:r>
      <w:r w:rsidRPr="00BC77DD">
        <w:rPr>
          <w:rFonts w:ascii="Calibri" w:hAnsi="Calibri"/>
        </w:rPr>
        <w:t xml:space="preserve"> </w:t>
      </w:r>
      <w:r w:rsidR="003E0548" w:rsidRPr="00BC77DD">
        <w:rPr>
          <w:rFonts w:ascii="Calibri" w:hAnsi="Calibri"/>
        </w:rPr>
        <w:t xml:space="preserve">ve </w:t>
      </w:r>
      <w:r w:rsidRPr="00BC77DD">
        <w:rPr>
          <w:rFonts w:ascii="Calibri" w:hAnsi="Calibri"/>
        </w:rPr>
        <w:t xml:space="preserve">çeşitli atölye çalışmaları, ödüllü filmlerin gösterimleri, canlı çizim şovları gibi birbirinden </w:t>
      </w:r>
      <w:r w:rsidR="003E0548" w:rsidRPr="00BC77DD">
        <w:rPr>
          <w:rFonts w:ascii="Calibri" w:hAnsi="Calibri"/>
        </w:rPr>
        <w:t>farklı etkinlikler</w:t>
      </w:r>
      <w:r w:rsidR="0021364E">
        <w:rPr>
          <w:rFonts w:ascii="Calibri" w:hAnsi="Calibri"/>
        </w:rPr>
        <w:t xml:space="preserve"> yapıldı.</w:t>
      </w:r>
      <w:r w:rsidR="003E42F3">
        <w:rPr>
          <w:rFonts w:ascii="Calibri" w:hAnsi="Calibri"/>
        </w:rPr>
        <w:t xml:space="preserve"> Yetenekli öğrencilerin sektör temsilcileri ile görüşüp kariyerlerinde önemli bir dönüm noktası olacak ve eserlerini paylaşma fırsatı buldukları </w:t>
      </w:r>
      <w:proofErr w:type="spellStart"/>
      <w:r w:rsidR="003E42F3">
        <w:rPr>
          <w:rFonts w:ascii="Calibri" w:hAnsi="Calibri"/>
        </w:rPr>
        <w:t>portfolyo</w:t>
      </w:r>
      <w:proofErr w:type="spellEnd"/>
      <w:r w:rsidR="003E42F3">
        <w:rPr>
          <w:rFonts w:ascii="Calibri" w:hAnsi="Calibri"/>
        </w:rPr>
        <w:t xml:space="preserve"> görüşmelerine ilgi oldukça yoğundu. </w:t>
      </w:r>
    </w:p>
    <w:p w:rsidR="003E42F3" w:rsidRDefault="003E42F3" w:rsidP="00B84395">
      <w:pPr>
        <w:jc w:val="both"/>
        <w:rPr>
          <w:rFonts w:ascii="Calibri" w:hAnsi="Calibri"/>
        </w:rPr>
      </w:pPr>
    </w:p>
    <w:p w:rsidR="00B54D8D" w:rsidRDefault="00B54D8D" w:rsidP="00B84395">
      <w:pPr>
        <w:jc w:val="both"/>
        <w:rPr>
          <w:rFonts w:ascii="Calibri" w:hAnsi="Calibri"/>
        </w:rPr>
      </w:pPr>
      <w:r>
        <w:rPr>
          <w:rFonts w:ascii="Calibri" w:hAnsi="Calibri"/>
        </w:rPr>
        <w:t>Festivalde</w:t>
      </w:r>
      <w:r w:rsidRPr="00BC77DD">
        <w:rPr>
          <w:rFonts w:ascii="Calibri" w:hAnsi="Calibri"/>
        </w:rPr>
        <w:t xml:space="preserve"> </w:t>
      </w:r>
      <w:proofErr w:type="spellStart"/>
      <w:r w:rsidRPr="00BC77DD">
        <w:rPr>
          <w:rFonts w:ascii="Calibri" w:hAnsi="Calibri"/>
        </w:rPr>
        <w:t>Deck</w:t>
      </w:r>
      <w:proofErr w:type="spellEnd"/>
      <w:r w:rsidRPr="00BC77DD">
        <w:rPr>
          <w:rFonts w:ascii="Calibri" w:hAnsi="Calibri"/>
        </w:rPr>
        <w:t xml:space="preserve"> 2 </w:t>
      </w:r>
      <w:r w:rsidR="00B84395" w:rsidRPr="00BC77DD">
        <w:rPr>
          <w:rFonts w:ascii="Calibri" w:hAnsi="Calibri"/>
        </w:rPr>
        <w:t>stüdyodan</w:t>
      </w:r>
      <w:r w:rsidRPr="00BC77DD">
        <w:rPr>
          <w:rFonts w:ascii="Calibri" w:hAnsi="Calibri"/>
        </w:rPr>
        <w:t xml:space="preserve"> daha önce Paris’in 3 boyutlu haritasını karakalem çizen Thomas Dartıgues özel bir çizim performansı</w:t>
      </w:r>
      <w:r>
        <w:rPr>
          <w:rFonts w:ascii="Calibri" w:hAnsi="Calibri"/>
        </w:rPr>
        <w:t xml:space="preserve"> ile Eskişehir’in </w:t>
      </w:r>
      <w:r w:rsidR="00B84395">
        <w:rPr>
          <w:rFonts w:ascii="Calibri" w:hAnsi="Calibri"/>
        </w:rPr>
        <w:t>siluetinin</w:t>
      </w:r>
      <w:r>
        <w:rPr>
          <w:rFonts w:ascii="Calibri" w:hAnsi="Calibri"/>
        </w:rPr>
        <w:t xml:space="preserve"> çizimini gerçekleştirdi.</w:t>
      </w:r>
    </w:p>
    <w:p w:rsidR="00B54D8D" w:rsidRDefault="00B54D8D" w:rsidP="00B54D8D">
      <w:pPr>
        <w:rPr>
          <w:rFonts w:ascii="Calibri" w:hAnsi="Calibri"/>
        </w:rPr>
      </w:pPr>
    </w:p>
    <w:p w:rsidR="00FC3391" w:rsidRPr="007E5A34" w:rsidRDefault="00FC3391" w:rsidP="00FC3391">
      <w:pPr>
        <w:jc w:val="both"/>
        <w:rPr>
          <w:rFonts w:ascii="Calibri" w:hAnsi="Calibri"/>
          <w:b/>
        </w:rPr>
      </w:pPr>
      <w:r w:rsidRPr="007E5A34">
        <w:rPr>
          <w:rFonts w:ascii="Calibri" w:hAnsi="Calibri"/>
          <w:b/>
        </w:rPr>
        <w:t>Büyük Ödül</w:t>
      </w:r>
      <w:r>
        <w:rPr>
          <w:rFonts w:ascii="Calibri" w:hAnsi="Calibri"/>
          <w:b/>
        </w:rPr>
        <w:t>ün Sahibi</w:t>
      </w:r>
      <w:r w:rsidRPr="007E5A34">
        <w:rPr>
          <w:rFonts w:ascii="Calibri" w:hAnsi="Calibri"/>
          <w:b/>
        </w:rPr>
        <w:t xml:space="preserve"> “Alt</w:t>
      </w:r>
      <w:r>
        <w:rPr>
          <w:rFonts w:ascii="Calibri" w:hAnsi="Calibri"/>
          <w:b/>
        </w:rPr>
        <w:t>ın Vuruş” Adlı Animasyon Filmi i</w:t>
      </w:r>
      <w:r w:rsidRPr="007E5A34">
        <w:rPr>
          <w:rFonts w:ascii="Calibri" w:hAnsi="Calibri"/>
          <w:b/>
        </w:rPr>
        <w:t>le Gökalp Gönen Oldu</w:t>
      </w:r>
    </w:p>
    <w:p w:rsidR="00FC3391" w:rsidRDefault="00FC3391" w:rsidP="00FC3391">
      <w:pPr>
        <w:jc w:val="both"/>
        <w:rPr>
          <w:rFonts w:ascii="Calibri" w:hAnsi="Calibri"/>
        </w:rPr>
      </w:pPr>
    </w:p>
    <w:p w:rsidR="00FC3391" w:rsidRPr="007E5A34" w:rsidRDefault="00FC3391" w:rsidP="00FC3391">
      <w:pPr>
        <w:jc w:val="both"/>
        <w:rPr>
          <w:rFonts w:ascii="Calibri" w:hAnsi="Calibri"/>
          <w:b/>
        </w:rPr>
      </w:pPr>
      <w:r>
        <w:rPr>
          <w:rFonts w:ascii="Calibri" w:hAnsi="Calibri"/>
        </w:rPr>
        <w:t xml:space="preserve">2. </w:t>
      </w:r>
      <w:r w:rsidRPr="00122748">
        <w:rPr>
          <w:rFonts w:ascii="Calibri" w:hAnsi="Calibri"/>
        </w:rPr>
        <w:t>Anadolu Animasyon Yarış</w:t>
      </w:r>
      <w:r w:rsidR="0034510C">
        <w:rPr>
          <w:rFonts w:ascii="Calibri" w:hAnsi="Calibri"/>
        </w:rPr>
        <w:t>ması ödül t</w:t>
      </w:r>
      <w:r w:rsidRPr="00122748">
        <w:rPr>
          <w:rFonts w:ascii="Calibri" w:hAnsi="Calibri"/>
        </w:rPr>
        <w:t>öreni ile sona eren festivalde dereceye giren yarışmacılar ödüllerini</w:t>
      </w:r>
      <w:r>
        <w:rPr>
          <w:rFonts w:ascii="Calibri" w:hAnsi="Calibri"/>
          <w:b/>
        </w:rPr>
        <w:t xml:space="preserve"> </w:t>
      </w:r>
      <w:r>
        <w:rPr>
          <w:rFonts w:ascii="Calibri" w:hAnsi="Calibri"/>
        </w:rPr>
        <w:t xml:space="preserve">Eskişehir Valisi Güngör Azim Tuna, Bilecik Valisi Ahmet Hamdi Nayır ve Niğde Valisi Necmeddin </w:t>
      </w:r>
      <w:r w:rsidR="0034510C">
        <w:rPr>
          <w:rFonts w:ascii="Calibri" w:hAnsi="Calibri"/>
        </w:rPr>
        <w:t xml:space="preserve">Kılıç’ın </w:t>
      </w:r>
      <w:r w:rsidRPr="00122748">
        <w:rPr>
          <w:rFonts w:ascii="Calibri" w:hAnsi="Calibri"/>
        </w:rPr>
        <w:t>ellerinden aldılar.</w:t>
      </w:r>
      <w:r>
        <w:rPr>
          <w:rFonts w:ascii="Calibri" w:hAnsi="Calibri"/>
          <w:b/>
        </w:rPr>
        <w:t xml:space="preserve"> </w:t>
      </w:r>
      <w:r w:rsidRPr="007E5A34">
        <w:rPr>
          <w:rFonts w:ascii="Calibri" w:hAnsi="Calibri"/>
          <w:b/>
        </w:rPr>
        <w:t xml:space="preserve">Gökalp Gönen “Altın Vuruş” </w:t>
      </w:r>
      <w:r w:rsidR="0034510C">
        <w:rPr>
          <w:rFonts w:ascii="Calibri" w:hAnsi="Calibri"/>
          <w:b/>
        </w:rPr>
        <w:t>adlı animasyon filmi ile 25.000</w:t>
      </w:r>
      <w:r w:rsidRPr="007E5A34">
        <w:rPr>
          <w:rFonts w:ascii="Calibri" w:hAnsi="Calibri"/>
          <w:b/>
        </w:rPr>
        <w:t>TL değerindeki biri</w:t>
      </w:r>
      <w:r w:rsidR="0034510C">
        <w:rPr>
          <w:rFonts w:ascii="Calibri" w:hAnsi="Calibri"/>
          <w:b/>
        </w:rPr>
        <w:t>ncilik, Şeyma Kavak Gökçek “Vak</w:t>
      </w:r>
      <w:r w:rsidRPr="007E5A34">
        <w:rPr>
          <w:rFonts w:ascii="Calibri" w:hAnsi="Calibri"/>
          <w:b/>
        </w:rPr>
        <w:t>itsiz Horoz” ile 20.00</w:t>
      </w:r>
      <w:r w:rsidR="0034510C">
        <w:rPr>
          <w:rFonts w:ascii="Calibri" w:hAnsi="Calibri"/>
          <w:b/>
        </w:rPr>
        <w:t>0</w:t>
      </w:r>
      <w:r w:rsidRPr="007E5A34">
        <w:rPr>
          <w:rFonts w:ascii="Calibri" w:hAnsi="Calibri"/>
          <w:b/>
        </w:rPr>
        <w:t>TL’lik ikincilik, Batuhan Köksal “</w:t>
      </w:r>
      <w:proofErr w:type="spellStart"/>
      <w:r w:rsidRPr="007E5A34">
        <w:rPr>
          <w:rFonts w:ascii="Calibri" w:hAnsi="Calibri"/>
          <w:b/>
        </w:rPr>
        <w:t>Arkhe</w:t>
      </w:r>
      <w:proofErr w:type="spellEnd"/>
      <w:r w:rsidRPr="007E5A34">
        <w:rPr>
          <w:rFonts w:ascii="Calibri" w:hAnsi="Calibri"/>
          <w:b/>
        </w:rPr>
        <w:t xml:space="preserve">” ile 15.000TL’lik üçüncülük ödülünü kazandı. Can Erkan ise “Guguk Kuşu” filmi ile </w:t>
      </w:r>
      <w:r w:rsidR="0034510C">
        <w:rPr>
          <w:rFonts w:ascii="Calibri" w:hAnsi="Calibri"/>
          <w:b/>
        </w:rPr>
        <w:t>5.000</w:t>
      </w:r>
      <w:r w:rsidRPr="007E5A34">
        <w:rPr>
          <w:rFonts w:ascii="Calibri" w:hAnsi="Calibri"/>
          <w:b/>
        </w:rPr>
        <w:t>TL’lik öğrenci özel ödülüne layık görüldü.</w:t>
      </w:r>
    </w:p>
    <w:p w:rsidR="00FC3391" w:rsidRDefault="00FC3391" w:rsidP="00B54D8D">
      <w:pPr>
        <w:rPr>
          <w:rFonts w:ascii="Calibri" w:hAnsi="Calibri"/>
        </w:rPr>
      </w:pPr>
    </w:p>
    <w:p w:rsidR="00B547C6" w:rsidRPr="00B547C6" w:rsidRDefault="00B547C6">
      <w:pPr>
        <w:rPr>
          <w:rFonts w:ascii="Calibri" w:hAnsi="Calibri"/>
          <w:b/>
        </w:rPr>
      </w:pPr>
      <w:r>
        <w:rPr>
          <w:rFonts w:ascii="Calibri" w:hAnsi="Calibri"/>
          <w:b/>
        </w:rPr>
        <w:t>Altyapı merkezinin başarısı…</w:t>
      </w:r>
    </w:p>
    <w:p w:rsidR="003E0548" w:rsidRPr="00BC77DD" w:rsidRDefault="003E0548">
      <w:pPr>
        <w:rPr>
          <w:rFonts w:ascii="Calibri" w:hAnsi="Calibri"/>
        </w:rPr>
      </w:pPr>
    </w:p>
    <w:p w:rsidR="007D4A47" w:rsidRPr="00BC77DD" w:rsidRDefault="007D4A47" w:rsidP="0016563A">
      <w:pPr>
        <w:jc w:val="both"/>
        <w:rPr>
          <w:rFonts w:ascii="Calibri" w:hAnsi="Calibri"/>
        </w:rPr>
      </w:pPr>
      <w:r w:rsidRPr="00BC77DD">
        <w:rPr>
          <w:rFonts w:ascii="Calibri" w:hAnsi="Calibri"/>
        </w:rPr>
        <w:t>Animasyon sektörü ile ilgili altyapı, arz ve talep üzerinde çalıştıkla</w:t>
      </w:r>
      <w:r w:rsidR="003E0548" w:rsidRPr="00BC77DD">
        <w:rPr>
          <w:rFonts w:ascii="Calibri" w:hAnsi="Calibri"/>
        </w:rPr>
        <w:t>rını belirte</w:t>
      </w:r>
      <w:r w:rsidR="00B547C6">
        <w:rPr>
          <w:rFonts w:ascii="Calibri" w:hAnsi="Calibri"/>
        </w:rPr>
        <w:t xml:space="preserve">n </w:t>
      </w:r>
      <w:r w:rsidR="00B54D8D">
        <w:rPr>
          <w:rFonts w:ascii="Calibri" w:hAnsi="Calibri"/>
        </w:rPr>
        <w:t xml:space="preserve">BEBKA Genel Sekreteri Tamer </w:t>
      </w:r>
      <w:r w:rsidR="00B547C6">
        <w:rPr>
          <w:rFonts w:ascii="Calibri" w:hAnsi="Calibri"/>
        </w:rPr>
        <w:t>Değirmenci</w:t>
      </w:r>
      <w:r w:rsidRPr="00BC77DD">
        <w:rPr>
          <w:rFonts w:ascii="Calibri" w:hAnsi="Calibri"/>
        </w:rPr>
        <w:t>, Anadolu Üniversite</w:t>
      </w:r>
      <w:r w:rsidR="00CB3FF0">
        <w:rPr>
          <w:rFonts w:ascii="Calibri" w:hAnsi="Calibri"/>
        </w:rPr>
        <w:t>si</w:t>
      </w:r>
      <w:r w:rsidRPr="00BC77DD">
        <w:rPr>
          <w:rFonts w:ascii="Calibri" w:hAnsi="Calibri"/>
        </w:rPr>
        <w:t xml:space="preserve"> ile birlikte hayata </w:t>
      </w:r>
      <w:r w:rsidR="003E0548" w:rsidRPr="00BC77DD">
        <w:rPr>
          <w:rFonts w:ascii="Calibri" w:hAnsi="Calibri"/>
        </w:rPr>
        <w:t>geçirdikleri altyapı merkezinin kısa sürede sektöre çok önemli katma değer sağladığını</w:t>
      </w:r>
      <w:r w:rsidRPr="00BC77DD">
        <w:rPr>
          <w:rFonts w:ascii="Calibri" w:hAnsi="Calibri"/>
        </w:rPr>
        <w:t xml:space="preserve"> </w:t>
      </w:r>
      <w:r w:rsidR="003E0548" w:rsidRPr="00BC77DD">
        <w:rPr>
          <w:rFonts w:ascii="Calibri" w:hAnsi="Calibri"/>
        </w:rPr>
        <w:t>ifade etti.</w:t>
      </w:r>
      <w:r w:rsidR="006E0D77">
        <w:rPr>
          <w:rFonts w:ascii="Calibri" w:hAnsi="Calibri"/>
        </w:rPr>
        <w:t xml:space="preserve"> Değirmenci</w:t>
      </w:r>
      <w:r w:rsidRPr="00BC77DD">
        <w:rPr>
          <w:rFonts w:ascii="Calibri" w:hAnsi="Calibri"/>
        </w:rPr>
        <w:t xml:space="preserve"> şunları söyledi: “</w:t>
      </w:r>
      <w:r w:rsidRPr="0016563A">
        <w:rPr>
          <w:rFonts w:ascii="Calibri" w:hAnsi="Calibri"/>
          <w:i/>
        </w:rPr>
        <w:t>Çok ciddi bir bütçeyle bir animasyon merkezi</w:t>
      </w:r>
      <w:r w:rsidR="003E0548" w:rsidRPr="0016563A">
        <w:rPr>
          <w:rFonts w:ascii="Calibri" w:hAnsi="Calibri"/>
          <w:i/>
        </w:rPr>
        <w:t xml:space="preserve">ni hayata geçirmekten ve bu merkezimizin kısa sürede görmüş olduğu ilgiden son derece mutluyuz. </w:t>
      </w:r>
      <w:r w:rsidR="009700A9" w:rsidRPr="0016563A">
        <w:rPr>
          <w:rFonts w:ascii="Calibri" w:hAnsi="Calibri"/>
          <w:i/>
        </w:rPr>
        <w:t xml:space="preserve">Bizler </w:t>
      </w:r>
      <w:r w:rsidRPr="0016563A">
        <w:rPr>
          <w:rFonts w:ascii="Calibri" w:hAnsi="Calibri"/>
          <w:i/>
        </w:rPr>
        <w:t>ve sektör için çok önemli bir projeydi. Şu anda tel</w:t>
      </w:r>
      <w:r w:rsidR="003E0548" w:rsidRPr="0016563A">
        <w:rPr>
          <w:rFonts w:ascii="Calibri" w:hAnsi="Calibri"/>
          <w:i/>
        </w:rPr>
        <w:t>e</w:t>
      </w:r>
      <w:r w:rsidRPr="0016563A">
        <w:rPr>
          <w:rFonts w:ascii="Calibri" w:hAnsi="Calibri"/>
          <w:i/>
        </w:rPr>
        <w:t>vizyonlarda görmüş olduğunu</w:t>
      </w:r>
      <w:r w:rsidR="009700A9" w:rsidRPr="0016563A">
        <w:rPr>
          <w:rFonts w:ascii="Calibri" w:hAnsi="Calibri"/>
          <w:i/>
        </w:rPr>
        <w:t>z bir</w:t>
      </w:r>
      <w:r w:rsidR="00B547C6" w:rsidRPr="0016563A">
        <w:rPr>
          <w:rFonts w:ascii="Calibri" w:hAnsi="Calibri"/>
          <w:i/>
        </w:rPr>
        <w:t>çok animasyon filmi için</w:t>
      </w:r>
      <w:r w:rsidR="003E0548" w:rsidRPr="0016563A">
        <w:rPr>
          <w:rFonts w:ascii="Calibri" w:hAnsi="Calibri"/>
          <w:i/>
        </w:rPr>
        <w:t xml:space="preserve"> bu merkezimize ait stüdyolar </w:t>
      </w:r>
      <w:r w:rsidRPr="0016563A">
        <w:rPr>
          <w:rFonts w:ascii="Calibri" w:hAnsi="Calibri"/>
          <w:i/>
        </w:rPr>
        <w:t>kullanılıyor. Ben tüm animas</w:t>
      </w:r>
      <w:r w:rsidR="003E0548" w:rsidRPr="0016563A">
        <w:rPr>
          <w:rFonts w:ascii="Calibri" w:hAnsi="Calibri"/>
          <w:i/>
        </w:rPr>
        <w:t>yon temsilcilerini bu merkezimizi kullanmaya davet ediyorum.</w:t>
      </w:r>
      <w:r w:rsidR="003E0548" w:rsidRPr="00BC77DD">
        <w:rPr>
          <w:rFonts w:ascii="Calibri" w:hAnsi="Calibri"/>
        </w:rPr>
        <w:t>”</w:t>
      </w:r>
    </w:p>
    <w:p w:rsidR="007D4A47" w:rsidRPr="00BC77DD" w:rsidRDefault="007D4A47">
      <w:pPr>
        <w:rPr>
          <w:rFonts w:ascii="Calibri" w:hAnsi="Calibri"/>
        </w:rPr>
      </w:pPr>
    </w:p>
    <w:p w:rsidR="003E0548" w:rsidRPr="00BC77DD" w:rsidRDefault="00B547C6">
      <w:pPr>
        <w:rPr>
          <w:rFonts w:ascii="Calibri" w:hAnsi="Calibri"/>
          <w:b/>
        </w:rPr>
      </w:pPr>
      <w:r>
        <w:rPr>
          <w:rFonts w:ascii="Calibri" w:hAnsi="Calibri"/>
          <w:b/>
        </w:rPr>
        <w:lastRenderedPageBreak/>
        <w:t>Değirmenci: Uluslararası arenada var olmalıyız</w:t>
      </w:r>
      <w:r w:rsidR="009700A9">
        <w:rPr>
          <w:rFonts w:ascii="Calibri" w:hAnsi="Calibri"/>
          <w:b/>
        </w:rPr>
        <w:t>…</w:t>
      </w:r>
    </w:p>
    <w:p w:rsidR="003E0548" w:rsidRPr="00BC77DD" w:rsidRDefault="003E0548">
      <w:pPr>
        <w:rPr>
          <w:rFonts w:ascii="Calibri" w:hAnsi="Calibri"/>
        </w:rPr>
      </w:pPr>
    </w:p>
    <w:p w:rsidR="00AF5BC7" w:rsidRDefault="009700A9" w:rsidP="006D3CB9">
      <w:pPr>
        <w:jc w:val="both"/>
        <w:rPr>
          <w:rFonts w:ascii="Calibri" w:hAnsi="Calibri"/>
        </w:rPr>
      </w:pPr>
      <w:r>
        <w:rPr>
          <w:rFonts w:ascii="Calibri" w:hAnsi="Calibri"/>
        </w:rPr>
        <w:t>Uluslararası alanda</w:t>
      </w:r>
      <w:r w:rsidR="00B547C6">
        <w:rPr>
          <w:rFonts w:ascii="Calibri" w:hAnsi="Calibri"/>
        </w:rPr>
        <w:t xml:space="preserve"> da </w:t>
      </w:r>
      <w:r w:rsidR="003E0548" w:rsidRPr="00BC77DD">
        <w:rPr>
          <w:rFonts w:ascii="Calibri" w:hAnsi="Calibri"/>
        </w:rPr>
        <w:t>hedefleri olduk</w:t>
      </w:r>
      <w:r w:rsidR="00B547C6">
        <w:rPr>
          <w:rFonts w:ascii="Calibri" w:hAnsi="Calibri"/>
        </w:rPr>
        <w:t>larından bahseden Değirmenci</w:t>
      </w:r>
      <w:r w:rsidR="003E0548" w:rsidRPr="00BC77DD">
        <w:rPr>
          <w:rFonts w:ascii="Calibri" w:hAnsi="Calibri"/>
        </w:rPr>
        <w:t xml:space="preserve"> sözlerini şöyle noktaladı: “</w:t>
      </w:r>
      <w:r w:rsidR="007D4A47" w:rsidRPr="006D3CB9">
        <w:rPr>
          <w:rFonts w:ascii="Calibri" w:hAnsi="Calibri"/>
          <w:i/>
        </w:rPr>
        <w:t xml:space="preserve">Her yıl daha büyük hedeflerle daha iyi etkinlik ve projelerle geliştirdiğimiz bu festivalle birlikte en önemli çalışmalarımızdan biri de </w:t>
      </w:r>
      <w:proofErr w:type="spellStart"/>
      <w:r w:rsidR="007D4A47" w:rsidRPr="006D3CB9">
        <w:rPr>
          <w:rFonts w:ascii="Calibri" w:hAnsi="Calibri"/>
          <w:i/>
        </w:rPr>
        <w:t>uluslararasılaştırma</w:t>
      </w:r>
      <w:proofErr w:type="spellEnd"/>
      <w:r w:rsidR="007D4A47" w:rsidRPr="006D3CB9">
        <w:rPr>
          <w:rFonts w:ascii="Calibri" w:hAnsi="Calibri"/>
          <w:i/>
        </w:rPr>
        <w:t xml:space="preserve">. Bu anlamda </w:t>
      </w:r>
      <w:r w:rsidR="003E0548" w:rsidRPr="006D3CB9">
        <w:rPr>
          <w:rFonts w:ascii="Calibri" w:hAnsi="Calibri"/>
          <w:i/>
        </w:rPr>
        <w:t xml:space="preserve">13-18 Haziran tarihleri arasında Fransa’da yapılacak olan </w:t>
      </w:r>
      <w:r w:rsidRPr="006D3CB9">
        <w:rPr>
          <w:rFonts w:ascii="Calibri" w:hAnsi="Calibri"/>
          <w:i/>
        </w:rPr>
        <w:t xml:space="preserve">animasyon sektörünün dünyadaki en büyük festivali </w:t>
      </w:r>
      <w:proofErr w:type="spellStart"/>
      <w:r w:rsidR="007D4A47" w:rsidRPr="006D3CB9">
        <w:rPr>
          <w:rFonts w:ascii="Calibri" w:hAnsi="Calibri"/>
          <w:i/>
        </w:rPr>
        <w:t>Annecy</w:t>
      </w:r>
      <w:proofErr w:type="spellEnd"/>
      <w:r w:rsidR="007D4A47" w:rsidRPr="006D3CB9">
        <w:rPr>
          <w:rFonts w:ascii="Calibri" w:hAnsi="Calibri"/>
          <w:i/>
        </w:rPr>
        <w:t xml:space="preserve"> Animasyon Festivali’ne katılacağız. Eskişehir’in uluslararası arenadaki tanıtımı amacıyla bu fuarda Eskişehir standı yer alacak</w:t>
      </w:r>
      <w:r w:rsidR="00816208">
        <w:rPr>
          <w:rFonts w:ascii="Calibri" w:hAnsi="Calibri"/>
        </w:rPr>
        <w:t>.</w:t>
      </w:r>
      <w:r>
        <w:rPr>
          <w:rFonts w:ascii="Calibri" w:hAnsi="Calibri"/>
        </w:rPr>
        <w:t>”</w:t>
      </w:r>
    </w:p>
    <w:p w:rsidR="009700A9" w:rsidRPr="00BC77DD" w:rsidRDefault="009700A9">
      <w:pPr>
        <w:rPr>
          <w:rFonts w:ascii="Calibri" w:hAnsi="Calibri"/>
        </w:rPr>
      </w:pPr>
    </w:p>
    <w:p w:rsidR="009700A9" w:rsidRPr="009700A9" w:rsidRDefault="00B547C6">
      <w:pPr>
        <w:rPr>
          <w:rFonts w:ascii="Calibri" w:hAnsi="Calibri"/>
          <w:b/>
        </w:rPr>
      </w:pPr>
      <w:r>
        <w:rPr>
          <w:rFonts w:ascii="Calibri" w:hAnsi="Calibri"/>
          <w:b/>
        </w:rPr>
        <w:t>Tuna: Dünyada marka olabiliriz…</w:t>
      </w:r>
    </w:p>
    <w:p w:rsidR="00CB3FF0" w:rsidRDefault="00CB3FF0" w:rsidP="00B16781">
      <w:pPr>
        <w:jc w:val="both"/>
        <w:rPr>
          <w:rFonts w:ascii="Calibri" w:hAnsi="Calibri"/>
        </w:rPr>
      </w:pPr>
    </w:p>
    <w:p w:rsidR="00B16781" w:rsidRDefault="00816208" w:rsidP="00B16781">
      <w:pPr>
        <w:jc w:val="both"/>
        <w:rPr>
          <w:rFonts w:ascii="Calibri" w:hAnsi="Calibri"/>
        </w:rPr>
      </w:pPr>
      <w:r>
        <w:rPr>
          <w:rFonts w:ascii="Calibri" w:hAnsi="Calibri"/>
        </w:rPr>
        <w:t>Eskişeh</w:t>
      </w:r>
      <w:r w:rsidR="00FD59C3">
        <w:rPr>
          <w:rFonts w:ascii="Calibri" w:hAnsi="Calibri"/>
        </w:rPr>
        <w:t>ir Valisi Güngör Azim Tuna da</w:t>
      </w:r>
      <w:r w:rsidR="00CB3FF0">
        <w:rPr>
          <w:rFonts w:ascii="Calibri" w:hAnsi="Calibri"/>
        </w:rPr>
        <w:t xml:space="preserve"> konuşmasında</w:t>
      </w:r>
      <w:r w:rsidR="00FD59C3">
        <w:rPr>
          <w:rFonts w:ascii="Calibri" w:hAnsi="Calibri"/>
        </w:rPr>
        <w:t xml:space="preserve"> böyle önemli bir etkinliğin gerçekleştirilmesinde Eskişehir Valiliği ile birlikte </w:t>
      </w:r>
      <w:r w:rsidR="00B547C6">
        <w:rPr>
          <w:rFonts w:ascii="Calibri" w:hAnsi="Calibri"/>
        </w:rPr>
        <w:t xml:space="preserve">emekleri bulunan ve </w:t>
      </w:r>
      <w:r w:rsidR="00FD59C3">
        <w:rPr>
          <w:rFonts w:ascii="Calibri" w:hAnsi="Calibri"/>
        </w:rPr>
        <w:t xml:space="preserve">başarılı iş birliğine imza atan BEBKA ve Anadolu Üniversitesi’ne teşekkür etti. Animasyon sektörünün günümüz dünyasında devleşen bir ekonomi oluşturduğunu ifade eden Vali Tuna, bilim ve teknolojiyle birlikte sektörün de oldukça gelişim kaydettiğini söyledi. </w:t>
      </w:r>
    </w:p>
    <w:p w:rsidR="00B16781" w:rsidRDefault="00B16781" w:rsidP="00B16781">
      <w:pPr>
        <w:jc w:val="both"/>
        <w:rPr>
          <w:rFonts w:ascii="Calibri" w:hAnsi="Calibri"/>
        </w:rPr>
      </w:pPr>
    </w:p>
    <w:p w:rsidR="00816208" w:rsidRDefault="00FD59C3" w:rsidP="00B16781">
      <w:pPr>
        <w:jc w:val="both"/>
        <w:rPr>
          <w:rFonts w:ascii="Calibri" w:hAnsi="Calibri"/>
        </w:rPr>
      </w:pPr>
      <w:r>
        <w:rPr>
          <w:rFonts w:ascii="Calibri" w:hAnsi="Calibri"/>
        </w:rPr>
        <w:t>Bu gelişimi takip etmek ve yakalamak için bu festivallerin önemine değinen Vali Tuna şunları ifade etti: “</w:t>
      </w:r>
      <w:r w:rsidRPr="00B16781">
        <w:rPr>
          <w:rFonts w:ascii="Calibri" w:hAnsi="Calibri"/>
          <w:i/>
        </w:rPr>
        <w:t xml:space="preserve">Diğer ülkelerin seviyesine gelebilmemiz için alacak çok mesafemiz var evet ama bu festivallerle ve sektörel anlamda yeni yetişen nesillerle birlikte çok çalışarak bunu yakalayabiliriz. </w:t>
      </w:r>
      <w:r w:rsidR="006E0D77" w:rsidRPr="00B16781">
        <w:rPr>
          <w:rFonts w:ascii="Calibri" w:hAnsi="Calibri"/>
          <w:i/>
        </w:rPr>
        <w:t xml:space="preserve">Hatta dünyada animasyon alanında bir marka olabiliriz. </w:t>
      </w:r>
      <w:r w:rsidR="003F4F22" w:rsidRPr="00B16781">
        <w:rPr>
          <w:rFonts w:ascii="Calibri" w:hAnsi="Calibri"/>
          <w:i/>
        </w:rPr>
        <w:t>İşte bu festival bu yönde atılmış önemli bir adımdır</w:t>
      </w:r>
      <w:r w:rsidR="003F4F22">
        <w:rPr>
          <w:rFonts w:ascii="Calibri" w:hAnsi="Calibri"/>
        </w:rPr>
        <w:t>.</w:t>
      </w:r>
      <w:r w:rsidR="00533B67">
        <w:rPr>
          <w:rFonts w:ascii="Calibri" w:hAnsi="Calibri"/>
        </w:rPr>
        <w:t>”</w:t>
      </w:r>
    </w:p>
    <w:p w:rsidR="00533B67" w:rsidRDefault="00533B67">
      <w:pPr>
        <w:rPr>
          <w:rFonts w:ascii="Calibri" w:hAnsi="Calibri"/>
        </w:rPr>
      </w:pPr>
    </w:p>
    <w:p w:rsidR="007E5A34" w:rsidRDefault="007E5A34" w:rsidP="00FC3391">
      <w:pPr>
        <w:jc w:val="both"/>
        <w:rPr>
          <w:rFonts w:ascii="Calibri" w:hAnsi="Calibri"/>
        </w:rPr>
      </w:pPr>
      <w:r>
        <w:rPr>
          <w:rFonts w:ascii="Calibri" w:hAnsi="Calibri"/>
        </w:rPr>
        <w:t xml:space="preserve">Festivalin ana konuşmacısı olarak ülkemizde bulunan </w:t>
      </w:r>
      <w:r w:rsidRPr="00FC3391">
        <w:rPr>
          <w:rFonts w:ascii="Calibri" w:hAnsi="Calibri"/>
          <w:b/>
        </w:rPr>
        <w:t xml:space="preserve">International </w:t>
      </w:r>
      <w:proofErr w:type="spellStart"/>
      <w:r w:rsidRPr="00FC3391">
        <w:rPr>
          <w:rFonts w:ascii="Calibri" w:hAnsi="Calibri"/>
          <w:b/>
        </w:rPr>
        <w:t>Animation</w:t>
      </w:r>
      <w:proofErr w:type="spellEnd"/>
      <w:r w:rsidRPr="00FC3391">
        <w:rPr>
          <w:rFonts w:ascii="Calibri" w:hAnsi="Calibri"/>
          <w:b/>
        </w:rPr>
        <w:t xml:space="preserve"> </w:t>
      </w:r>
      <w:proofErr w:type="spellStart"/>
      <w:r w:rsidRPr="00FC3391">
        <w:rPr>
          <w:rFonts w:ascii="Calibri" w:hAnsi="Calibri"/>
          <w:b/>
        </w:rPr>
        <w:t>Consulting</w:t>
      </w:r>
      <w:proofErr w:type="spellEnd"/>
      <w:r w:rsidRPr="00FC3391">
        <w:rPr>
          <w:rFonts w:ascii="Calibri" w:hAnsi="Calibri"/>
          <w:b/>
        </w:rPr>
        <w:t xml:space="preserve"> </w:t>
      </w:r>
      <w:proofErr w:type="spellStart"/>
      <w:r w:rsidRPr="00FC3391">
        <w:rPr>
          <w:rFonts w:ascii="Calibri" w:hAnsi="Calibri"/>
          <w:b/>
        </w:rPr>
        <w:t>Group</w:t>
      </w:r>
      <w:proofErr w:type="spellEnd"/>
      <w:r w:rsidRPr="00FC3391">
        <w:rPr>
          <w:rFonts w:ascii="Calibri" w:hAnsi="Calibri"/>
          <w:b/>
        </w:rPr>
        <w:t xml:space="preserve"> Kurucu Ortağı ve aynı zamanda 20 yıllık Walt Disney tecrübesi olan William Bill </w:t>
      </w:r>
      <w:proofErr w:type="spellStart"/>
      <w:r w:rsidRPr="00FC3391">
        <w:rPr>
          <w:rFonts w:ascii="Calibri" w:hAnsi="Calibri"/>
          <w:b/>
        </w:rPr>
        <w:t>Denis</w:t>
      </w:r>
      <w:proofErr w:type="spellEnd"/>
      <w:r w:rsidRPr="00FC3391">
        <w:rPr>
          <w:rFonts w:ascii="Calibri" w:hAnsi="Calibri"/>
          <w:b/>
        </w:rPr>
        <w:t xml:space="preserve">, </w:t>
      </w:r>
      <w:r>
        <w:rPr>
          <w:rFonts w:ascii="Calibri" w:hAnsi="Calibri"/>
        </w:rPr>
        <w:t xml:space="preserve">Türkiye'de animasyon sektörünün büyümesi için adanmışlık, sabır ve büyük bütçeler ayrılması gerektiğini belirtti. </w:t>
      </w:r>
    </w:p>
    <w:p w:rsidR="007E5A34" w:rsidRDefault="007E5A34" w:rsidP="00FC3391">
      <w:pPr>
        <w:jc w:val="both"/>
        <w:rPr>
          <w:rFonts w:ascii="Calibri" w:hAnsi="Calibri"/>
        </w:rPr>
      </w:pPr>
    </w:p>
    <w:p w:rsidR="007E5A34" w:rsidRPr="007E5A34" w:rsidRDefault="007E5A34" w:rsidP="00FC3391">
      <w:pPr>
        <w:jc w:val="both"/>
        <w:rPr>
          <w:rFonts w:ascii="Calibri" w:hAnsi="Calibri"/>
          <w:i/>
        </w:rPr>
      </w:pPr>
      <w:proofErr w:type="spellStart"/>
      <w:r w:rsidRPr="007E5A34">
        <w:rPr>
          <w:rFonts w:ascii="Calibri" w:hAnsi="Calibri"/>
          <w:i/>
        </w:rPr>
        <w:t>Denis</w:t>
      </w:r>
      <w:proofErr w:type="spellEnd"/>
      <w:r w:rsidRPr="007E5A34">
        <w:rPr>
          <w:rFonts w:ascii="Calibri" w:hAnsi="Calibri"/>
          <w:i/>
        </w:rPr>
        <w:t xml:space="preserve"> konuşmasında özetle şunları söyledi: “Yaratıcı sanatlar kar ve iş gücü bakımından önemlidir o sebeple animasyon sektörüne gerekli altyapıyı ayırıp sabırla çalışılırsa sektör Türkiye'de gözle görülür bir büyüme gösterecektir. Bu süreçte tanıtım yapılmasının yanı sıra bu işin merkezi olan Los Angeles’te ülkeyi temsilen bir ofis açılması gerektiğini düşünüyorum. Animasyon sektörüne yatırım yapmaktan korkmayın çünkü sektör 3 yıl içinde yüzde yüz oranda geri dönecektir.”</w:t>
      </w:r>
    </w:p>
    <w:p w:rsidR="007E5A34" w:rsidRDefault="007E5A34" w:rsidP="00FC3391">
      <w:pPr>
        <w:jc w:val="both"/>
        <w:rPr>
          <w:rFonts w:ascii="Calibri" w:hAnsi="Calibri"/>
        </w:rPr>
      </w:pPr>
    </w:p>
    <w:p w:rsidR="00FC3391" w:rsidRDefault="00FC3391" w:rsidP="00FC3391">
      <w:pPr>
        <w:jc w:val="both"/>
        <w:rPr>
          <w:rFonts w:ascii="Calibri" w:hAnsi="Calibri"/>
        </w:rPr>
      </w:pPr>
      <w:bookmarkStart w:id="0" w:name="_GoBack"/>
      <w:bookmarkEnd w:id="0"/>
      <w:r>
        <w:rPr>
          <w:rFonts w:ascii="Calibri" w:hAnsi="Calibri"/>
        </w:rPr>
        <w:t>Bilgi için:</w:t>
      </w:r>
    </w:p>
    <w:p w:rsidR="00FC3391" w:rsidRDefault="00FC3391" w:rsidP="00FC3391">
      <w:pPr>
        <w:jc w:val="both"/>
        <w:rPr>
          <w:rFonts w:ascii="Calibri" w:hAnsi="Calibri"/>
        </w:rPr>
      </w:pPr>
      <w:r>
        <w:rPr>
          <w:rFonts w:ascii="Calibri" w:hAnsi="Calibri"/>
        </w:rPr>
        <w:t>Hatice Güleç / Orkestra İletişim / 0212 570 80 88 / hatice.gulec@orkestrailetisim.com</w:t>
      </w:r>
    </w:p>
    <w:p w:rsidR="007E5A34" w:rsidRDefault="007E5A34" w:rsidP="00FC3391">
      <w:pPr>
        <w:jc w:val="both"/>
        <w:rPr>
          <w:rFonts w:ascii="Calibri" w:hAnsi="Calibri"/>
        </w:rPr>
      </w:pPr>
    </w:p>
    <w:p w:rsidR="007E5A34" w:rsidRDefault="007E5A34" w:rsidP="00FC3391">
      <w:pPr>
        <w:jc w:val="both"/>
        <w:rPr>
          <w:rFonts w:ascii="Calibri" w:hAnsi="Calibri"/>
        </w:rPr>
      </w:pPr>
    </w:p>
    <w:p w:rsidR="00CB3FF0" w:rsidRDefault="00CB3FF0" w:rsidP="00794353">
      <w:pPr>
        <w:rPr>
          <w:rFonts w:ascii="Calibri" w:hAnsi="Calibri"/>
        </w:rPr>
      </w:pPr>
    </w:p>
    <w:sectPr w:rsidR="00CB3FF0" w:rsidSect="002D375E">
      <w:headerReference w:type="default" r:id="rId7"/>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BAA" w:rsidRDefault="009B3BAA" w:rsidP="002D375E">
      <w:r>
        <w:separator/>
      </w:r>
    </w:p>
  </w:endnote>
  <w:endnote w:type="continuationSeparator" w:id="0">
    <w:p w:rsidR="009B3BAA" w:rsidRDefault="009B3BAA" w:rsidP="002D3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BAA" w:rsidRDefault="009B3BAA" w:rsidP="002D375E">
      <w:r>
        <w:separator/>
      </w:r>
    </w:p>
  </w:footnote>
  <w:footnote w:type="continuationSeparator" w:id="0">
    <w:p w:rsidR="009B3BAA" w:rsidRDefault="009B3BAA" w:rsidP="002D3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BC7" w:rsidRDefault="007F032C" w:rsidP="003E0548">
    <w:pPr>
      <w:rPr>
        <w:b/>
        <w:sz w:val="32"/>
      </w:rPr>
    </w:pPr>
    <w:r>
      <w:rPr>
        <w:rFonts w:ascii="Arial" w:hAnsi="Arial" w:cs="Arial"/>
        <w:b/>
        <w:noProof/>
        <w:sz w:val="28"/>
        <w:szCs w:val="28"/>
      </w:rPr>
      <w:drawing>
        <wp:inline distT="0" distB="0" distL="0" distR="0">
          <wp:extent cx="2095500" cy="876300"/>
          <wp:effectExtent l="0" t="0" r="0" b="0"/>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l="9117" r="12895" b="23813"/>
                  <a:stretch>
                    <a:fillRect/>
                  </a:stretch>
                </pic:blipFill>
                <pic:spPr bwMode="auto">
                  <a:xfrm>
                    <a:off x="0" y="0"/>
                    <a:ext cx="2095500" cy="876300"/>
                  </a:xfrm>
                  <a:prstGeom prst="rect">
                    <a:avLst/>
                  </a:prstGeom>
                  <a:noFill/>
                  <a:ln>
                    <a:noFill/>
                  </a:ln>
                </pic:spPr>
              </pic:pic>
            </a:graphicData>
          </a:graphic>
        </wp:inline>
      </w:drawing>
    </w:r>
    <w:r w:rsidR="00893E8E">
      <w:rPr>
        <w:rFonts w:ascii="Arial" w:hAnsi="Arial" w:cs="Arial"/>
        <w:b/>
        <w:noProof/>
        <w:sz w:val="28"/>
        <w:szCs w:val="28"/>
      </w:rPr>
      <w:tab/>
    </w:r>
    <w:r w:rsidR="00893E8E">
      <w:rPr>
        <w:rFonts w:ascii="Arial" w:hAnsi="Arial" w:cs="Arial"/>
        <w:b/>
        <w:noProof/>
        <w:sz w:val="28"/>
        <w:szCs w:val="28"/>
      </w:rPr>
      <w:tab/>
    </w:r>
    <w:r w:rsidR="00893E8E">
      <w:rPr>
        <w:rFonts w:ascii="Arial" w:hAnsi="Arial" w:cs="Arial"/>
        <w:b/>
        <w:noProof/>
        <w:sz w:val="28"/>
        <w:szCs w:val="28"/>
      </w:rPr>
      <w:tab/>
    </w:r>
    <w:r w:rsidR="00893E8E">
      <w:rPr>
        <w:rFonts w:ascii="Arial" w:hAnsi="Arial" w:cs="Arial"/>
        <w:b/>
        <w:noProof/>
        <w:sz w:val="28"/>
        <w:szCs w:val="28"/>
      </w:rPr>
      <w:tab/>
    </w:r>
    <w:r w:rsidR="00893E8E">
      <w:rPr>
        <w:rFonts w:ascii="Arial" w:hAnsi="Arial" w:cs="Arial"/>
        <w:b/>
        <w:noProof/>
        <w:sz w:val="28"/>
        <w:szCs w:val="28"/>
      </w:rPr>
      <w:tab/>
      <w:t xml:space="preserve">    </w:t>
    </w:r>
    <w:r w:rsidR="003E0548">
      <w:rPr>
        <w:rFonts w:ascii="Arial" w:hAnsi="Arial" w:cs="Arial"/>
        <w:b/>
        <w:noProof/>
        <w:sz w:val="28"/>
        <w:szCs w:val="28"/>
      </w:rPr>
      <w:t>BASIN BÜLTENİ</w:t>
    </w:r>
  </w:p>
  <w:p w:rsidR="00AF5BC7" w:rsidRPr="00FC3391" w:rsidRDefault="00FC3391" w:rsidP="00FC3391">
    <w:pPr>
      <w:jc w:val="center"/>
      <w:rPr>
        <w:rFonts w:ascii="Arial" w:hAnsi="Arial" w:cs="Arial"/>
        <w:b/>
        <w:noProof/>
        <w:sz w:val="20"/>
        <w:szCs w:val="20"/>
      </w:rPr>
    </w:pPr>
    <w:r>
      <w:t xml:space="preserve">                                                                              </w:t>
    </w:r>
    <w:r w:rsidRPr="00FC3391">
      <w:rPr>
        <w:rFonts w:ascii="Arial" w:hAnsi="Arial" w:cs="Arial"/>
        <w:b/>
        <w:noProof/>
        <w:sz w:val="20"/>
        <w:szCs w:val="20"/>
      </w:rPr>
      <w:t>12.05.2016</w:t>
    </w:r>
  </w:p>
  <w:p w:rsidR="002D375E" w:rsidRDefault="002D375E" w:rsidP="00DF4CA6">
    <w:pPr>
      <w:pStyle w:val="stBilgi"/>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51141"/>
    <w:multiLevelType w:val="hybridMultilevel"/>
    <w:tmpl w:val="21C4C2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9B5"/>
    <w:rsid w:val="00001E17"/>
    <w:rsid w:val="00003DB8"/>
    <w:rsid w:val="00005DF5"/>
    <w:rsid w:val="000A534B"/>
    <w:rsid w:val="000E236C"/>
    <w:rsid w:val="00102CB7"/>
    <w:rsid w:val="00111754"/>
    <w:rsid w:val="0012066F"/>
    <w:rsid w:val="00122748"/>
    <w:rsid w:val="001566B6"/>
    <w:rsid w:val="0016563A"/>
    <w:rsid w:val="001656A3"/>
    <w:rsid w:val="001A5196"/>
    <w:rsid w:val="001A5FEE"/>
    <w:rsid w:val="001B3682"/>
    <w:rsid w:val="0021364E"/>
    <w:rsid w:val="00257016"/>
    <w:rsid w:val="002A768E"/>
    <w:rsid w:val="002D375E"/>
    <w:rsid w:val="00306AB1"/>
    <w:rsid w:val="00327661"/>
    <w:rsid w:val="0034510C"/>
    <w:rsid w:val="003B517F"/>
    <w:rsid w:val="003C24D2"/>
    <w:rsid w:val="003E0548"/>
    <w:rsid w:val="003E42F3"/>
    <w:rsid w:val="003F45DD"/>
    <w:rsid w:val="003F4F22"/>
    <w:rsid w:val="004112D7"/>
    <w:rsid w:val="00414FC3"/>
    <w:rsid w:val="00445DB1"/>
    <w:rsid w:val="00446E13"/>
    <w:rsid w:val="00451FAF"/>
    <w:rsid w:val="00455E8C"/>
    <w:rsid w:val="004B5AB6"/>
    <w:rsid w:val="005129B5"/>
    <w:rsid w:val="0052776D"/>
    <w:rsid w:val="00533558"/>
    <w:rsid w:val="00533B67"/>
    <w:rsid w:val="00567F78"/>
    <w:rsid w:val="00570575"/>
    <w:rsid w:val="00591DF0"/>
    <w:rsid w:val="005D0326"/>
    <w:rsid w:val="005D7B93"/>
    <w:rsid w:val="005E5B6A"/>
    <w:rsid w:val="006360CD"/>
    <w:rsid w:val="00665C8A"/>
    <w:rsid w:val="00674829"/>
    <w:rsid w:val="0069230A"/>
    <w:rsid w:val="006D3CB9"/>
    <w:rsid w:val="006D4CB6"/>
    <w:rsid w:val="006E0D77"/>
    <w:rsid w:val="007048F1"/>
    <w:rsid w:val="00740C15"/>
    <w:rsid w:val="00794353"/>
    <w:rsid w:val="007D4A47"/>
    <w:rsid w:val="007E5A34"/>
    <w:rsid w:val="007F032C"/>
    <w:rsid w:val="007F229D"/>
    <w:rsid w:val="00816208"/>
    <w:rsid w:val="00817157"/>
    <w:rsid w:val="00817A02"/>
    <w:rsid w:val="008840E3"/>
    <w:rsid w:val="00893E8E"/>
    <w:rsid w:val="008A0295"/>
    <w:rsid w:val="0091271C"/>
    <w:rsid w:val="0096769D"/>
    <w:rsid w:val="009700A9"/>
    <w:rsid w:val="009B3BAA"/>
    <w:rsid w:val="009C707A"/>
    <w:rsid w:val="009E1E7A"/>
    <w:rsid w:val="009E3537"/>
    <w:rsid w:val="00A04BB6"/>
    <w:rsid w:val="00A30F96"/>
    <w:rsid w:val="00A4305D"/>
    <w:rsid w:val="00AC153A"/>
    <w:rsid w:val="00AD0B8D"/>
    <w:rsid w:val="00AF5BC7"/>
    <w:rsid w:val="00B01597"/>
    <w:rsid w:val="00B16781"/>
    <w:rsid w:val="00B50387"/>
    <w:rsid w:val="00B547C6"/>
    <w:rsid w:val="00B54D8D"/>
    <w:rsid w:val="00B57A77"/>
    <w:rsid w:val="00B77D06"/>
    <w:rsid w:val="00B84395"/>
    <w:rsid w:val="00BB25BE"/>
    <w:rsid w:val="00BB73F3"/>
    <w:rsid w:val="00BC77DD"/>
    <w:rsid w:val="00C15A7A"/>
    <w:rsid w:val="00C24A0C"/>
    <w:rsid w:val="00C772F7"/>
    <w:rsid w:val="00C85E4B"/>
    <w:rsid w:val="00CB3FF0"/>
    <w:rsid w:val="00CB4B85"/>
    <w:rsid w:val="00CB7757"/>
    <w:rsid w:val="00CF5A8D"/>
    <w:rsid w:val="00D16019"/>
    <w:rsid w:val="00D64051"/>
    <w:rsid w:val="00D83F94"/>
    <w:rsid w:val="00D911FE"/>
    <w:rsid w:val="00DF4CA6"/>
    <w:rsid w:val="00E45FD8"/>
    <w:rsid w:val="00E70B16"/>
    <w:rsid w:val="00E751CC"/>
    <w:rsid w:val="00E9001E"/>
    <w:rsid w:val="00E94D56"/>
    <w:rsid w:val="00EA73A1"/>
    <w:rsid w:val="00EC0845"/>
    <w:rsid w:val="00EC205E"/>
    <w:rsid w:val="00EC7365"/>
    <w:rsid w:val="00ED259F"/>
    <w:rsid w:val="00EE043A"/>
    <w:rsid w:val="00EE2385"/>
    <w:rsid w:val="00EF2D4E"/>
    <w:rsid w:val="00EF3FBE"/>
    <w:rsid w:val="00FA2E0F"/>
    <w:rsid w:val="00FA72F7"/>
    <w:rsid w:val="00FC3391"/>
    <w:rsid w:val="00FD26C0"/>
    <w:rsid w:val="00FD30CA"/>
    <w:rsid w:val="00FD59C3"/>
    <w:rsid w:val="00FE54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3D53A63-AAA5-467B-B036-A04788E2E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2D375E"/>
    <w:pPr>
      <w:tabs>
        <w:tab w:val="center" w:pos="4536"/>
        <w:tab w:val="right" w:pos="9072"/>
      </w:tabs>
    </w:pPr>
  </w:style>
  <w:style w:type="character" w:customStyle="1" w:styleId="stBilgiChar">
    <w:name w:val="Üst Bilgi Char"/>
    <w:link w:val="stBilgi"/>
    <w:rsid w:val="002D375E"/>
    <w:rPr>
      <w:sz w:val="24"/>
      <w:szCs w:val="24"/>
    </w:rPr>
  </w:style>
  <w:style w:type="paragraph" w:styleId="AltBilgi">
    <w:name w:val="footer"/>
    <w:basedOn w:val="Normal"/>
    <w:link w:val="AltBilgiChar"/>
    <w:uiPriority w:val="99"/>
    <w:rsid w:val="002D375E"/>
    <w:pPr>
      <w:tabs>
        <w:tab w:val="center" w:pos="4536"/>
        <w:tab w:val="right" w:pos="9072"/>
      </w:tabs>
    </w:pPr>
  </w:style>
  <w:style w:type="character" w:customStyle="1" w:styleId="AltBilgiChar">
    <w:name w:val="Alt Bilgi Char"/>
    <w:link w:val="AltBilgi"/>
    <w:uiPriority w:val="99"/>
    <w:rsid w:val="002D375E"/>
    <w:rPr>
      <w:sz w:val="24"/>
      <w:szCs w:val="24"/>
    </w:rPr>
  </w:style>
  <w:style w:type="character" w:styleId="Kpr">
    <w:name w:val="Hyperlink"/>
    <w:uiPriority w:val="99"/>
    <w:unhideWhenUsed/>
    <w:rsid w:val="002D375E"/>
    <w:rPr>
      <w:color w:val="0000FF"/>
      <w:u w:val="single"/>
    </w:rPr>
  </w:style>
  <w:style w:type="character" w:customStyle="1" w:styleId="apple-converted-space">
    <w:name w:val="apple-converted-space"/>
    <w:rsid w:val="00BB73F3"/>
  </w:style>
  <w:style w:type="paragraph" w:styleId="BalonMetni">
    <w:name w:val="Balloon Text"/>
    <w:basedOn w:val="Normal"/>
    <w:link w:val="BalonMetniChar"/>
    <w:rsid w:val="00816208"/>
    <w:rPr>
      <w:rFonts w:ascii="Tahoma" w:hAnsi="Tahoma" w:cs="Tahoma"/>
      <w:sz w:val="16"/>
      <w:szCs w:val="16"/>
    </w:rPr>
  </w:style>
  <w:style w:type="character" w:customStyle="1" w:styleId="BalonMetniChar">
    <w:name w:val="Balon Metni Char"/>
    <w:basedOn w:val="VarsaylanParagrafYazTipi"/>
    <w:link w:val="BalonMetni"/>
    <w:rsid w:val="00816208"/>
    <w:rPr>
      <w:rFonts w:ascii="Tahoma" w:hAnsi="Tahoma" w:cs="Tahoma"/>
      <w:sz w:val="16"/>
      <w:szCs w:val="16"/>
    </w:rPr>
  </w:style>
  <w:style w:type="character" w:styleId="Vurgu">
    <w:name w:val="Emphasis"/>
    <w:basedOn w:val="VarsaylanParagrafYazTipi"/>
    <w:uiPriority w:val="20"/>
    <w:qFormat/>
    <w:rsid w:val="00B01597"/>
    <w:rPr>
      <w:i/>
      <w:iCs/>
    </w:rPr>
  </w:style>
  <w:style w:type="paragraph" w:styleId="ListeParagraf">
    <w:name w:val="List Paragraph"/>
    <w:basedOn w:val="Normal"/>
    <w:uiPriority w:val="34"/>
    <w:qFormat/>
    <w:rsid w:val="003F45DD"/>
    <w:pPr>
      <w:ind w:left="720"/>
      <w:contextualSpacing/>
    </w:pPr>
  </w:style>
  <w:style w:type="paragraph" w:styleId="DzMetin">
    <w:name w:val="Plain Text"/>
    <w:basedOn w:val="Normal"/>
    <w:link w:val="DzMetinChar"/>
    <w:uiPriority w:val="99"/>
    <w:unhideWhenUsed/>
    <w:rsid w:val="00122748"/>
    <w:rPr>
      <w:rFonts w:ascii="Calibri" w:eastAsiaTheme="minorHAnsi" w:hAnsi="Calibri" w:cstheme="minorBidi"/>
      <w:sz w:val="22"/>
      <w:szCs w:val="21"/>
      <w:lang w:eastAsia="en-US"/>
    </w:rPr>
  </w:style>
  <w:style w:type="character" w:customStyle="1" w:styleId="DzMetinChar">
    <w:name w:val="Düz Metin Char"/>
    <w:basedOn w:val="VarsaylanParagrafYazTipi"/>
    <w:link w:val="DzMetin"/>
    <w:uiPriority w:val="99"/>
    <w:rsid w:val="00122748"/>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82823">
      <w:bodyDiv w:val="1"/>
      <w:marLeft w:val="0"/>
      <w:marRight w:val="0"/>
      <w:marTop w:val="0"/>
      <w:marBottom w:val="0"/>
      <w:divBdr>
        <w:top w:val="none" w:sz="0" w:space="0" w:color="auto"/>
        <w:left w:val="none" w:sz="0" w:space="0" w:color="auto"/>
        <w:bottom w:val="none" w:sz="0" w:space="0" w:color="auto"/>
        <w:right w:val="none" w:sz="0" w:space="0" w:color="auto"/>
      </w:divBdr>
    </w:div>
    <w:div w:id="506600902">
      <w:bodyDiv w:val="1"/>
      <w:marLeft w:val="0"/>
      <w:marRight w:val="0"/>
      <w:marTop w:val="0"/>
      <w:marBottom w:val="0"/>
      <w:divBdr>
        <w:top w:val="none" w:sz="0" w:space="0" w:color="auto"/>
        <w:left w:val="none" w:sz="0" w:space="0" w:color="auto"/>
        <w:bottom w:val="none" w:sz="0" w:space="0" w:color="auto"/>
        <w:right w:val="none" w:sz="0" w:space="0" w:color="auto"/>
      </w:divBdr>
    </w:div>
    <w:div w:id="1163088650">
      <w:bodyDiv w:val="1"/>
      <w:marLeft w:val="0"/>
      <w:marRight w:val="0"/>
      <w:marTop w:val="0"/>
      <w:marBottom w:val="0"/>
      <w:divBdr>
        <w:top w:val="none" w:sz="0" w:space="0" w:color="auto"/>
        <w:left w:val="none" w:sz="0" w:space="0" w:color="auto"/>
        <w:bottom w:val="none" w:sz="0" w:space="0" w:color="auto"/>
        <w:right w:val="none" w:sz="0" w:space="0" w:color="auto"/>
      </w:divBdr>
    </w:div>
    <w:div w:id="185260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2</Pages>
  <Words>734</Words>
  <Characters>4184</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BASIN DAVETİ</vt:lpstr>
    </vt:vector>
  </TitlesOfParts>
  <Company/>
  <LinksUpToDate>false</LinksUpToDate>
  <CharactersWithSpaces>4909</CharactersWithSpaces>
  <SharedDoc>false</SharedDoc>
  <HLinks>
    <vt:vector size="12" baseType="variant">
      <vt:variant>
        <vt:i4>1966200</vt:i4>
      </vt:variant>
      <vt:variant>
        <vt:i4>3</vt:i4>
      </vt:variant>
      <vt:variant>
        <vt:i4>0</vt:i4>
      </vt:variant>
      <vt:variant>
        <vt:i4>5</vt:i4>
      </vt:variant>
      <vt:variant>
        <vt:lpwstr>mailto:bebka@bebka.org.tr</vt:lpwstr>
      </vt:variant>
      <vt:variant>
        <vt:lpwstr/>
      </vt:variant>
      <vt:variant>
        <vt:i4>1638494</vt:i4>
      </vt:variant>
      <vt:variant>
        <vt:i4>0</vt:i4>
      </vt:variant>
      <vt:variant>
        <vt:i4>0</vt:i4>
      </vt:variant>
      <vt:variant>
        <vt:i4>5</vt:i4>
      </vt:variant>
      <vt:variant>
        <vt:lpwstr>http://www.bebka.org.tr/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BASIN DAVETİ</dc:title>
  <dc:creator>NADIR</dc:creator>
  <cp:lastModifiedBy>Sadi Cilingir</cp:lastModifiedBy>
  <cp:revision>13</cp:revision>
  <dcterms:created xsi:type="dcterms:W3CDTF">2016-05-11T11:56:00Z</dcterms:created>
  <dcterms:modified xsi:type="dcterms:W3CDTF">2016-05-16T09:26:00Z</dcterms:modified>
</cp:coreProperties>
</file>