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ED" w:rsidRDefault="00680EED" w:rsidP="00680EED">
      <w:pPr>
        <w:pBdr>
          <w:bottom w:val="single" w:sz="6" w:space="1" w:color="auto"/>
        </w:pBdr>
        <w:rPr>
          <w:rFonts w:ascii="Arial" w:hAnsi="Arial" w:cs="Arial"/>
          <w:b/>
          <w:sz w:val="28"/>
          <w:szCs w:val="28"/>
        </w:rPr>
      </w:pPr>
      <w:r>
        <w:rPr>
          <w:rFonts w:ascii="Arial" w:hAnsi="Arial" w:cs="Arial"/>
          <w:b/>
          <w:noProof/>
          <w:sz w:val="28"/>
          <w:szCs w:val="28"/>
        </w:rPr>
        <w:drawing>
          <wp:inline distT="0" distB="0" distL="0" distR="0" wp14:anchorId="51EDA3DE" wp14:editId="24B46E97">
            <wp:extent cx="1801504" cy="761156"/>
            <wp:effectExtent l="0" t="0" r="8255" b="127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5" cstate="print">
                      <a:extLst>
                        <a:ext uri="{28A0092B-C50C-407E-A947-70E740481C1C}">
                          <a14:useLocalDpi xmlns:a14="http://schemas.microsoft.com/office/drawing/2010/main" val="0"/>
                        </a:ext>
                      </a:extLst>
                    </a:blip>
                    <a:srcRect l="9117" r="12895" b="23813"/>
                    <a:stretch>
                      <a:fillRect/>
                    </a:stretch>
                  </pic:blipFill>
                  <pic:spPr bwMode="auto">
                    <a:xfrm>
                      <a:off x="0" y="0"/>
                      <a:ext cx="1801827" cy="761292"/>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sidR="00CE59C4">
        <w:rPr>
          <w:rFonts w:ascii="Arial" w:hAnsi="Arial" w:cs="Arial"/>
          <w:b/>
          <w:sz w:val="28"/>
          <w:szCs w:val="28"/>
        </w:rPr>
        <w:t xml:space="preserve"> </w:t>
      </w:r>
      <w:r w:rsidRPr="00327660">
        <w:rPr>
          <w:rFonts w:ascii="Arial" w:hAnsi="Arial" w:cs="Arial"/>
          <w:b/>
          <w:sz w:val="28"/>
          <w:szCs w:val="28"/>
        </w:rPr>
        <w:t xml:space="preserve">BASIN </w:t>
      </w:r>
      <w:r>
        <w:rPr>
          <w:rFonts w:ascii="Arial" w:hAnsi="Arial" w:cs="Arial"/>
          <w:b/>
          <w:sz w:val="28"/>
          <w:szCs w:val="28"/>
        </w:rPr>
        <w:t>BÜLTENİ</w:t>
      </w:r>
    </w:p>
    <w:p w:rsidR="00680EED" w:rsidRDefault="00680EED" w:rsidP="0039190C">
      <w:pPr>
        <w:rPr>
          <w:b/>
          <w:iCs/>
          <w:color w:val="000000"/>
          <w:sz w:val="24"/>
          <w:szCs w:val="24"/>
        </w:rPr>
      </w:pPr>
    </w:p>
    <w:p w:rsidR="00CE59C4" w:rsidRDefault="00CE59C4" w:rsidP="00CE59C4">
      <w:pPr>
        <w:pStyle w:val="AralkYok"/>
      </w:pPr>
    </w:p>
    <w:p w:rsidR="009D15D0" w:rsidRPr="00CE59C4" w:rsidRDefault="0039190C" w:rsidP="00E02F46">
      <w:pPr>
        <w:jc w:val="center"/>
        <w:rPr>
          <w:b/>
          <w:iCs/>
          <w:color w:val="000000"/>
          <w:sz w:val="40"/>
          <w:szCs w:val="40"/>
        </w:rPr>
      </w:pPr>
      <w:r w:rsidRPr="00CE59C4">
        <w:rPr>
          <w:b/>
          <w:iCs/>
          <w:color w:val="000000"/>
          <w:sz w:val="40"/>
          <w:szCs w:val="40"/>
        </w:rPr>
        <w:t>2. ANADOLU ANİMASYON VE DİJİTAL İŞLER FESTİVALİ İÇİN</w:t>
      </w:r>
      <w:r w:rsidR="00CE59C4">
        <w:rPr>
          <w:b/>
          <w:iCs/>
          <w:color w:val="000000"/>
          <w:sz w:val="40"/>
          <w:szCs w:val="40"/>
        </w:rPr>
        <w:t xml:space="preserve"> </w:t>
      </w:r>
      <w:r w:rsidRPr="00CE59C4">
        <w:rPr>
          <w:b/>
          <w:iCs/>
          <w:color w:val="000000"/>
          <w:sz w:val="40"/>
          <w:szCs w:val="40"/>
        </w:rPr>
        <w:t>GERİ SAYIM BAŞLADI…</w:t>
      </w:r>
    </w:p>
    <w:p w:rsidR="009D15D0" w:rsidRPr="008D7693" w:rsidRDefault="009D15D0" w:rsidP="008D7693">
      <w:pPr>
        <w:rPr>
          <w:iCs/>
          <w:color w:val="000000"/>
          <w:sz w:val="24"/>
          <w:szCs w:val="24"/>
        </w:rPr>
      </w:pPr>
    </w:p>
    <w:p w:rsidR="008D7693" w:rsidRDefault="009D15D0" w:rsidP="008D7693">
      <w:pPr>
        <w:rPr>
          <w:iCs/>
          <w:color w:val="000000"/>
          <w:sz w:val="24"/>
          <w:szCs w:val="24"/>
        </w:rPr>
      </w:pPr>
      <w:r w:rsidRPr="008D7693">
        <w:rPr>
          <w:iCs/>
          <w:color w:val="000000"/>
          <w:sz w:val="24"/>
          <w:szCs w:val="24"/>
        </w:rPr>
        <w:t xml:space="preserve">Bursa Eskişehir Bilecik Kalkınma Ajansı (BEBKA) tarafından bu yıl 2. </w:t>
      </w:r>
      <w:r w:rsidR="008D7693">
        <w:rPr>
          <w:iCs/>
          <w:color w:val="000000"/>
          <w:sz w:val="24"/>
          <w:szCs w:val="24"/>
        </w:rPr>
        <w:t>k</w:t>
      </w:r>
      <w:r w:rsidR="008D7693" w:rsidRPr="008D7693">
        <w:rPr>
          <w:iCs/>
          <w:color w:val="000000"/>
          <w:sz w:val="24"/>
          <w:szCs w:val="24"/>
        </w:rPr>
        <w:t xml:space="preserve">ez </w:t>
      </w:r>
      <w:r w:rsidRPr="008D7693">
        <w:rPr>
          <w:iCs/>
          <w:color w:val="000000"/>
          <w:sz w:val="24"/>
          <w:szCs w:val="24"/>
        </w:rPr>
        <w:t xml:space="preserve">düzenlenen </w:t>
      </w:r>
      <w:r w:rsidR="008D7693" w:rsidRPr="008D7693">
        <w:rPr>
          <w:iCs/>
          <w:color w:val="000000"/>
          <w:sz w:val="24"/>
          <w:szCs w:val="24"/>
        </w:rPr>
        <w:t>“</w:t>
      </w:r>
      <w:r w:rsidRPr="008D7693">
        <w:rPr>
          <w:iCs/>
          <w:color w:val="000000"/>
          <w:sz w:val="24"/>
          <w:szCs w:val="24"/>
        </w:rPr>
        <w:t>Anadolu Animasyon ve Dijital İşler Festivali</w:t>
      </w:r>
      <w:r w:rsidR="008D7693" w:rsidRPr="008D7693">
        <w:rPr>
          <w:iCs/>
          <w:color w:val="000000"/>
          <w:sz w:val="24"/>
          <w:szCs w:val="24"/>
        </w:rPr>
        <w:t>”</w:t>
      </w:r>
      <w:r w:rsidRPr="008D7693">
        <w:rPr>
          <w:iCs/>
          <w:color w:val="000000"/>
          <w:sz w:val="24"/>
          <w:szCs w:val="24"/>
        </w:rPr>
        <w:t xml:space="preserve"> 10-11 Mayıs 2016 tarihleri arasında </w:t>
      </w:r>
      <w:r w:rsidR="008D7693" w:rsidRPr="008D7693">
        <w:rPr>
          <w:iCs/>
          <w:color w:val="000000"/>
          <w:sz w:val="24"/>
          <w:szCs w:val="24"/>
        </w:rPr>
        <w:t xml:space="preserve">Eskişehir’de </w:t>
      </w:r>
      <w:r w:rsidRPr="008D7693">
        <w:rPr>
          <w:iCs/>
          <w:color w:val="000000"/>
          <w:sz w:val="24"/>
          <w:szCs w:val="24"/>
        </w:rPr>
        <w:t xml:space="preserve">gerçekleştirilecek. </w:t>
      </w:r>
    </w:p>
    <w:p w:rsidR="008D7693" w:rsidRDefault="008D7693" w:rsidP="008D7693">
      <w:pPr>
        <w:rPr>
          <w:iCs/>
          <w:color w:val="000000"/>
          <w:sz w:val="24"/>
          <w:szCs w:val="24"/>
        </w:rPr>
      </w:pPr>
    </w:p>
    <w:p w:rsidR="009D15D0" w:rsidRPr="008D7693" w:rsidRDefault="0039190C" w:rsidP="008D7693">
      <w:pPr>
        <w:rPr>
          <w:iCs/>
          <w:color w:val="000000"/>
          <w:sz w:val="24"/>
          <w:szCs w:val="24"/>
        </w:rPr>
      </w:pPr>
      <w:proofErr w:type="spellStart"/>
      <w:r>
        <w:rPr>
          <w:iCs/>
          <w:color w:val="000000"/>
          <w:sz w:val="24"/>
          <w:szCs w:val="24"/>
        </w:rPr>
        <w:t>BEBKA’dan</w:t>
      </w:r>
      <w:proofErr w:type="spellEnd"/>
      <w:r>
        <w:rPr>
          <w:iCs/>
          <w:color w:val="000000"/>
          <w:sz w:val="24"/>
          <w:szCs w:val="24"/>
        </w:rPr>
        <w:t xml:space="preserve"> yapılan açıklamada, a</w:t>
      </w:r>
      <w:r w:rsidR="009D15D0" w:rsidRPr="008D7693">
        <w:rPr>
          <w:iCs/>
          <w:color w:val="000000"/>
          <w:sz w:val="24"/>
          <w:szCs w:val="24"/>
        </w:rPr>
        <w:t>nimasyon merkezi olma yolunda emin adımlarla ilerleyen Eskişehir</w:t>
      </w:r>
      <w:r w:rsidR="008D7693">
        <w:rPr>
          <w:iCs/>
          <w:color w:val="000000"/>
          <w:sz w:val="24"/>
          <w:szCs w:val="24"/>
        </w:rPr>
        <w:t>’in</w:t>
      </w:r>
      <w:r w:rsidR="009D15D0" w:rsidRPr="008D7693">
        <w:rPr>
          <w:iCs/>
          <w:color w:val="000000"/>
          <w:sz w:val="24"/>
          <w:szCs w:val="24"/>
        </w:rPr>
        <w:t xml:space="preserve"> ev sahipliğin</w:t>
      </w:r>
      <w:r w:rsidR="008D7693">
        <w:rPr>
          <w:iCs/>
          <w:color w:val="000000"/>
          <w:sz w:val="24"/>
          <w:szCs w:val="24"/>
        </w:rPr>
        <w:t>de</w:t>
      </w:r>
      <w:r w:rsidR="009D15D0" w:rsidRPr="008D7693">
        <w:rPr>
          <w:iCs/>
          <w:color w:val="000000"/>
          <w:sz w:val="24"/>
          <w:szCs w:val="24"/>
        </w:rPr>
        <w:t xml:space="preserve"> gerçekleştir</w:t>
      </w:r>
      <w:r w:rsidR="008D7693">
        <w:rPr>
          <w:iCs/>
          <w:color w:val="000000"/>
          <w:sz w:val="24"/>
          <w:szCs w:val="24"/>
        </w:rPr>
        <w:t>ilecek</w:t>
      </w:r>
      <w:r w:rsidR="009D15D0" w:rsidRPr="008D7693">
        <w:rPr>
          <w:iCs/>
          <w:color w:val="000000"/>
          <w:sz w:val="24"/>
          <w:szCs w:val="24"/>
        </w:rPr>
        <w:t xml:space="preserve"> festivalde</w:t>
      </w:r>
      <w:r w:rsidR="003F09F7">
        <w:rPr>
          <w:iCs/>
          <w:color w:val="000000"/>
          <w:sz w:val="24"/>
          <w:szCs w:val="24"/>
        </w:rPr>
        <w:t>,</w:t>
      </w:r>
      <w:r w:rsidR="009D15D0" w:rsidRPr="008D7693">
        <w:rPr>
          <w:iCs/>
          <w:color w:val="000000"/>
          <w:sz w:val="24"/>
          <w:szCs w:val="24"/>
        </w:rPr>
        <w:t xml:space="preserve"> ulusal ve uluslararası a</w:t>
      </w:r>
      <w:r w:rsidR="008D7693">
        <w:rPr>
          <w:iCs/>
          <w:color w:val="000000"/>
          <w:sz w:val="24"/>
          <w:szCs w:val="24"/>
        </w:rPr>
        <w:t>landa</w:t>
      </w:r>
      <w:r w:rsidR="009D15D0" w:rsidRPr="008D7693">
        <w:rPr>
          <w:iCs/>
          <w:color w:val="000000"/>
          <w:sz w:val="24"/>
          <w:szCs w:val="24"/>
        </w:rPr>
        <w:t xml:space="preserve"> kabul görmüş, animasyon filmlerinin yönetmen, yapımcı ve sanatçıları</w:t>
      </w:r>
      <w:r>
        <w:rPr>
          <w:iCs/>
          <w:color w:val="000000"/>
          <w:sz w:val="24"/>
          <w:szCs w:val="24"/>
        </w:rPr>
        <w:t>n</w:t>
      </w:r>
      <w:r w:rsidR="009D15D0" w:rsidRPr="008D7693">
        <w:rPr>
          <w:iCs/>
          <w:color w:val="000000"/>
          <w:sz w:val="24"/>
          <w:szCs w:val="24"/>
        </w:rPr>
        <w:t xml:space="preserve"> ağırla</w:t>
      </w:r>
      <w:r w:rsidR="008D7693">
        <w:rPr>
          <w:iCs/>
          <w:color w:val="000000"/>
          <w:sz w:val="24"/>
          <w:szCs w:val="24"/>
        </w:rPr>
        <w:t>na</w:t>
      </w:r>
      <w:r w:rsidR="009D15D0" w:rsidRPr="008D7693">
        <w:rPr>
          <w:iCs/>
          <w:color w:val="000000"/>
          <w:sz w:val="24"/>
          <w:szCs w:val="24"/>
        </w:rPr>
        <w:t>ca</w:t>
      </w:r>
      <w:r>
        <w:rPr>
          <w:iCs/>
          <w:color w:val="000000"/>
          <w:sz w:val="24"/>
          <w:szCs w:val="24"/>
        </w:rPr>
        <w:t>ğı</w:t>
      </w:r>
      <w:r w:rsidR="003F09F7">
        <w:rPr>
          <w:iCs/>
          <w:color w:val="000000"/>
          <w:sz w:val="24"/>
          <w:szCs w:val="24"/>
        </w:rPr>
        <w:t xml:space="preserve">, 2. </w:t>
      </w:r>
      <w:r w:rsidR="003F09F7" w:rsidRPr="008D7693">
        <w:rPr>
          <w:iCs/>
          <w:color w:val="000000"/>
          <w:sz w:val="24"/>
          <w:szCs w:val="24"/>
        </w:rPr>
        <w:t>Anadolu Animasyon ve Dijital İşler Festivali</w:t>
      </w:r>
      <w:r w:rsidR="003F09F7">
        <w:rPr>
          <w:iCs/>
          <w:color w:val="000000"/>
          <w:sz w:val="24"/>
          <w:szCs w:val="24"/>
        </w:rPr>
        <w:t>’nin a</w:t>
      </w:r>
      <w:r w:rsidR="003F09F7" w:rsidRPr="008D7693">
        <w:rPr>
          <w:iCs/>
          <w:color w:val="000000"/>
          <w:sz w:val="24"/>
          <w:szCs w:val="24"/>
        </w:rPr>
        <w:t>matör ve profesyonel animasyon meraklılarını buluşturacak</w:t>
      </w:r>
      <w:r w:rsidR="003F09F7">
        <w:rPr>
          <w:iCs/>
          <w:color w:val="000000"/>
          <w:sz w:val="24"/>
          <w:szCs w:val="24"/>
        </w:rPr>
        <w:t xml:space="preserve"> önemli bir etkinlik olacağı </w:t>
      </w:r>
      <w:r>
        <w:rPr>
          <w:iCs/>
          <w:color w:val="000000"/>
          <w:sz w:val="24"/>
          <w:szCs w:val="24"/>
        </w:rPr>
        <w:t>ifade edildi</w:t>
      </w:r>
      <w:r w:rsidR="009D15D0" w:rsidRPr="008D7693">
        <w:rPr>
          <w:iCs/>
          <w:color w:val="000000"/>
          <w:sz w:val="24"/>
          <w:szCs w:val="24"/>
        </w:rPr>
        <w:t xml:space="preserve">. </w:t>
      </w:r>
    </w:p>
    <w:p w:rsidR="009D15D0" w:rsidRPr="008D7693" w:rsidRDefault="009D15D0" w:rsidP="008D7693">
      <w:pPr>
        <w:rPr>
          <w:iCs/>
          <w:color w:val="000000"/>
          <w:sz w:val="24"/>
          <w:szCs w:val="24"/>
        </w:rPr>
      </w:pPr>
    </w:p>
    <w:p w:rsidR="009D15D0" w:rsidRPr="008D7693" w:rsidRDefault="00501214" w:rsidP="00E02F46">
      <w:pPr>
        <w:rPr>
          <w:b/>
          <w:iCs/>
          <w:color w:val="000000"/>
          <w:sz w:val="24"/>
          <w:szCs w:val="24"/>
        </w:rPr>
      </w:pPr>
      <w:r>
        <w:rPr>
          <w:b/>
          <w:iCs/>
          <w:color w:val="000000"/>
          <w:sz w:val="24"/>
          <w:szCs w:val="24"/>
        </w:rPr>
        <w:t xml:space="preserve">Festivalde </w:t>
      </w:r>
      <w:proofErr w:type="spellStart"/>
      <w:r>
        <w:rPr>
          <w:b/>
          <w:iCs/>
          <w:color w:val="000000"/>
          <w:sz w:val="24"/>
          <w:szCs w:val="24"/>
        </w:rPr>
        <w:t>Sektörel</w:t>
      </w:r>
      <w:proofErr w:type="spellEnd"/>
      <w:r>
        <w:rPr>
          <w:b/>
          <w:iCs/>
          <w:color w:val="000000"/>
          <w:sz w:val="24"/>
          <w:szCs w:val="24"/>
        </w:rPr>
        <w:t xml:space="preserve"> Bir Buluşma Sahne Alacak</w:t>
      </w:r>
    </w:p>
    <w:p w:rsidR="009D15D0" w:rsidRPr="008D7693" w:rsidRDefault="009D15D0" w:rsidP="008D7693">
      <w:pPr>
        <w:rPr>
          <w:iCs/>
          <w:color w:val="000000"/>
          <w:sz w:val="24"/>
          <w:szCs w:val="24"/>
        </w:rPr>
      </w:pPr>
    </w:p>
    <w:p w:rsidR="009D15D0" w:rsidRPr="008D7693" w:rsidRDefault="009D15D0" w:rsidP="008D7693">
      <w:pPr>
        <w:rPr>
          <w:iCs/>
          <w:color w:val="000000"/>
          <w:sz w:val="24"/>
          <w:szCs w:val="24"/>
        </w:rPr>
      </w:pPr>
      <w:r w:rsidRPr="008D7693">
        <w:rPr>
          <w:iCs/>
          <w:color w:val="000000"/>
          <w:sz w:val="24"/>
          <w:szCs w:val="24"/>
        </w:rPr>
        <w:t>Animasyon ve dijital işl</w:t>
      </w:r>
      <w:r w:rsidR="003F09F7">
        <w:rPr>
          <w:iCs/>
          <w:color w:val="000000"/>
          <w:sz w:val="24"/>
          <w:szCs w:val="24"/>
        </w:rPr>
        <w:t xml:space="preserve">er kapsamında yoğun bir programın yer aldığı </w:t>
      </w:r>
      <w:r w:rsidR="00EB18E1">
        <w:rPr>
          <w:iCs/>
          <w:color w:val="000000"/>
          <w:sz w:val="24"/>
          <w:szCs w:val="24"/>
        </w:rPr>
        <w:t xml:space="preserve">2. </w:t>
      </w:r>
      <w:r w:rsidR="00EB18E1" w:rsidRPr="008D7693">
        <w:rPr>
          <w:iCs/>
          <w:color w:val="000000"/>
          <w:sz w:val="24"/>
          <w:szCs w:val="24"/>
        </w:rPr>
        <w:t>Anadolu Animasyon ve Dijital İşler Festivali</w:t>
      </w:r>
      <w:r w:rsidR="00EB18E1">
        <w:rPr>
          <w:iCs/>
          <w:color w:val="000000"/>
          <w:sz w:val="24"/>
          <w:szCs w:val="24"/>
        </w:rPr>
        <w:t>’nde,</w:t>
      </w:r>
      <w:r w:rsidRPr="008D7693">
        <w:rPr>
          <w:iCs/>
          <w:color w:val="000000"/>
          <w:sz w:val="24"/>
          <w:szCs w:val="24"/>
        </w:rPr>
        <w:t xml:space="preserve"> Türk ve yabancı tasarımcılar, sektör </w:t>
      </w:r>
      <w:proofErr w:type="gramStart"/>
      <w:r w:rsidRPr="008D7693">
        <w:rPr>
          <w:iCs/>
          <w:color w:val="000000"/>
          <w:sz w:val="24"/>
          <w:szCs w:val="24"/>
        </w:rPr>
        <w:t>duayenleri</w:t>
      </w:r>
      <w:proofErr w:type="gramEnd"/>
      <w:r w:rsidRPr="008D7693">
        <w:rPr>
          <w:iCs/>
          <w:color w:val="000000"/>
          <w:sz w:val="24"/>
          <w:szCs w:val="24"/>
        </w:rPr>
        <w:t xml:space="preserve"> genç yeteneklerle birikimlerini paylaşacaklar. Çeşitli atölye çalışmaları, film gösterimleri, canlı çizim şovları, poster yapım aktiviteleri </w:t>
      </w:r>
      <w:proofErr w:type="spellStart"/>
      <w:r w:rsidR="00E02F46">
        <w:rPr>
          <w:iCs/>
          <w:color w:val="000000"/>
          <w:sz w:val="24"/>
          <w:szCs w:val="24"/>
        </w:rPr>
        <w:t>f</w:t>
      </w:r>
      <w:r w:rsidRPr="008D7693">
        <w:rPr>
          <w:iCs/>
          <w:color w:val="000000"/>
          <w:sz w:val="24"/>
          <w:szCs w:val="24"/>
        </w:rPr>
        <w:t>estival</w:t>
      </w:r>
      <w:r w:rsidR="00EB18E1">
        <w:rPr>
          <w:iCs/>
          <w:color w:val="000000"/>
          <w:sz w:val="24"/>
          <w:szCs w:val="24"/>
        </w:rPr>
        <w:t>’</w:t>
      </w:r>
      <w:r w:rsidRPr="008D7693">
        <w:rPr>
          <w:iCs/>
          <w:color w:val="000000"/>
          <w:sz w:val="24"/>
          <w:szCs w:val="24"/>
        </w:rPr>
        <w:t>de</w:t>
      </w:r>
      <w:proofErr w:type="spellEnd"/>
      <w:r w:rsidRPr="008D7693">
        <w:rPr>
          <w:iCs/>
          <w:color w:val="000000"/>
          <w:sz w:val="24"/>
          <w:szCs w:val="24"/>
        </w:rPr>
        <w:t xml:space="preserve"> yer alırken, öğrenciler de profesyonellerle buluşarak </w:t>
      </w:r>
      <w:proofErr w:type="spellStart"/>
      <w:r w:rsidRPr="008D7693">
        <w:rPr>
          <w:iCs/>
          <w:color w:val="000000"/>
          <w:sz w:val="24"/>
          <w:szCs w:val="24"/>
        </w:rPr>
        <w:t>portfolyo</w:t>
      </w:r>
      <w:proofErr w:type="spellEnd"/>
      <w:r w:rsidRPr="008D7693">
        <w:rPr>
          <w:iCs/>
          <w:color w:val="000000"/>
          <w:sz w:val="24"/>
          <w:szCs w:val="24"/>
        </w:rPr>
        <w:t xml:space="preserve"> görüşmeleri yapacaklar. Etkinlik alanı içinde</w:t>
      </w:r>
      <w:r w:rsidR="00F53D62">
        <w:rPr>
          <w:iCs/>
          <w:color w:val="000000"/>
          <w:sz w:val="24"/>
          <w:szCs w:val="24"/>
        </w:rPr>
        <w:t xml:space="preserve"> birçok ilden animasyon ve ilgili sektörlerden</w:t>
      </w:r>
      <w:r w:rsidRPr="008D7693">
        <w:rPr>
          <w:iCs/>
          <w:color w:val="000000"/>
          <w:sz w:val="24"/>
          <w:szCs w:val="24"/>
        </w:rPr>
        <w:t xml:space="preserve"> firmalar </w:t>
      </w:r>
      <w:r w:rsidR="008C0A34">
        <w:rPr>
          <w:iCs/>
          <w:color w:val="000000"/>
          <w:sz w:val="24"/>
          <w:szCs w:val="24"/>
        </w:rPr>
        <w:t>bir araya</w:t>
      </w:r>
      <w:r w:rsidR="00501214">
        <w:rPr>
          <w:iCs/>
          <w:color w:val="000000"/>
          <w:sz w:val="24"/>
          <w:szCs w:val="24"/>
        </w:rPr>
        <w:t xml:space="preserve"> gelip</w:t>
      </w:r>
      <w:r w:rsidR="00F53D62">
        <w:rPr>
          <w:iCs/>
          <w:color w:val="000000"/>
          <w:sz w:val="24"/>
          <w:szCs w:val="24"/>
        </w:rPr>
        <w:t xml:space="preserve"> il</w:t>
      </w:r>
      <w:r w:rsidR="000B5EE4">
        <w:rPr>
          <w:iCs/>
          <w:color w:val="000000"/>
          <w:sz w:val="24"/>
          <w:szCs w:val="24"/>
        </w:rPr>
        <w:t xml:space="preserve">etişim ağı oluşturabilecekler. </w:t>
      </w:r>
      <w:proofErr w:type="spellStart"/>
      <w:r w:rsidR="000B5EE4">
        <w:rPr>
          <w:iCs/>
          <w:color w:val="000000"/>
          <w:sz w:val="24"/>
          <w:szCs w:val="24"/>
        </w:rPr>
        <w:t>S</w:t>
      </w:r>
      <w:r w:rsidR="00F53D62">
        <w:rPr>
          <w:iCs/>
          <w:color w:val="000000"/>
          <w:sz w:val="24"/>
          <w:szCs w:val="24"/>
        </w:rPr>
        <w:t>ektörel</w:t>
      </w:r>
      <w:proofErr w:type="spellEnd"/>
      <w:r w:rsidR="00F53D62">
        <w:rPr>
          <w:iCs/>
          <w:color w:val="000000"/>
          <w:sz w:val="24"/>
          <w:szCs w:val="24"/>
        </w:rPr>
        <w:t xml:space="preserve"> </w:t>
      </w:r>
      <w:r w:rsidR="000B5EE4">
        <w:rPr>
          <w:iCs/>
          <w:color w:val="000000"/>
          <w:sz w:val="24"/>
          <w:szCs w:val="24"/>
        </w:rPr>
        <w:t xml:space="preserve">bir </w:t>
      </w:r>
      <w:r w:rsidR="00F53D62">
        <w:rPr>
          <w:iCs/>
          <w:color w:val="000000"/>
          <w:sz w:val="24"/>
          <w:szCs w:val="24"/>
        </w:rPr>
        <w:t>buluşma</w:t>
      </w:r>
      <w:r w:rsidR="00E02F46">
        <w:rPr>
          <w:iCs/>
          <w:color w:val="000000"/>
          <w:sz w:val="24"/>
          <w:szCs w:val="24"/>
        </w:rPr>
        <w:t>nın sahne ala</w:t>
      </w:r>
      <w:r w:rsidR="000B5EE4">
        <w:rPr>
          <w:iCs/>
          <w:color w:val="000000"/>
          <w:sz w:val="24"/>
          <w:szCs w:val="24"/>
        </w:rPr>
        <w:t xml:space="preserve">cağı etkinlik ayrıca firmaların bu alandaki bilgi birikimlerini arttırmalarına, edinilen yeni bilgileri uygulamalarına ve diğer firmalarla fikir alışverişinde bulunmalarına imkân tanıyacak. </w:t>
      </w:r>
    </w:p>
    <w:p w:rsidR="009D15D0" w:rsidRPr="008D7693" w:rsidRDefault="009D15D0" w:rsidP="008D7693">
      <w:pPr>
        <w:rPr>
          <w:iCs/>
          <w:color w:val="000000"/>
          <w:sz w:val="24"/>
          <w:szCs w:val="24"/>
        </w:rPr>
      </w:pPr>
    </w:p>
    <w:p w:rsidR="009D15D0" w:rsidRPr="008D7693" w:rsidRDefault="009D15D0" w:rsidP="00E02F46">
      <w:pPr>
        <w:rPr>
          <w:b/>
          <w:iCs/>
          <w:color w:val="000000"/>
          <w:sz w:val="24"/>
          <w:szCs w:val="24"/>
        </w:rPr>
      </w:pPr>
      <w:r w:rsidRPr="008D7693">
        <w:rPr>
          <w:b/>
          <w:iCs/>
          <w:color w:val="000000"/>
          <w:sz w:val="24"/>
          <w:szCs w:val="24"/>
        </w:rPr>
        <w:t>Genç Yetenekler Ödüllendirilecek</w:t>
      </w:r>
    </w:p>
    <w:p w:rsidR="009D15D0" w:rsidRPr="008D7693" w:rsidRDefault="009D15D0" w:rsidP="008D7693">
      <w:pPr>
        <w:rPr>
          <w:iCs/>
          <w:color w:val="000000"/>
          <w:sz w:val="24"/>
          <w:szCs w:val="24"/>
        </w:rPr>
      </w:pPr>
    </w:p>
    <w:p w:rsidR="009D15D0" w:rsidRPr="008D7693" w:rsidRDefault="009D15D0" w:rsidP="008D7693">
      <w:pPr>
        <w:rPr>
          <w:iCs/>
          <w:color w:val="000000"/>
          <w:sz w:val="24"/>
          <w:szCs w:val="24"/>
        </w:rPr>
      </w:pPr>
      <w:r w:rsidRPr="008D7693">
        <w:rPr>
          <w:iCs/>
          <w:color w:val="000000"/>
          <w:sz w:val="24"/>
          <w:szCs w:val="24"/>
        </w:rPr>
        <w:t xml:space="preserve">Başta Eskişehir olmak üzere, TR41 bölgesinde </w:t>
      </w:r>
      <w:r w:rsidR="00EB18E1">
        <w:rPr>
          <w:iCs/>
          <w:color w:val="000000"/>
          <w:sz w:val="24"/>
          <w:szCs w:val="24"/>
        </w:rPr>
        <w:t>ç</w:t>
      </w:r>
      <w:r w:rsidRPr="008D7693">
        <w:rPr>
          <w:iCs/>
          <w:color w:val="000000"/>
          <w:sz w:val="24"/>
          <w:szCs w:val="24"/>
        </w:rPr>
        <w:t>izgi film (</w:t>
      </w:r>
      <w:r w:rsidR="00EB18E1">
        <w:rPr>
          <w:iCs/>
          <w:color w:val="000000"/>
          <w:sz w:val="24"/>
          <w:szCs w:val="24"/>
        </w:rPr>
        <w:t>a</w:t>
      </w:r>
      <w:r w:rsidRPr="008D7693">
        <w:rPr>
          <w:iCs/>
          <w:color w:val="000000"/>
          <w:sz w:val="24"/>
          <w:szCs w:val="24"/>
        </w:rPr>
        <w:t xml:space="preserve">nimasyon) sektörünün ulusal ve uluslararası alanda tanınırlığını ve rekabet edebilirliğini artırmak, bölgedeki sektör potansiyeline dikkat çekmek amacı ile </w:t>
      </w:r>
      <w:r w:rsidR="00EB18E1">
        <w:rPr>
          <w:iCs/>
          <w:color w:val="000000"/>
          <w:sz w:val="24"/>
          <w:szCs w:val="24"/>
        </w:rPr>
        <w:t>düzenlenen</w:t>
      </w:r>
      <w:r w:rsidRPr="008D7693">
        <w:rPr>
          <w:iCs/>
          <w:color w:val="000000"/>
          <w:sz w:val="24"/>
          <w:szCs w:val="24"/>
        </w:rPr>
        <w:t xml:space="preserve"> 2. Anadolu Çizgi Film (Animasyon) Yarışması’nın ödül töreni de festival kapsamında gerçekleştirilecek. Genç yeteneklerin ödüllendirileceği yarışmanın birincilik ödülü 25.000 TL, ikincilik ödülü 20.000 TL,</w:t>
      </w:r>
      <w:r w:rsidR="00CE59C4">
        <w:rPr>
          <w:iCs/>
          <w:color w:val="000000"/>
          <w:sz w:val="24"/>
          <w:szCs w:val="24"/>
        </w:rPr>
        <w:t xml:space="preserve"> </w:t>
      </w:r>
      <w:r w:rsidRPr="008D7693">
        <w:rPr>
          <w:iCs/>
          <w:color w:val="000000"/>
          <w:sz w:val="24"/>
          <w:szCs w:val="24"/>
        </w:rPr>
        <w:t>üçüncülük ödülü 15.000 TL, öğrenci özel ödülü ise 5.000 TL olacak.</w:t>
      </w:r>
    </w:p>
    <w:p w:rsidR="009D15D0" w:rsidRPr="008D7693" w:rsidRDefault="009D15D0" w:rsidP="008D7693">
      <w:pPr>
        <w:rPr>
          <w:iCs/>
          <w:color w:val="000000"/>
          <w:sz w:val="24"/>
          <w:szCs w:val="24"/>
        </w:rPr>
      </w:pPr>
    </w:p>
    <w:p w:rsidR="009D15D0" w:rsidRPr="008D7693" w:rsidRDefault="00E02F46" w:rsidP="00E02F46">
      <w:pPr>
        <w:rPr>
          <w:b/>
          <w:iCs/>
          <w:color w:val="000000"/>
          <w:sz w:val="24"/>
          <w:szCs w:val="24"/>
        </w:rPr>
      </w:pPr>
      <w:r>
        <w:rPr>
          <w:b/>
          <w:iCs/>
          <w:color w:val="000000"/>
          <w:sz w:val="24"/>
          <w:szCs w:val="24"/>
        </w:rPr>
        <w:t>Katma Değeri Y</w:t>
      </w:r>
      <w:r w:rsidR="00F53D62">
        <w:rPr>
          <w:b/>
          <w:iCs/>
          <w:color w:val="000000"/>
          <w:sz w:val="24"/>
          <w:szCs w:val="24"/>
        </w:rPr>
        <w:t>üksek Sektörlerin Gelişimine Katkı Sağlayacak</w:t>
      </w:r>
    </w:p>
    <w:p w:rsidR="009D15D0" w:rsidRPr="008D7693" w:rsidRDefault="009D15D0" w:rsidP="008D7693">
      <w:pPr>
        <w:rPr>
          <w:iCs/>
          <w:color w:val="000000"/>
          <w:sz w:val="24"/>
          <w:szCs w:val="24"/>
        </w:rPr>
      </w:pPr>
    </w:p>
    <w:p w:rsidR="00680EED" w:rsidRPr="008D7693" w:rsidRDefault="00EB18E1" w:rsidP="00680EED">
      <w:pPr>
        <w:rPr>
          <w:rStyle w:val="Kpr"/>
          <w:iCs/>
          <w:sz w:val="24"/>
          <w:szCs w:val="24"/>
        </w:rPr>
      </w:pPr>
      <w:proofErr w:type="spellStart"/>
      <w:r>
        <w:rPr>
          <w:iCs/>
          <w:color w:val="000000"/>
          <w:sz w:val="24"/>
          <w:szCs w:val="24"/>
        </w:rPr>
        <w:t>BEBKA’dan</w:t>
      </w:r>
      <w:proofErr w:type="spellEnd"/>
      <w:r>
        <w:rPr>
          <w:iCs/>
          <w:color w:val="000000"/>
          <w:sz w:val="24"/>
          <w:szCs w:val="24"/>
        </w:rPr>
        <w:t xml:space="preserve"> yapılan açıklamada, </w:t>
      </w:r>
      <w:r w:rsidR="00E02F46">
        <w:rPr>
          <w:iCs/>
          <w:color w:val="000000"/>
          <w:sz w:val="24"/>
          <w:szCs w:val="24"/>
        </w:rPr>
        <w:t>ü</w:t>
      </w:r>
      <w:r w:rsidR="009D15D0" w:rsidRPr="008D7693">
        <w:rPr>
          <w:iCs/>
          <w:color w:val="000000"/>
          <w:sz w:val="24"/>
          <w:szCs w:val="24"/>
        </w:rPr>
        <w:t>lkemizde animasyon sektörünün ekonomik ve teknolojik anlamda gelişmesi, sorunlarının ele alınması ve genç yeteneklerin bu sektöre kazandırılması</w:t>
      </w:r>
      <w:r>
        <w:rPr>
          <w:iCs/>
          <w:color w:val="000000"/>
          <w:sz w:val="24"/>
          <w:szCs w:val="24"/>
        </w:rPr>
        <w:t>nın hedeflendiği belirtilirken,</w:t>
      </w:r>
      <w:r w:rsidR="009D15D0" w:rsidRPr="008D7693">
        <w:rPr>
          <w:iCs/>
          <w:color w:val="000000"/>
          <w:sz w:val="24"/>
          <w:szCs w:val="24"/>
        </w:rPr>
        <w:t xml:space="preserve"> </w:t>
      </w:r>
      <w:r w:rsidR="00E02F46">
        <w:rPr>
          <w:iCs/>
          <w:color w:val="000000"/>
          <w:sz w:val="24"/>
          <w:szCs w:val="24"/>
        </w:rPr>
        <w:t>f</w:t>
      </w:r>
      <w:r w:rsidR="009D15D0" w:rsidRPr="008D7693">
        <w:rPr>
          <w:iCs/>
          <w:color w:val="000000"/>
          <w:sz w:val="24"/>
          <w:szCs w:val="24"/>
        </w:rPr>
        <w:t>estival</w:t>
      </w:r>
      <w:r>
        <w:rPr>
          <w:iCs/>
          <w:color w:val="000000"/>
          <w:sz w:val="24"/>
          <w:szCs w:val="24"/>
        </w:rPr>
        <w:t>in</w:t>
      </w:r>
      <w:r w:rsidR="009D15D0" w:rsidRPr="008D7693">
        <w:rPr>
          <w:iCs/>
          <w:color w:val="000000"/>
          <w:sz w:val="24"/>
          <w:szCs w:val="24"/>
        </w:rPr>
        <w:t xml:space="preserve"> Eskişehir’de animasyon sektörünü büyütürken, </w:t>
      </w:r>
      <w:r w:rsidR="000B5EE4">
        <w:rPr>
          <w:iCs/>
          <w:color w:val="000000"/>
          <w:sz w:val="24"/>
          <w:szCs w:val="24"/>
        </w:rPr>
        <w:t>katma değeri yüksek sektörlerin gelişimine katkı sağlamasının</w:t>
      </w:r>
      <w:r>
        <w:rPr>
          <w:iCs/>
          <w:color w:val="000000"/>
          <w:sz w:val="24"/>
          <w:szCs w:val="24"/>
        </w:rPr>
        <w:t xml:space="preserve"> amaçlandığı dile getirildi.</w:t>
      </w:r>
      <w:r w:rsidR="00680EED" w:rsidRPr="008D7693">
        <w:rPr>
          <w:rStyle w:val="Kpr"/>
          <w:iCs/>
          <w:sz w:val="24"/>
          <w:szCs w:val="24"/>
        </w:rPr>
        <w:t xml:space="preserve"> </w:t>
      </w:r>
    </w:p>
    <w:p w:rsidR="009D15D0" w:rsidRPr="008D7693" w:rsidRDefault="009D15D0" w:rsidP="008D7693">
      <w:pPr>
        <w:rPr>
          <w:rStyle w:val="Kpr"/>
          <w:iCs/>
          <w:sz w:val="24"/>
          <w:szCs w:val="24"/>
        </w:rPr>
      </w:pPr>
    </w:p>
    <w:p w:rsidR="00CE59C4" w:rsidRDefault="00CE59C4" w:rsidP="008D7693">
      <w:pPr>
        <w:rPr>
          <w:b/>
          <w:iCs/>
          <w:color w:val="000000"/>
          <w:sz w:val="24"/>
          <w:szCs w:val="24"/>
        </w:rPr>
      </w:pPr>
    </w:p>
    <w:p w:rsidR="00CE59C4" w:rsidRDefault="00CE59C4" w:rsidP="008D7693">
      <w:pPr>
        <w:rPr>
          <w:b/>
          <w:iCs/>
          <w:color w:val="000000"/>
          <w:sz w:val="24"/>
          <w:szCs w:val="24"/>
        </w:rPr>
      </w:pPr>
    </w:p>
    <w:p w:rsidR="00CE59C4" w:rsidRDefault="00CE59C4" w:rsidP="008D7693">
      <w:pPr>
        <w:rPr>
          <w:b/>
          <w:iCs/>
          <w:color w:val="000000"/>
          <w:sz w:val="24"/>
          <w:szCs w:val="24"/>
        </w:rPr>
      </w:pPr>
    </w:p>
    <w:p w:rsidR="00CE59C4" w:rsidRDefault="00CE59C4" w:rsidP="008D7693">
      <w:pPr>
        <w:rPr>
          <w:b/>
          <w:iCs/>
          <w:color w:val="000000"/>
          <w:sz w:val="24"/>
          <w:szCs w:val="24"/>
        </w:rPr>
      </w:pPr>
    </w:p>
    <w:p w:rsidR="009D15D0" w:rsidRPr="00CE59C4" w:rsidRDefault="009D15D0" w:rsidP="008D7693">
      <w:pPr>
        <w:rPr>
          <w:b/>
          <w:iCs/>
          <w:color w:val="000000"/>
          <w:sz w:val="24"/>
          <w:szCs w:val="24"/>
        </w:rPr>
      </w:pPr>
      <w:r w:rsidRPr="00CE59C4">
        <w:rPr>
          <w:b/>
          <w:iCs/>
          <w:color w:val="000000"/>
          <w:sz w:val="24"/>
          <w:szCs w:val="24"/>
        </w:rPr>
        <w:t>Editöre Not:</w:t>
      </w:r>
    </w:p>
    <w:p w:rsidR="009D15D0" w:rsidRPr="00CE59C4" w:rsidRDefault="009D15D0" w:rsidP="008D7693">
      <w:pPr>
        <w:rPr>
          <w:b/>
          <w:iCs/>
          <w:color w:val="000000"/>
          <w:sz w:val="24"/>
          <w:szCs w:val="24"/>
          <w:u w:val="single"/>
        </w:rPr>
      </w:pPr>
      <w:r w:rsidRPr="00CE59C4">
        <w:rPr>
          <w:b/>
          <w:iCs/>
          <w:color w:val="000000"/>
          <w:sz w:val="24"/>
          <w:szCs w:val="24"/>
          <w:u w:val="single"/>
        </w:rPr>
        <w:t>BEBKA Hakkında</w:t>
      </w:r>
    </w:p>
    <w:p w:rsidR="009D15D0" w:rsidRPr="008D7693" w:rsidRDefault="009D15D0" w:rsidP="008D7693">
      <w:pPr>
        <w:rPr>
          <w:iCs/>
          <w:color w:val="000000"/>
          <w:sz w:val="24"/>
          <w:szCs w:val="24"/>
        </w:rPr>
      </w:pPr>
    </w:p>
    <w:p w:rsidR="009D15D0" w:rsidRPr="008D7693" w:rsidRDefault="009D15D0" w:rsidP="008D7693">
      <w:pPr>
        <w:rPr>
          <w:iCs/>
          <w:color w:val="000000"/>
          <w:sz w:val="24"/>
          <w:szCs w:val="24"/>
        </w:rPr>
      </w:pPr>
      <w:r w:rsidRPr="008D7693">
        <w:rPr>
          <w:iCs/>
          <w:color w:val="000000"/>
          <w:sz w:val="24"/>
          <w:szCs w:val="24"/>
        </w:rPr>
        <w:t>2009 yılında kurulan BEBKA; Bursa, Eskişehir ve Bilecik illerinde kamu, özel sektör ve sivil toplum kuruluşları arasında koordinasyon ve işbirliğini geliştirerek kalkınmaya yön veren, yerel sorunlara yine yerel odaklı çözümler sunan, kaynakların yerinde ve etkin kullanımıyla sürdürülebilir kalkınmaya hizmet eden bir kurumdur.</w:t>
      </w:r>
    </w:p>
    <w:p w:rsidR="009D15D0" w:rsidRPr="008D7693" w:rsidRDefault="009D15D0" w:rsidP="008D7693">
      <w:pPr>
        <w:rPr>
          <w:iCs/>
          <w:color w:val="000000"/>
          <w:sz w:val="24"/>
          <w:szCs w:val="24"/>
        </w:rPr>
      </w:pPr>
      <w:r w:rsidRPr="008D7693">
        <w:rPr>
          <w:iCs/>
          <w:color w:val="000000"/>
          <w:sz w:val="24"/>
          <w:szCs w:val="24"/>
        </w:rPr>
        <w:t> </w:t>
      </w:r>
    </w:p>
    <w:p w:rsidR="009D15D0" w:rsidRDefault="009D15D0" w:rsidP="008D7693">
      <w:pPr>
        <w:rPr>
          <w:iCs/>
          <w:color w:val="000000"/>
          <w:sz w:val="24"/>
          <w:szCs w:val="24"/>
        </w:rPr>
      </w:pPr>
      <w:r w:rsidRPr="008D7693">
        <w:rPr>
          <w:iCs/>
          <w:color w:val="000000"/>
          <w:sz w:val="24"/>
          <w:szCs w:val="24"/>
        </w:rPr>
        <w:t>Temel amacı, kamu kesimi, özel sektör, sivil toplum ve üniversiteler arasındaki koordinasyon ve işbirliğini sağlayarak bölge içi gelişmişlik farklarını azaltmaktır. Bu amaç doğrultusunda bilimsel yöntemlerle ve katılımcı bir anlayışla bölgesel öncelikleri belirleyen 2010-2013 Bursa Eskişehir Bilecik Bölge Planı hazırlanmıştır.</w:t>
      </w:r>
      <w:r w:rsidR="00CE59C4">
        <w:rPr>
          <w:iCs/>
          <w:color w:val="000000"/>
          <w:sz w:val="24"/>
          <w:szCs w:val="24"/>
        </w:rPr>
        <w:t xml:space="preserve"> </w:t>
      </w:r>
      <w:r w:rsidRPr="008D7693">
        <w:rPr>
          <w:iCs/>
          <w:color w:val="000000"/>
          <w:sz w:val="24"/>
          <w:szCs w:val="24"/>
        </w:rPr>
        <w:t>Bu bölge planı çerçevesinde proje finansman destekleri, eğitim ihtiyaçları, yatırım ve tanıtım imkânları açısından kalkınmaya yön verecek bir model oluşturulmuştur.</w:t>
      </w:r>
    </w:p>
    <w:p w:rsidR="00E02F46" w:rsidRDefault="00E02F46" w:rsidP="008D7693">
      <w:pPr>
        <w:rPr>
          <w:iCs/>
          <w:color w:val="000000"/>
          <w:sz w:val="24"/>
          <w:szCs w:val="24"/>
        </w:rPr>
      </w:pPr>
    </w:p>
    <w:p w:rsidR="00E02F46" w:rsidRPr="00CE59C4" w:rsidRDefault="00E02F46" w:rsidP="008D7693">
      <w:pPr>
        <w:rPr>
          <w:b/>
          <w:iCs/>
          <w:color w:val="000000"/>
          <w:sz w:val="24"/>
          <w:szCs w:val="24"/>
        </w:rPr>
      </w:pPr>
      <w:bookmarkStart w:id="0" w:name="_GoBack"/>
      <w:r w:rsidRPr="00CE59C4">
        <w:rPr>
          <w:b/>
          <w:iCs/>
          <w:color w:val="000000"/>
          <w:sz w:val="24"/>
          <w:szCs w:val="24"/>
        </w:rPr>
        <w:t>Bilgi İçin:</w:t>
      </w:r>
    </w:p>
    <w:bookmarkEnd w:id="0"/>
    <w:p w:rsidR="00E02F46" w:rsidRDefault="00E02F46" w:rsidP="008D7693">
      <w:pPr>
        <w:rPr>
          <w:iCs/>
          <w:color w:val="000000"/>
          <w:sz w:val="24"/>
          <w:szCs w:val="24"/>
        </w:rPr>
      </w:pPr>
      <w:r>
        <w:rPr>
          <w:iCs/>
          <w:color w:val="000000"/>
          <w:sz w:val="24"/>
          <w:szCs w:val="24"/>
        </w:rPr>
        <w:t>Orkestra İletişim</w:t>
      </w:r>
    </w:p>
    <w:p w:rsidR="00E02F46" w:rsidRDefault="00E02F46" w:rsidP="008D7693">
      <w:pPr>
        <w:rPr>
          <w:iCs/>
          <w:color w:val="000000"/>
          <w:sz w:val="24"/>
          <w:szCs w:val="24"/>
        </w:rPr>
      </w:pPr>
      <w:r>
        <w:rPr>
          <w:iCs/>
          <w:color w:val="000000"/>
          <w:sz w:val="24"/>
          <w:szCs w:val="24"/>
        </w:rPr>
        <w:t>Hatice Güleç</w:t>
      </w:r>
    </w:p>
    <w:p w:rsidR="00E02F46" w:rsidRDefault="00E02F46" w:rsidP="008D7693">
      <w:pPr>
        <w:rPr>
          <w:iCs/>
          <w:color w:val="000000"/>
          <w:sz w:val="24"/>
          <w:szCs w:val="24"/>
        </w:rPr>
      </w:pPr>
      <w:r>
        <w:rPr>
          <w:iCs/>
          <w:color w:val="000000"/>
          <w:sz w:val="24"/>
          <w:szCs w:val="24"/>
        </w:rPr>
        <w:t>0532 5524238</w:t>
      </w:r>
    </w:p>
    <w:p w:rsidR="00E02F46" w:rsidRPr="008D7693" w:rsidRDefault="00E02F46" w:rsidP="008D7693">
      <w:pPr>
        <w:rPr>
          <w:iCs/>
          <w:color w:val="000000"/>
          <w:sz w:val="24"/>
          <w:szCs w:val="24"/>
        </w:rPr>
      </w:pPr>
      <w:r>
        <w:rPr>
          <w:iCs/>
          <w:color w:val="000000"/>
          <w:sz w:val="24"/>
          <w:szCs w:val="24"/>
        </w:rPr>
        <w:t>hatice.gulec@orkestrailetisim.com</w:t>
      </w:r>
    </w:p>
    <w:p w:rsidR="009D15D0" w:rsidRPr="008D7693" w:rsidRDefault="009D15D0" w:rsidP="008D7693">
      <w:pPr>
        <w:rPr>
          <w:sz w:val="24"/>
          <w:szCs w:val="24"/>
        </w:rPr>
      </w:pPr>
    </w:p>
    <w:p w:rsidR="00A63CCD" w:rsidRDefault="00A63CCD" w:rsidP="008D7693">
      <w:pPr>
        <w:rPr>
          <w:sz w:val="24"/>
          <w:szCs w:val="24"/>
        </w:rPr>
      </w:pPr>
    </w:p>
    <w:p w:rsidR="00E02F46" w:rsidRDefault="00E02F46" w:rsidP="008D7693">
      <w:pPr>
        <w:rPr>
          <w:sz w:val="24"/>
          <w:szCs w:val="24"/>
        </w:rPr>
      </w:pPr>
    </w:p>
    <w:p w:rsidR="00E02F46" w:rsidRDefault="00E02F46" w:rsidP="008D7693">
      <w:pPr>
        <w:rPr>
          <w:sz w:val="24"/>
          <w:szCs w:val="24"/>
        </w:rPr>
      </w:pPr>
    </w:p>
    <w:p w:rsidR="00E02F46" w:rsidRDefault="00E02F46" w:rsidP="008D7693">
      <w:pPr>
        <w:rPr>
          <w:sz w:val="24"/>
          <w:szCs w:val="24"/>
        </w:rPr>
      </w:pPr>
    </w:p>
    <w:p w:rsidR="00E02F46" w:rsidRPr="008D7693" w:rsidRDefault="00E02F46" w:rsidP="008D7693">
      <w:pPr>
        <w:rPr>
          <w:sz w:val="24"/>
          <w:szCs w:val="24"/>
        </w:rPr>
      </w:pPr>
    </w:p>
    <w:sectPr w:rsidR="00E02F46" w:rsidRPr="008D7693" w:rsidSect="00D562A0">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71614"/>
    <w:multiLevelType w:val="hybridMultilevel"/>
    <w:tmpl w:val="4B52E0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5D0"/>
    <w:rsid w:val="000B5EE4"/>
    <w:rsid w:val="0039190C"/>
    <w:rsid w:val="003F09F7"/>
    <w:rsid w:val="00501214"/>
    <w:rsid w:val="00680EED"/>
    <w:rsid w:val="008C0A34"/>
    <w:rsid w:val="008D7693"/>
    <w:rsid w:val="009D15D0"/>
    <w:rsid w:val="00A63CCD"/>
    <w:rsid w:val="00CE59C4"/>
    <w:rsid w:val="00D562A0"/>
    <w:rsid w:val="00E02F46"/>
    <w:rsid w:val="00EB18E1"/>
    <w:rsid w:val="00F53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EF09"/>
  <w15:docId w15:val="{41F82844-A1A0-4AC3-A0BE-80EA7ABB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15D0"/>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D15D0"/>
    <w:rPr>
      <w:color w:val="0563C1"/>
      <w:u w:val="single"/>
    </w:rPr>
  </w:style>
  <w:style w:type="paragraph" w:styleId="ListeParagraf">
    <w:name w:val="List Paragraph"/>
    <w:basedOn w:val="Normal"/>
    <w:uiPriority w:val="34"/>
    <w:qFormat/>
    <w:rsid w:val="0039190C"/>
    <w:pPr>
      <w:ind w:left="720"/>
      <w:contextualSpacing/>
    </w:pPr>
  </w:style>
  <w:style w:type="paragraph" w:styleId="BalonMetni">
    <w:name w:val="Balloon Text"/>
    <w:basedOn w:val="Normal"/>
    <w:link w:val="BalonMetniChar"/>
    <w:uiPriority w:val="99"/>
    <w:semiHidden/>
    <w:unhideWhenUsed/>
    <w:rsid w:val="00680EED"/>
    <w:rPr>
      <w:rFonts w:ascii="Tahoma" w:hAnsi="Tahoma" w:cs="Tahoma"/>
      <w:sz w:val="16"/>
      <w:szCs w:val="16"/>
    </w:rPr>
  </w:style>
  <w:style w:type="character" w:customStyle="1" w:styleId="BalonMetniChar">
    <w:name w:val="Balon Metni Char"/>
    <w:basedOn w:val="VarsaylanParagrafYazTipi"/>
    <w:link w:val="BalonMetni"/>
    <w:uiPriority w:val="99"/>
    <w:semiHidden/>
    <w:rsid w:val="00680EED"/>
    <w:rPr>
      <w:rFonts w:ascii="Tahoma" w:eastAsia="Times New Roman" w:hAnsi="Tahoma" w:cs="Tahoma"/>
      <w:sz w:val="16"/>
      <w:szCs w:val="16"/>
      <w:lang w:eastAsia="tr-TR"/>
    </w:rPr>
  </w:style>
  <w:style w:type="paragraph" w:styleId="AralkYok">
    <w:name w:val="No Spacing"/>
    <w:uiPriority w:val="1"/>
    <w:qFormat/>
    <w:rsid w:val="00CE59C4"/>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tulek</dc:creator>
  <cp:lastModifiedBy>Sadi Cilingir</cp:lastModifiedBy>
  <cp:revision>3</cp:revision>
  <dcterms:created xsi:type="dcterms:W3CDTF">2016-04-14T09:35:00Z</dcterms:created>
  <dcterms:modified xsi:type="dcterms:W3CDTF">2016-05-10T06:31:00Z</dcterms:modified>
</cp:coreProperties>
</file>