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ECE59" w14:textId="77777777" w:rsidR="00EC1142" w:rsidRDefault="00EC1142" w:rsidP="00EC1142">
      <w:pPr>
        <w:spacing w:after="0" w:line="495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0"/>
          <w:szCs w:val="40"/>
          <w:lang w:eastAsia="tr-TR"/>
        </w:rPr>
      </w:pP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40"/>
          <w:szCs w:val="40"/>
          <w:lang w:eastAsia="tr-TR"/>
        </w:rPr>
        <w:t>Vancouver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kern w:val="36"/>
          <w:sz w:val="40"/>
          <w:szCs w:val="40"/>
          <w:lang w:eastAsia="tr-TR"/>
        </w:rPr>
        <w:t xml:space="preserve"> Türk Filmleri Festivali Başlıyor</w:t>
      </w:r>
    </w:p>
    <w:p w14:paraId="16BEF0BF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</w:p>
    <w:p w14:paraId="36267CA5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Türk Sineması, 23 – 25 Ocak 2015 tarihleri arasında gerçekleştirilecek</w:t>
      </w:r>
      <w:hyperlink r:id="rId4" w:tgtFrame="_blank" w:history="1">
        <w:r>
          <w:rPr>
            <w:rStyle w:val="Kpr"/>
            <w:rFonts w:ascii="Georgia" w:eastAsia="Times New Roman" w:hAnsi="Georgia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tr-TR"/>
          </w:rPr>
          <w:t> </w:t>
        </w:r>
        <w:proofErr w:type="spellStart"/>
        <w:r>
          <w:rPr>
            <w:rStyle w:val="Kpr"/>
            <w:rFonts w:ascii="Georgia" w:eastAsia="Times New Roman" w:hAnsi="Georgia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tr-TR"/>
          </w:rPr>
          <w:t>Vancouver</w:t>
        </w:r>
        <w:proofErr w:type="spellEnd"/>
        <w:r>
          <w:rPr>
            <w:rStyle w:val="Kpr"/>
            <w:rFonts w:ascii="Georgia" w:eastAsia="Times New Roman" w:hAnsi="Georgia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tr-TR"/>
          </w:rPr>
          <w:t xml:space="preserve"> Türk Film Festivali’yle (VTFF) </w:t>
        </w:r>
      </w:hyperlink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Kanada’nın batı yakasında bulunan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Vancouver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şehrinde sinemaseverlerle buluşmayı bekliyor!</w:t>
      </w:r>
    </w:p>
    <w:p w14:paraId="7D8894B0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</w:p>
    <w:p w14:paraId="7BBD2077" w14:textId="77777777" w:rsidR="00EC1142" w:rsidRDefault="00EC1142" w:rsidP="00EC1142">
      <w:pPr>
        <w:spacing w:after="225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2013 yılı itibariyle 2.5 milyon toplam nüfusu olan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Vancouver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, Kanada’nın etnik olarak en fazla çeşitlilik barındıran şehri. Multi-etnik ve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multi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-kültürel bir şehir olan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Vancouver’ın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en büyük azınlığını Çinliler teşkil etse de, çok büyük çapta İranlı, Ermeni, Yahudi, Arap ve Yunan azınlığı da bulunuyor.</w:t>
      </w:r>
    </w:p>
    <w:p w14:paraId="2193713D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Temel amaçlarından biri Türk sinemacılarına uluslararası bir etkinlikte, çok önemli bir film yapım şehri olan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Vancouver’da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filmlerini paylaşmak üzere bir sahne teşkil etmek olsa da, iki ülke arasında, sinemaya ilişkin bağlar kurmak ve pekiştirmek de</w:t>
      </w:r>
      <w:hyperlink r:id="rId5" w:tgtFrame="_blank" w:history="1">
        <w:r>
          <w:rPr>
            <w:rStyle w:val="Kpr"/>
            <w:rFonts w:ascii="Georgia" w:eastAsia="Times New Roman" w:hAnsi="Georgia" w:cs="Times New Roman"/>
            <w:color w:val="000000"/>
            <w:sz w:val="24"/>
            <w:szCs w:val="24"/>
            <w:bdr w:val="none" w:sz="0" w:space="0" w:color="auto" w:frame="1"/>
            <w:lang w:eastAsia="tr-TR"/>
          </w:rPr>
          <w:t> </w:t>
        </w:r>
        <w:proofErr w:type="spellStart"/>
        <w:r>
          <w:rPr>
            <w:rStyle w:val="Kpr"/>
            <w:rFonts w:ascii="Georgia" w:eastAsia="Times New Roman" w:hAnsi="Georgia" w:cs="Times New Roman"/>
            <w:color w:val="000000"/>
            <w:sz w:val="24"/>
            <w:szCs w:val="24"/>
            <w:bdr w:val="none" w:sz="0" w:space="0" w:color="auto" w:frame="1"/>
            <w:lang w:eastAsia="tr-TR"/>
          </w:rPr>
          <w:t>VTFF</w:t>
        </w:r>
      </w:hyperlink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’in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hedeflerinin başında geliyor.</w:t>
      </w:r>
    </w:p>
    <w:p w14:paraId="306BFC51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</w:p>
    <w:p w14:paraId="39BB6A05" w14:textId="77777777" w:rsidR="00EC1142" w:rsidRDefault="00EC1142" w:rsidP="00EC1142">
      <w:pPr>
        <w:spacing w:after="225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Ayrıca dünya sahnesinde üstün çıkışını sürdüren Türk Sinemasını Kanada’nın en büyük 3. şehri ve Kuzey Amerika’nın en önemli sinema yapım merkezlerinden biri olan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Vancouver’da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, Türk ve Kanadalı vatandaşların beğenisine sunmak ve bu vesileyle Türk kültür, sanat ve kimliğini sinemamız vasıtasıyla Kanada’da tanıtmak.</w:t>
      </w:r>
    </w:p>
    <w:p w14:paraId="65DF1D4D" w14:textId="77777777" w:rsidR="00EC1142" w:rsidRDefault="00EC1142" w:rsidP="00EC1142">
      <w:pPr>
        <w:spacing w:after="225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“Kelebeğin Rüyası” filminin bestelerinin canlı çalınacağı klasik müzik konseriyle (Festival Onur Konuğu Müzisyen ve besteci Rahman Altın’ın katılımıyla) 23 Ocak 2015’te gerçekleşecek olan açılışta “Pek Yakında” filmi gösterilecek.</w:t>
      </w:r>
    </w:p>
    <w:p w14:paraId="3B740ADC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2015 VTFF Film Seçkisi</w:t>
      </w:r>
    </w:p>
    <w:p w14:paraId="6DD1655F" w14:textId="77777777" w:rsidR="00EC1142" w:rsidRDefault="00EC1142" w:rsidP="00EC1142">
      <w:pPr>
        <w:spacing w:after="225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VTFF seçkisi beş ana bölümden oluşuyor.</w:t>
      </w:r>
    </w:p>
    <w:p w14:paraId="152AEA58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Ana Akım Türk Sineması Seçkisi</w:t>
      </w:r>
    </w:p>
    <w:p w14:paraId="2A6CFD20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Pek Yakında -Yön. Cem Yılmaz</w:t>
      </w:r>
    </w:p>
    <w:p w14:paraId="32376F38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Unutursam Fısılda -Yön. Çağan Irmak</w:t>
      </w:r>
    </w:p>
    <w:p w14:paraId="13B292D6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Kelebeğin Rüyası -Yön. Yılmaz Erdoğan</w:t>
      </w:r>
    </w:p>
    <w:p w14:paraId="44B7C6E7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Silsile -Yön. Ozan Açıktan</w:t>
      </w:r>
    </w:p>
    <w:p w14:paraId="5956575F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</w:p>
    <w:p w14:paraId="6062ADFA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Türk Sanat Filmleri Seçkisi</w:t>
      </w:r>
    </w:p>
    <w:p w14:paraId="44B94130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Şarkı Söyleyen Kadınlar -Yön. Reha Erdem</w:t>
      </w:r>
    </w:p>
    <w:p w14:paraId="1206A176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Sen Aydınlatırsın Geceyi -Yön. Onur Ünlü</w:t>
      </w:r>
    </w:p>
    <w:p w14:paraId="236CE93C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</w:p>
    <w:p w14:paraId="243C7392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Cannes &amp; Venedik Vitrinleri</w:t>
      </w:r>
    </w:p>
    <w:p w14:paraId="3E2A7A89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Sivas -Yön. Kaan Müjdeci (Venedik Jüri Özel Ödülü)</w:t>
      </w:r>
    </w:p>
    <w:p w14:paraId="7EABB315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Küf -Yön. Ali Aydın (Ali Aydın – Venedik “Gelece.in Aslanı” Ödülü)</w:t>
      </w:r>
    </w:p>
    <w:p w14:paraId="1C021A40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Sessiz -Yön. </w:t>
      </w:r>
      <w:proofErr w:type="spellStart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Rezan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Yeşilbaş (Cannes Kısa Film </w:t>
      </w:r>
      <w:proofErr w:type="spellStart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Palme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d’Or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Ödülü)</w:t>
      </w:r>
    </w:p>
    <w:p w14:paraId="17B5D934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Türk Pasaportu -Yön. Burak Cem </w:t>
      </w:r>
      <w:proofErr w:type="spellStart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Arlıel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(Cannes İlk Gösterimi)</w:t>
      </w:r>
    </w:p>
    <w:p w14:paraId="365A4C19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</w:p>
    <w:p w14:paraId="41263B5D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Belgesel Film Seçkisi</w:t>
      </w:r>
    </w:p>
    <w:p w14:paraId="72C04848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Taşkafa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-Yön. </w:t>
      </w:r>
      <w:proofErr w:type="spellStart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Andrea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Luka </w:t>
      </w:r>
      <w:proofErr w:type="spellStart"/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Zimmerman</w:t>
      </w:r>
      <w:proofErr w:type="spellEnd"/>
    </w:p>
    <w:p w14:paraId="55A1E8C4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Benim Çocu.um -Yön. Can Candan</w:t>
      </w:r>
    </w:p>
    <w:p w14:paraId="3F6B95B9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</w:p>
    <w:p w14:paraId="1D5BB0FA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Ödüllü Kısa Film Seçkisi</w:t>
      </w:r>
    </w:p>
    <w:p w14:paraId="61A12755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Patika -Yön. Onur Yağız</w:t>
      </w:r>
    </w:p>
    <w:p w14:paraId="7E6ED0C6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>Şeref Dayı ve Gölgesi -Yön. Buğra Dedeoğlu</w:t>
      </w:r>
    </w:p>
    <w:p w14:paraId="7C4C4785" w14:textId="77777777" w:rsid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</w:p>
    <w:p w14:paraId="233F2279" w14:textId="253C8B28" w:rsidR="00EC1142" w:rsidRPr="00EC1142" w:rsidRDefault="00EC1142" w:rsidP="00EC1142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hyperlink r:id="rId6" w:tgtFrame="_blank" w:history="1">
        <w:r>
          <w:rPr>
            <w:rStyle w:val="Kpr"/>
            <w:rFonts w:ascii="Georgia" w:eastAsia="Times New Roman" w:hAnsi="Georgia" w:cs="Times New Roman"/>
            <w:b/>
            <w:bCs/>
            <w:i/>
            <w:iCs/>
            <w:color w:val="000000"/>
            <w:sz w:val="24"/>
            <w:szCs w:val="24"/>
            <w:bdr w:val="none" w:sz="0" w:space="0" w:color="auto" w:frame="1"/>
            <w:lang w:eastAsia="tr-TR"/>
          </w:rPr>
          <w:t>www.vtff.ca</w:t>
        </w:r>
      </w:hyperlink>
    </w:p>
    <w:sectPr w:rsidR="00EC1142" w:rsidRPr="00EC1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42"/>
    <w:rsid w:val="00E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AE7B"/>
  <w15:chartTrackingRefBased/>
  <w15:docId w15:val="{4B3307DE-9D34-4D3E-B55C-2DA1454C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4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C1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tff.ca/" TargetMode="External"/><Relationship Id="rId5" Type="http://schemas.openxmlformats.org/officeDocument/2006/relationships/hyperlink" Target="http://www.vtff.ca/" TargetMode="External"/><Relationship Id="rId4" Type="http://schemas.openxmlformats.org/officeDocument/2006/relationships/hyperlink" Target="http://www.vtff.ca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2021-01-24T20:02:00Z</dcterms:created>
  <dcterms:modified xsi:type="dcterms:W3CDTF">2021-01-24T20:03:00Z</dcterms:modified>
</cp:coreProperties>
</file>