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7C" w:rsidRDefault="00B9637C" w:rsidP="00B9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Cruise'un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yuncu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Koçu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Uluslararası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Boğaziçi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Festivali’nde</w:t>
      </w:r>
      <w:proofErr w:type="spellEnd"/>
    </w:p>
    <w:p w:rsidR="00B9637C" w:rsidRDefault="00B9637C" w:rsidP="00B96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Uluslararası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Boğaziçi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Sinema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Derneği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İstanbul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Medya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Akademisi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desteğiyle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bu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yıl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üçüncüsü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gerçekleştirilen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Uluslararası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Boğaziçi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Festivali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bugün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başlıyor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B9637C" w:rsidRDefault="00B9637C" w:rsidP="00B96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Anadolu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Ajansı'nın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ortağı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festival,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gösterimleri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atölyeler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söyleşilerle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prömiyerine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sahipliği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muhabirine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açıklamada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Yürütme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Başkanı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Şanlıer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ağırlık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verildiğini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hatırlatarak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metrajlı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verdiklerini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aktardı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İstanbul'un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önemine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Şanlıer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"İstanbul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yarıştıran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kazandı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İstanbul,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sanatın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dünyanın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başkenti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yolunda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hızla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ilerliyor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Biz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festivalimize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Şanlıer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sinemasından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olacağına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işaret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şunları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kaydetti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konuğumuz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İvana Chubbuck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katılmıştı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Hollywood'da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oyuncu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Batson'u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ağırlıyoruz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Batson, Tom Cruise, Nicole Kidman, Juliette Binoche, Liv Tyler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Hollywood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ünlüsüne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oyuncu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koçluğu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20-25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tarihleri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Marmara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Pera'da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oyunculara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masterclass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Festival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mekanlarının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Beyoğlu'nda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Şanlıer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"Atlas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Majestik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Tarık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Merkezi'nde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gösterimlerimiz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Anadolu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yakasındaki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sinemaseverler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Kadıköy'de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salonumuz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gösterimlerimiz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gerçekleşecek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atölye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panel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söyleşilerimizle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programımız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ifadelerini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kullandı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"Bu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yılki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konuk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ülkemiz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Romanya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Şanlıer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festival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gerçekleştirilecek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vereceklerini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aktararak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Animasyonda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dünyada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Miyazaki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vereceğiz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İlgilenenler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edebilirler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konuştu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ülkesinin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Polonya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Şanlıer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"Bu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ülkemiz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seçkilerimiz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Çanakkale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Çanakkale'nin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münasebetiyle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prodüksiyon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imkanımız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var. 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seçkileri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barındıran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vereceğiz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Şanlıer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Türkiye'nin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nüfusa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değinerek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gençleri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yönlendirerek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cesaretlendirmek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istediklerini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getirdi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ödülünün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Şanlıer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'Ahmet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Uluçay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Ödülü'müz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var. 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izleyici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ödülünün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'İstanbul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Yetenek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önemsiyorum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Zira biz,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gençlerimize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imkanlar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sunuyoruz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veriyoruz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desteği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fonlarımız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Senaryo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başvurularını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jüri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değerlendirmesinden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desteği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veriyoruz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destekler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sonucunda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adayları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çekiyorlar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eşliğinde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izliyoruz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hem de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okumalarını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yapıyoruz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Yaşadıklarını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anlatıyorlar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yönetmenler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eleştirilerini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getiriyorlar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arkadaşlarımıza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taşıyoruz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Festival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Ödülleri</w:t>
      </w:r>
      <w:proofErr w:type="spellEnd"/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Ahmet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Uluçay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Ödülü'nü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50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lirayla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ödüllendirilecek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başlığında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Film" 50 bin,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dolarla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ödüllendirilirken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Senaryo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Görüntü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Oyuncu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Kadın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Oyuncu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ödüllerine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kazananlara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bin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dolarlık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Kurmaca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Belgesel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bin,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Kurmaca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Belgesel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bin,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İzleyici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bin lira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belirlendi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İstanbul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5 bin lira, "Y-Istanbul OIC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5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İkinci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3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Üçüncü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2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Jüri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Ödülü"nü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dolarlık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ödülün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Ünlü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isimler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atölye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çalışmaları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yapacak</w:t>
      </w:r>
      <w:proofErr w:type="spellEnd"/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Yarışması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yapımlardan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"Journey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Shore"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Kasım'da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"Borderless" 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Kasım'da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"Our Every Day Life"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Kasım'da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"Johnny Walker"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Kasım'da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ekiplerinin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katılımıyla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prömiyeri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6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İstanbul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prömiyerini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Belgesel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"Every Last Child",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alanında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"One &amp; Two",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Chasuke's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Journey", "Se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"Heavenly Nomadic", "The Lamb"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"Wondrous Boccaccio"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isimli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prömiyer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gösterimleri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gerçekleştirilecek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süreçlerinin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boyutlarıyla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alınacağı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Yamaç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Yaratıcı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Yapımcılık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Derviş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Senaryo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Yazımı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Yapımı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Dolunay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Soysert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Oyunculuk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başlıkları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atöyle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gerçekleştirecek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Nesli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Çölgeçen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Belçim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Hepileri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isimler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katılacakları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söyleşilerde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sinemacılarla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P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37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Hayao</w:t>
      </w:r>
      <w:proofErr w:type="spellEnd"/>
      <w:r w:rsidRPr="00B9637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Miyazaki'nin</w:t>
      </w:r>
      <w:proofErr w:type="spellEnd"/>
      <w:r w:rsidRPr="00B9637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 xml:space="preserve"> 9 filmi </w:t>
      </w:r>
      <w:proofErr w:type="spellStart"/>
      <w:r w:rsidRPr="00B9637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gösterilecek</w:t>
      </w:r>
      <w:proofErr w:type="spellEnd"/>
    </w:p>
    <w:p w:rsidR="00B9637C" w:rsidRP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Etkinlik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kapsamında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dünyaca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ünlü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Japon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manga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anime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sanatçısı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Hayao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Miyazaki'nin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 filmi de "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Çağdaş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Masallar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Hayao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Miyazaki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Özel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Bölümü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adı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altında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gösterilecek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637C" w:rsidRP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Sanatçının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1984'den 2013'e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kadar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yaptığı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önemli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filmlerin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yer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aldığı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seçkide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, "The Wind Rises", "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Ponyo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", "Howl's Moving Castle", "Spirited Away", "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Porco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Rosso", "Kiki's Delivery Service", "My Neighbor Totoro", "Castle in the Sky", "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Nausicaa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Valley of the Wind"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yapımlarının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gösterimleri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gerçekleştirilecek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637C" w:rsidRP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Hırvatistan'dan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Lea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Vidakovic'in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ödüllü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filmi "The Vast Landscape",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Slovenya'dam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Julia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Kolenakova'nın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"The Predators of Transylvania",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Rusya'dan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Svetlana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Andrianova'nın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"A Little Star",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Almanya'dan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Florian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Grolig'in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"In the Distance",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Estonya'dan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Riho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Unt'un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"The Master"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Litvanya'dan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Ignas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Meülinas'ın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"Woods"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adlı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kısa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animasyon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filmleri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festivalde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gösterime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girecek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yapımlar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arasında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yer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alıyor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637C" w:rsidRP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Festival, 27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Kasım'da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sona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>erecek</w:t>
      </w:r>
      <w:proofErr w:type="spellEnd"/>
      <w:r w:rsidRPr="00B963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997"/>
      </w:tblGrid>
      <w:tr w:rsidR="00B9637C" w:rsidRPr="00B9637C" w:rsidTr="00B96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7C" w:rsidRDefault="00B9637C" w:rsidP="00B9637C">
            <w:pPr>
              <w:spacing w:line="240" w:lineRule="auto"/>
            </w:pPr>
          </w:p>
          <w:p w:rsidR="00B9637C" w:rsidRPr="00B9637C" w:rsidRDefault="00B9637C" w:rsidP="00B9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637C" w:rsidRPr="00B9637C" w:rsidRDefault="00B9637C" w:rsidP="00B9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37C">
              <w:rPr>
                <w:rFonts w:ascii="Cambria" w:eastAsia="Times New Roman" w:hAnsi="Cambria" w:cs="Times New Roman"/>
                <w:b/>
                <w:bCs/>
                <w:color w:val="1E497D"/>
                <w:sz w:val="27"/>
                <w:szCs w:val="27"/>
              </w:rPr>
              <w:t>Kurumsal</w:t>
            </w:r>
            <w:proofErr w:type="spellEnd"/>
            <w:r w:rsidRPr="00B9637C">
              <w:rPr>
                <w:rFonts w:ascii="Cambria" w:eastAsia="Times New Roman" w:hAnsi="Cambria" w:cs="Times New Roman"/>
                <w:b/>
                <w:bCs/>
                <w:color w:val="1E497D"/>
                <w:sz w:val="27"/>
                <w:szCs w:val="27"/>
              </w:rPr>
              <w:t xml:space="preserve"> </w:t>
            </w:r>
            <w:proofErr w:type="spellStart"/>
            <w:r w:rsidRPr="00B9637C">
              <w:rPr>
                <w:rFonts w:ascii="Cambria" w:eastAsia="Times New Roman" w:hAnsi="Cambria" w:cs="Times New Roman"/>
                <w:b/>
                <w:bCs/>
                <w:color w:val="1E497D"/>
                <w:sz w:val="27"/>
                <w:szCs w:val="27"/>
              </w:rPr>
              <w:t>İletişim</w:t>
            </w:r>
            <w:proofErr w:type="spellEnd"/>
            <w:r w:rsidRPr="00B9637C">
              <w:rPr>
                <w:rFonts w:ascii="Cambria" w:eastAsia="Times New Roman" w:hAnsi="Cambria" w:cs="Times New Roman"/>
                <w:b/>
                <w:bCs/>
                <w:color w:val="1E497D"/>
                <w:sz w:val="27"/>
                <w:szCs w:val="27"/>
              </w:rPr>
              <w:t xml:space="preserve"> </w:t>
            </w:r>
            <w:proofErr w:type="spellStart"/>
            <w:r w:rsidRPr="00B9637C">
              <w:rPr>
                <w:rFonts w:ascii="Cambria" w:eastAsia="Times New Roman" w:hAnsi="Cambria" w:cs="Times New Roman"/>
                <w:b/>
                <w:bCs/>
                <w:color w:val="1E497D"/>
                <w:sz w:val="27"/>
                <w:szCs w:val="27"/>
              </w:rPr>
              <w:t>Direktörlüğü</w:t>
            </w:r>
            <w:proofErr w:type="spellEnd"/>
          </w:p>
          <w:p w:rsidR="00B9637C" w:rsidRPr="00B9637C" w:rsidRDefault="00B9637C" w:rsidP="00B9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7C">
              <w:rPr>
                <w:rFonts w:ascii="Cambria" w:eastAsia="Times New Roman" w:hAnsi="Cambria" w:cs="Times New Roman"/>
                <w:color w:val="00CCFF"/>
                <w:sz w:val="17"/>
                <w:szCs w:val="17"/>
              </w:rPr>
              <w:t>Corporate Communications Directorate</w:t>
            </w:r>
          </w:p>
          <w:p w:rsidR="00B9637C" w:rsidRPr="00B9637C" w:rsidRDefault="00B9637C" w:rsidP="00B9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>Telefon</w:t>
            </w:r>
            <w:proofErr w:type="spellEnd"/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>/Phone: 0 312 999 20 00</w:t>
            </w:r>
          </w:p>
          <w:p w:rsidR="00B9637C" w:rsidRPr="00B9637C" w:rsidRDefault="00B9637C" w:rsidP="00B9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>Adres</w:t>
            </w:r>
            <w:proofErr w:type="spellEnd"/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 xml:space="preserve">/Address: GMK </w:t>
            </w:r>
            <w:proofErr w:type="spellStart"/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>Bulvarı</w:t>
            </w:r>
            <w:proofErr w:type="spellEnd"/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 xml:space="preserve"> 128/C</w:t>
            </w:r>
          </w:p>
          <w:p w:rsidR="00B9637C" w:rsidRPr="00B9637C" w:rsidRDefault="00B9637C" w:rsidP="00B9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>Tandogan</w:t>
            </w:r>
            <w:proofErr w:type="spellEnd"/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 xml:space="preserve"> / Ankara / TURKEY</w:t>
            </w:r>
          </w:p>
          <w:p w:rsidR="00B9637C" w:rsidRPr="00B9637C" w:rsidRDefault="00B9637C" w:rsidP="00B9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B9637C">
                <w:rPr>
                  <w:rFonts w:ascii="Cambria" w:eastAsia="Times New Roman" w:hAnsi="Cambria" w:cs="Times New Roman"/>
                  <w:color w:val="0000FF"/>
                  <w:sz w:val="17"/>
                  <w:szCs w:val="17"/>
                  <w:u w:val="single"/>
                </w:rPr>
                <w:t>www.aa.com.tr</w:t>
              </w:r>
            </w:hyperlink>
          </w:p>
          <w:p w:rsidR="00B9637C" w:rsidRPr="00B9637C" w:rsidRDefault="00B9637C" w:rsidP="00B9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>twitter.com/</w:t>
            </w:r>
            <w:proofErr w:type="spellStart"/>
            <w:r w:rsidRPr="00B9637C">
              <w:rPr>
                <w:rFonts w:ascii="Cambria" w:eastAsia="Times New Roman" w:hAnsi="Cambria" w:cs="Times New Roman"/>
                <w:color w:val="002060"/>
                <w:sz w:val="17"/>
                <w:szCs w:val="17"/>
              </w:rPr>
              <w:t>anadoluajansi</w:t>
            </w:r>
            <w:proofErr w:type="spellEnd"/>
          </w:p>
        </w:tc>
      </w:tr>
    </w:tbl>
    <w:p w:rsidR="00B9637C" w:rsidRPr="00B9637C" w:rsidRDefault="00B9637C" w:rsidP="00B96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P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7C" w:rsidRDefault="00B9637C" w:rsidP="00B9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B" w:rsidRDefault="00A47BFB"/>
    <w:sectPr w:rsidR="00A47B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7C"/>
    <w:rsid w:val="00A47BFB"/>
    <w:rsid w:val="00B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A85E"/>
  <w15:chartTrackingRefBased/>
  <w15:docId w15:val="{AC7AF7DC-D967-45BB-9756-7434F93C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7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96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9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9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0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2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12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07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52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743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6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525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440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909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381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343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593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55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8890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617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3396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35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784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4859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5804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57831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2422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4879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5786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05364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65309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01382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3650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14725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367980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77882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10689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73366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949875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0628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87324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695236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864959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89627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363481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92386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7822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79860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159809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087147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55867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457243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25205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8108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9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8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0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1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09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1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60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76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2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80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62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900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20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431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286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213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92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52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634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789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187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4641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753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41769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61191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399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4104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8410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2840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1534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4700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36737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79683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59422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80053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65363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333138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46477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92384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074509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27756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6754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299625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28805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649629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381090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64771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228660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405265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899598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1488643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013571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179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8276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190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0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5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3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9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2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2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8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696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27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135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42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28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938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725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183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717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456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314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168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6408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4542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1328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98230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8647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8444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5621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1973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40664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4963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60943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734542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084649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33616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23985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68425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86834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217089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65377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54290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43581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617839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3488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865513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55227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798081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829488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362984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76686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881559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26281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0141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374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5409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10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4444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8479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51785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633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6254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9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0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95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06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8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3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8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25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4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97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845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429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949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73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811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312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94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73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48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6906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1504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2392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3896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03941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6499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26608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4043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9061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22860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45300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25854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8047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3523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67719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9807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51091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152281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81972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478697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49156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896534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06968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287524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75643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3412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476306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7403456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919679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323019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338923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612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231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6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20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8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6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2015-11-21T05:41:00Z</dcterms:created>
  <dcterms:modified xsi:type="dcterms:W3CDTF">2015-11-21T05:44:00Z</dcterms:modified>
</cp:coreProperties>
</file>