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45" w:rsidRPr="00D25945" w:rsidRDefault="00D25945" w:rsidP="00D25945">
      <w:pPr>
        <w:spacing w:after="0" w:line="240" w:lineRule="auto"/>
        <w:jc w:val="center"/>
        <w:rPr>
          <w:rFonts w:ascii="Times New Roman" w:eastAsia="Times New Roman" w:hAnsi="Times New Roman" w:cs="Times New Roman"/>
          <w:sz w:val="36"/>
          <w:szCs w:val="36"/>
          <w:lang w:eastAsia="tr-TR"/>
        </w:rPr>
      </w:pPr>
      <w:bookmarkStart w:id="0" w:name="_GoBack"/>
      <w:bookmarkEnd w:id="0"/>
      <w:r w:rsidRPr="00D25945">
        <w:rPr>
          <w:rFonts w:ascii="Arial" w:eastAsia="Times New Roman" w:hAnsi="Arial" w:cs="Arial"/>
          <w:b/>
          <w:bCs/>
          <w:color w:val="000000"/>
          <w:sz w:val="36"/>
          <w:szCs w:val="36"/>
          <w:shd w:val="clear" w:color="auto" w:fill="FFFFFF"/>
          <w:lang w:eastAsia="tr-TR"/>
        </w:rPr>
        <w:t>FESTİVAL YÖNETMELİĞİ VE BAŞVURU KOŞULLARI</w:t>
      </w:r>
    </w:p>
    <w:p w:rsidR="00D25945" w:rsidRPr="00D25945" w:rsidRDefault="00D25945" w:rsidP="00D25945">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Lütfen Festival </w:t>
      </w:r>
      <w:r w:rsidRPr="00D25945">
        <w:rPr>
          <w:rFonts w:ascii="Arial" w:eastAsia="Times New Roman" w:hAnsi="Arial" w:cs="Arial"/>
          <w:b/>
          <w:bCs/>
          <w:color w:val="000000"/>
          <w:sz w:val="24"/>
          <w:szCs w:val="24"/>
          <w:lang w:eastAsia="tr-TR"/>
        </w:rPr>
        <w:t>Katılım Şartlarını</w:t>
      </w:r>
      <w:r w:rsidRPr="00D25945">
        <w:rPr>
          <w:rFonts w:ascii="Arial" w:eastAsia="Times New Roman" w:hAnsi="Arial" w:cs="Arial"/>
          <w:color w:val="000000"/>
          <w:sz w:val="24"/>
          <w:szCs w:val="24"/>
          <w:lang w:eastAsia="tr-TR"/>
        </w:rPr>
        <w:t> ve </w:t>
      </w:r>
      <w:r w:rsidRPr="00D25945">
        <w:rPr>
          <w:rFonts w:ascii="Arial" w:eastAsia="Times New Roman" w:hAnsi="Arial" w:cs="Arial"/>
          <w:b/>
          <w:bCs/>
          <w:color w:val="000000"/>
          <w:sz w:val="24"/>
          <w:szCs w:val="24"/>
          <w:lang w:eastAsia="tr-TR"/>
        </w:rPr>
        <w:t>Yönetmeliği</w:t>
      </w:r>
      <w:r w:rsidRPr="00D25945">
        <w:rPr>
          <w:rFonts w:ascii="Arial" w:eastAsia="Times New Roman" w:hAnsi="Arial" w:cs="Arial"/>
          <w:color w:val="000000"/>
          <w:sz w:val="24"/>
          <w:szCs w:val="24"/>
          <w:lang w:eastAsia="tr-TR"/>
        </w:rPr>
        <w:t> dikkatlice okuduktan sonra ”</w:t>
      </w:r>
      <w:r w:rsidRPr="00D25945">
        <w:rPr>
          <w:rFonts w:ascii="Arial" w:eastAsia="Times New Roman" w:hAnsi="Arial" w:cs="Arial"/>
          <w:b/>
          <w:bCs/>
          <w:color w:val="000000"/>
          <w:sz w:val="24"/>
          <w:szCs w:val="24"/>
          <w:lang w:eastAsia="tr-TR"/>
        </w:rPr>
        <w:t xml:space="preserve">Başvuru </w:t>
      </w:r>
      <w:proofErr w:type="spellStart"/>
      <w:r w:rsidRPr="00D25945">
        <w:rPr>
          <w:rFonts w:ascii="Arial" w:eastAsia="Times New Roman" w:hAnsi="Arial" w:cs="Arial"/>
          <w:b/>
          <w:bCs/>
          <w:color w:val="000000"/>
          <w:sz w:val="24"/>
          <w:szCs w:val="24"/>
          <w:lang w:eastAsia="tr-TR"/>
        </w:rPr>
        <w:t>Formu”</w:t>
      </w:r>
      <w:r w:rsidRPr="00D25945">
        <w:rPr>
          <w:rFonts w:ascii="Arial" w:eastAsia="Times New Roman" w:hAnsi="Arial" w:cs="Arial"/>
          <w:color w:val="000000"/>
          <w:sz w:val="24"/>
          <w:szCs w:val="24"/>
          <w:lang w:eastAsia="tr-TR"/>
        </w:rPr>
        <w:t>nu</w:t>
      </w:r>
      <w:proofErr w:type="spellEnd"/>
      <w:r w:rsidRPr="00D25945">
        <w:rPr>
          <w:rFonts w:ascii="Arial" w:eastAsia="Times New Roman" w:hAnsi="Arial" w:cs="Arial"/>
          <w:color w:val="000000"/>
          <w:sz w:val="24"/>
          <w:szCs w:val="24"/>
          <w:lang w:eastAsia="tr-TR"/>
        </w:rPr>
        <w:t> </w:t>
      </w:r>
      <w:r w:rsidRPr="00D25945">
        <w:rPr>
          <w:rFonts w:ascii="Arial" w:eastAsia="Times New Roman" w:hAnsi="Arial" w:cs="Arial"/>
          <w:b/>
          <w:bCs/>
          <w:color w:val="000000"/>
          <w:sz w:val="24"/>
          <w:szCs w:val="24"/>
          <w:lang w:eastAsia="tr-TR"/>
        </w:rPr>
        <w:t>eksiksiz doldurun.</w:t>
      </w:r>
      <w:r w:rsidRPr="00D25945">
        <w:rPr>
          <w:rFonts w:ascii="Arial" w:eastAsia="Times New Roman" w:hAnsi="Arial" w:cs="Arial"/>
          <w:color w:val="000000"/>
          <w:sz w:val="24"/>
          <w:szCs w:val="24"/>
          <w:lang w:eastAsia="tr-TR"/>
        </w:rPr>
        <w:br/>
      </w:r>
      <w:r w:rsidRPr="00D25945">
        <w:rPr>
          <w:rFonts w:ascii="Arial" w:eastAsia="Times New Roman" w:hAnsi="Arial" w:cs="Arial"/>
          <w:color w:val="000000"/>
          <w:sz w:val="24"/>
          <w:szCs w:val="24"/>
          <w:lang w:eastAsia="tr-TR"/>
        </w:rPr>
        <w:br/>
      </w:r>
      <w:r w:rsidRPr="00D25945">
        <w:rPr>
          <w:rFonts w:ascii="Arial" w:eastAsia="Times New Roman" w:hAnsi="Arial" w:cs="Arial"/>
          <w:b/>
          <w:bCs/>
          <w:color w:val="000000"/>
          <w:sz w:val="24"/>
          <w:szCs w:val="24"/>
          <w:lang w:eastAsia="tr-TR"/>
        </w:rPr>
        <w:t>FESTİVAL KATILIM KOŞULLARI VE YÖNETMELİK </w:t>
      </w:r>
      <w:r w:rsidRPr="00D25945">
        <w:rPr>
          <w:rFonts w:ascii="Arial" w:eastAsia="Times New Roman" w:hAnsi="Arial" w:cs="Arial"/>
          <w:b/>
          <w:bCs/>
          <w:color w:val="000000"/>
          <w:sz w:val="24"/>
          <w:szCs w:val="24"/>
          <w:lang w:eastAsia="tr-TR"/>
        </w:rPr>
        <w:br/>
      </w:r>
      <w:r w:rsidRPr="00D25945">
        <w:rPr>
          <w:rFonts w:ascii="Arial" w:eastAsia="Times New Roman" w:hAnsi="Arial" w:cs="Arial"/>
          <w:b/>
          <w:bCs/>
          <w:color w:val="000000"/>
          <w:sz w:val="24"/>
          <w:szCs w:val="24"/>
          <w:lang w:eastAsia="tr-TR"/>
        </w:rPr>
        <w:br/>
        <w:t>FESTİVAL HAKKINDA</w:t>
      </w:r>
    </w:p>
    <w:p w:rsidR="00D25945" w:rsidRPr="00D25945" w:rsidRDefault="00D25945" w:rsidP="00D2594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b/>
          <w:bCs/>
          <w:color w:val="000000"/>
          <w:sz w:val="24"/>
          <w:szCs w:val="24"/>
          <w:lang w:eastAsia="tr-TR"/>
        </w:rPr>
        <w:t>İstanbul Üniversitesi Hukuk Fakültesi</w:t>
      </w:r>
      <w:r w:rsidRPr="00D25945">
        <w:rPr>
          <w:rFonts w:ascii="Arial" w:eastAsia="Times New Roman" w:hAnsi="Arial" w:cs="Arial"/>
          <w:color w:val="000000"/>
          <w:sz w:val="24"/>
          <w:szCs w:val="24"/>
          <w:lang w:eastAsia="tr-TR"/>
        </w:rPr>
        <w:t> tarafından düzenlenecek olan</w:t>
      </w:r>
      <w:r w:rsidR="00BD6BFB">
        <w:rPr>
          <w:rFonts w:ascii="Arial" w:eastAsia="Times New Roman" w:hAnsi="Arial" w:cs="Arial"/>
          <w:color w:val="000000"/>
          <w:sz w:val="24"/>
          <w:szCs w:val="24"/>
          <w:lang w:eastAsia="tr-TR"/>
        </w:rPr>
        <w:t xml:space="preserve"> </w:t>
      </w:r>
      <w:r w:rsidRPr="00D25945">
        <w:rPr>
          <w:rFonts w:ascii="Arial" w:eastAsia="Times New Roman" w:hAnsi="Arial" w:cs="Arial"/>
          <w:b/>
          <w:bCs/>
          <w:color w:val="000000"/>
          <w:sz w:val="24"/>
          <w:szCs w:val="24"/>
          <w:lang w:eastAsia="tr-TR"/>
        </w:rPr>
        <w:t>Uluslararası Suç ve Ceza Film Festivali</w:t>
      </w:r>
      <w:r w:rsidRPr="00D25945">
        <w:rPr>
          <w:rFonts w:ascii="Arial" w:eastAsia="Times New Roman" w:hAnsi="Arial" w:cs="Arial"/>
          <w:color w:val="000000"/>
          <w:sz w:val="24"/>
          <w:szCs w:val="24"/>
          <w:lang w:eastAsia="tr-TR"/>
        </w:rPr>
        <w:t>’nde, son dönem Dünya ve Türkiye sinemasının hukuk, toplum ve adalet ilişkisini işleyen en iyi örneklerinin yer aldığı yaklaşık 50 filmlik bir seçki sinemaseverlerle buluşturulacaktır.</w:t>
      </w:r>
    </w:p>
    <w:p w:rsidR="00D25945" w:rsidRPr="00D25945" w:rsidRDefault="00D25945" w:rsidP="00D2594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 Festival </w:t>
      </w:r>
      <w:r w:rsidRPr="00D25945">
        <w:rPr>
          <w:rFonts w:ascii="Arial" w:eastAsia="Times New Roman" w:hAnsi="Arial" w:cs="Arial"/>
          <w:b/>
          <w:bCs/>
          <w:color w:val="000000"/>
          <w:sz w:val="24"/>
          <w:szCs w:val="24"/>
          <w:lang w:eastAsia="tr-TR"/>
        </w:rPr>
        <w:t>7-13 Kasım 2014</w:t>
      </w:r>
      <w:r w:rsidRPr="00D25945">
        <w:rPr>
          <w:rFonts w:ascii="Arial" w:eastAsia="Times New Roman" w:hAnsi="Arial" w:cs="Arial"/>
          <w:color w:val="000000"/>
          <w:sz w:val="24"/>
          <w:szCs w:val="24"/>
          <w:lang w:eastAsia="tr-TR"/>
        </w:rPr>
        <w:t> tarihleri arasında İstanbul’da gerçekleşecektir.</w:t>
      </w:r>
    </w:p>
    <w:p w:rsidR="00D25945" w:rsidRPr="00D25945" w:rsidRDefault="00D25945" w:rsidP="00D2594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 Film gösterimleri sonrasında, filmlerin yaratıcılarını, sinemaseverleri ve hukukçuları bir araya getirecek söyleşiler ve mevcut hukuki düzen ve uygulamaların tartışılacağı paneller düzenlenecektir.</w:t>
      </w:r>
    </w:p>
    <w:p w:rsidR="00D25945" w:rsidRPr="00D25945" w:rsidRDefault="00D25945" w:rsidP="00D25945">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b/>
          <w:bCs/>
          <w:color w:val="000000"/>
          <w:sz w:val="24"/>
          <w:szCs w:val="24"/>
          <w:lang w:eastAsia="tr-TR"/>
        </w:rPr>
        <w:t>FİLM BAŞVURULARI</w:t>
      </w:r>
    </w:p>
    <w:p w:rsidR="00D25945" w:rsidRPr="00D25945" w:rsidRDefault="00D25945" w:rsidP="00D25945">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Uluslararası Suç ve Ceza Film Festivali’ne </w:t>
      </w:r>
      <w:r w:rsidRPr="00D25945">
        <w:rPr>
          <w:rFonts w:ascii="Arial" w:eastAsia="Times New Roman" w:hAnsi="Arial" w:cs="Arial"/>
          <w:b/>
          <w:bCs/>
          <w:color w:val="000000"/>
          <w:sz w:val="24"/>
          <w:szCs w:val="24"/>
          <w:lang w:eastAsia="tr-TR"/>
        </w:rPr>
        <w:t>başvuru yapacak filmlerin</w:t>
      </w:r>
      <w:r w:rsidRPr="00D25945">
        <w:rPr>
          <w:rFonts w:ascii="Arial" w:eastAsia="Times New Roman" w:hAnsi="Arial" w:cs="Arial"/>
          <w:color w:val="000000"/>
          <w:sz w:val="24"/>
          <w:szCs w:val="24"/>
          <w:lang w:eastAsia="tr-TR"/>
        </w:rPr>
        <w:t>, internet sitesindeki </w:t>
      </w:r>
      <w:r w:rsidRPr="00D25945">
        <w:rPr>
          <w:rFonts w:ascii="Arial" w:eastAsia="Times New Roman" w:hAnsi="Arial" w:cs="Arial"/>
          <w:b/>
          <w:bCs/>
          <w:color w:val="000000"/>
          <w:sz w:val="24"/>
          <w:szCs w:val="24"/>
          <w:lang w:eastAsia="tr-TR"/>
        </w:rPr>
        <w:t>başvuru formunu eksiksiz doldurmuş</w:t>
      </w:r>
      <w:r w:rsidRPr="00D25945">
        <w:rPr>
          <w:rFonts w:ascii="Arial" w:eastAsia="Times New Roman" w:hAnsi="Arial" w:cs="Arial"/>
          <w:color w:val="000000"/>
          <w:sz w:val="24"/>
          <w:szCs w:val="24"/>
          <w:lang w:eastAsia="tr-TR"/>
        </w:rPr>
        <w:t> olmaları gerekmektedir.</w:t>
      </w:r>
    </w:p>
    <w:p w:rsidR="00D25945" w:rsidRPr="00D25945" w:rsidRDefault="00D25945" w:rsidP="00D25945">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Festivale başvuru ücretsizdir.</w:t>
      </w:r>
    </w:p>
    <w:p w:rsidR="00D25945" w:rsidRPr="00D25945" w:rsidRDefault="00D25945" w:rsidP="00D25945">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Ön izleme kopyalarının en geç </w:t>
      </w:r>
      <w:r w:rsidRPr="00D25945">
        <w:rPr>
          <w:rFonts w:ascii="Arial" w:eastAsia="Times New Roman" w:hAnsi="Arial" w:cs="Arial"/>
          <w:b/>
          <w:bCs/>
          <w:color w:val="000000"/>
          <w:sz w:val="24"/>
          <w:szCs w:val="24"/>
          <w:lang w:eastAsia="tr-TR"/>
        </w:rPr>
        <w:t>21 Temmuz 2014 Pazartesi saat 18.00</w:t>
      </w:r>
      <w:r w:rsidRPr="00D25945">
        <w:rPr>
          <w:rFonts w:ascii="Arial" w:eastAsia="Times New Roman" w:hAnsi="Arial" w:cs="Arial"/>
          <w:color w:val="000000"/>
          <w:sz w:val="24"/>
          <w:szCs w:val="24"/>
          <w:lang w:eastAsia="tr-TR"/>
        </w:rPr>
        <w:t>’e kadar festival merkezine ulaştırılması gerekmektedir. Gönderilecek </w:t>
      </w:r>
      <w:r w:rsidRPr="00D25945">
        <w:rPr>
          <w:rFonts w:ascii="Arial" w:eastAsia="Times New Roman" w:hAnsi="Arial" w:cs="Arial"/>
          <w:b/>
          <w:bCs/>
          <w:color w:val="000000"/>
          <w:sz w:val="24"/>
          <w:szCs w:val="24"/>
          <w:lang w:eastAsia="tr-TR"/>
        </w:rPr>
        <w:t>ön izleme kopyalarının DVD</w:t>
      </w:r>
      <w:r w:rsidRPr="00D25945">
        <w:rPr>
          <w:rFonts w:ascii="Arial" w:eastAsia="Times New Roman" w:hAnsi="Arial" w:cs="Arial"/>
          <w:color w:val="000000"/>
          <w:sz w:val="24"/>
          <w:szCs w:val="24"/>
          <w:lang w:eastAsia="tr-TR"/>
        </w:rPr>
        <w:t> formatında olması gerekmektedir. Festivalin Yarışma Bölümlerine başvuran filmlerin ön izleme ve seçiminde “internetten çevrimiçi izleme” </w:t>
      </w:r>
      <w:r w:rsidRPr="00D25945">
        <w:rPr>
          <w:rFonts w:ascii="Arial" w:eastAsia="Times New Roman" w:hAnsi="Arial" w:cs="Arial"/>
          <w:b/>
          <w:bCs/>
          <w:color w:val="000000"/>
          <w:sz w:val="24"/>
          <w:szCs w:val="24"/>
          <w:lang w:eastAsia="tr-TR"/>
        </w:rPr>
        <w:t>kabul edilmemektedir.</w:t>
      </w:r>
    </w:p>
    <w:p w:rsidR="00D25945" w:rsidRPr="00D25945" w:rsidRDefault="00D25945" w:rsidP="00D25945">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 xml:space="preserve">Başvuru sahiplerinin ön izleme kopyalarını belirtilen son katılım tarihine </w:t>
      </w:r>
      <w:proofErr w:type="spellStart"/>
      <w:proofErr w:type="gramStart"/>
      <w:r w:rsidRPr="00D25945">
        <w:rPr>
          <w:rFonts w:ascii="Arial" w:eastAsia="Times New Roman" w:hAnsi="Arial" w:cs="Arial"/>
          <w:color w:val="000000"/>
          <w:sz w:val="24"/>
          <w:szCs w:val="24"/>
          <w:lang w:eastAsia="tr-TR"/>
        </w:rPr>
        <w:t>kadar,</w:t>
      </w:r>
      <w:r w:rsidRPr="00D25945">
        <w:rPr>
          <w:rFonts w:ascii="Arial" w:eastAsia="Times New Roman" w:hAnsi="Arial" w:cs="Arial"/>
          <w:b/>
          <w:bCs/>
          <w:color w:val="000000"/>
          <w:sz w:val="24"/>
          <w:szCs w:val="24"/>
          <w:lang w:eastAsia="tr-TR"/>
        </w:rPr>
        <w:t>başvuru</w:t>
      </w:r>
      <w:proofErr w:type="spellEnd"/>
      <w:proofErr w:type="gramEnd"/>
      <w:r w:rsidRPr="00D25945">
        <w:rPr>
          <w:rFonts w:ascii="Arial" w:eastAsia="Times New Roman" w:hAnsi="Arial" w:cs="Arial"/>
          <w:b/>
          <w:bCs/>
          <w:color w:val="000000"/>
          <w:sz w:val="24"/>
          <w:szCs w:val="24"/>
          <w:lang w:eastAsia="tr-TR"/>
        </w:rPr>
        <w:t xml:space="preserve"> formuyla</w:t>
      </w:r>
      <w:r w:rsidRPr="00D25945">
        <w:rPr>
          <w:rFonts w:ascii="Arial" w:eastAsia="Times New Roman" w:hAnsi="Arial" w:cs="Arial"/>
          <w:color w:val="000000"/>
          <w:sz w:val="24"/>
          <w:szCs w:val="24"/>
          <w:lang w:eastAsia="tr-TR"/>
        </w:rPr>
        <w:t> ve </w:t>
      </w:r>
      <w:r w:rsidRPr="00D25945">
        <w:rPr>
          <w:rFonts w:ascii="Arial" w:eastAsia="Times New Roman" w:hAnsi="Arial" w:cs="Arial"/>
          <w:b/>
          <w:bCs/>
          <w:color w:val="000000"/>
          <w:sz w:val="24"/>
          <w:szCs w:val="24"/>
          <w:lang w:eastAsia="tr-TR"/>
        </w:rPr>
        <w:t>aşağıda belirtilen malzemelerle birlikte</w:t>
      </w:r>
      <w:r w:rsidRPr="00D25945">
        <w:rPr>
          <w:rFonts w:ascii="Arial" w:eastAsia="Times New Roman" w:hAnsi="Arial" w:cs="Arial"/>
          <w:color w:val="000000"/>
          <w:sz w:val="24"/>
          <w:szCs w:val="24"/>
          <w:lang w:eastAsia="tr-TR"/>
        </w:rPr>
        <w:t> Festival Merkezi’ne gönderilmesi gerekmektedir.</w:t>
      </w:r>
    </w:p>
    <w:p w:rsidR="00D25945" w:rsidRPr="00D25945" w:rsidRDefault="00D25945" w:rsidP="00D25945">
      <w:pPr>
        <w:spacing w:after="0" w:line="240" w:lineRule="auto"/>
        <w:rPr>
          <w:rFonts w:ascii="Times New Roman" w:eastAsia="Times New Roman" w:hAnsi="Times New Roman" w:cs="Times New Roman"/>
          <w:sz w:val="24"/>
          <w:szCs w:val="24"/>
          <w:lang w:eastAsia="tr-TR"/>
        </w:rPr>
      </w:pPr>
      <w:r w:rsidRPr="00D25945">
        <w:rPr>
          <w:rFonts w:ascii="Arial" w:eastAsia="Times New Roman" w:hAnsi="Arial" w:cs="Arial"/>
          <w:color w:val="000000"/>
          <w:sz w:val="24"/>
          <w:szCs w:val="24"/>
          <w:lang w:eastAsia="tr-TR"/>
        </w:rPr>
        <w:br/>
      </w:r>
      <w:r w:rsidRPr="00D25945">
        <w:rPr>
          <w:rFonts w:ascii="Arial" w:eastAsia="Times New Roman" w:hAnsi="Arial" w:cs="Arial"/>
          <w:color w:val="000000"/>
          <w:sz w:val="24"/>
          <w:szCs w:val="24"/>
          <w:lang w:eastAsia="tr-TR"/>
        </w:rPr>
        <w:br/>
      </w:r>
    </w:p>
    <w:p w:rsidR="00D25945" w:rsidRPr="00D25945" w:rsidRDefault="00D25945" w:rsidP="00D25945">
      <w:pPr>
        <w:shd w:val="clear" w:color="auto" w:fill="FFFFFF"/>
        <w:spacing w:after="0" w:line="240" w:lineRule="auto"/>
        <w:ind w:left="720"/>
        <w:rPr>
          <w:rFonts w:ascii="Arial" w:eastAsia="Times New Roman" w:hAnsi="Arial" w:cs="Arial"/>
          <w:color w:val="000000"/>
          <w:sz w:val="24"/>
          <w:szCs w:val="24"/>
          <w:lang w:eastAsia="tr-TR"/>
        </w:rPr>
      </w:pPr>
      <w:r w:rsidRPr="00D25945">
        <w:rPr>
          <w:rFonts w:ascii="Arial" w:eastAsia="Times New Roman" w:hAnsi="Arial" w:cs="Arial"/>
          <w:b/>
          <w:bCs/>
          <w:color w:val="000000"/>
          <w:sz w:val="24"/>
          <w:szCs w:val="24"/>
          <w:lang w:eastAsia="tr-TR"/>
        </w:rPr>
        <w:t>a)</w:t>
      </w:r>
      <w:r w:rsidRPr="00D25945">
        <w:rPr>
          <w:rFonts w:ascii="Arial" w:eastAsia="Times New Roman" w:hAnsi="Arial" w:cs="Arial"/>
          <w:color w:val="000000"/>
          <w:sz w:val="24"/>
          <w:szCs w:val="24"/>
          <w:lang w:eastAsia="tr-TR"/>
        </w:rPr>
        <w:t> Filmin İngilizce altyazılı DVD kopyası (2 Adet)</w:t>
      </w:r>
      <w:r w:rsidRPr="00D25945">
        <w:rPr>
          <w:rFonts w:ascii="Arial" w:eastAsia="Times New Roman" w:hAnsi="Arial" w:cs="Arial"/>
          <w:color w:val="000000"/>
          <w:sz w:val="24"/>
          <w:szCs w:val="24"/>
          <w:lang w:eastAsia="tr-TR"/>
        </w:rPr>
        <w:br/>
      </w:r>
      <w:r w:rsidRPr="00D25945">
        <w:rPr>
          <w:rFonts w:ascii="Arial" w:eastAsia="Times New Roman" w:hAnsi="Arial" w:cs="Arial"/>
          <w:b/>
          <w:bCs/>
          <w:color w:val="000000"/>
          <w:sz w:val="24"/>
          <w:szCs w:val="24"/>
          <w:lang w:eastAsia="tr-TR"/>
        </w:rPr>
        <w:t>b)</w:t>
      </w:r>
      <w:r w:rsidRPr="00D25945">
        <w:rPr>
          <w:rFonts w:ascii="Arial" w:eastAsia="Times New Roman" w:hAnsi="Arial" w:cs="Arial"/>
          <w:color w:val="000000"/>
          <w:sz w:val="24"/>
          <w:szCs w:val="24"/>
          <w:lang w:eastAsia="tr-TR"/>
        </w:rPr>
        <w:t> Filmin özeti (Türkçe – İngilizce)</w:t>
      </w:r>
      <w:r w:rsidRPr="00D25945">
        <w:rPr>
          <w:rFonts w:ascii="Arial" w:eastAsia="Times New Roman" w:hAnsi="Arial" w:cs="Arial"/>
          <w:color w:val="000000"/>
          <w:sz w:val="24"/>
          <w:szCs w:val="24"/>
          <w:lang w:eastAsia="tr-TR"/>
        </w:rPr>
        <w:br/>
      </w:r>
      <w:r w:rsidRPr="00D25945">
        <w:rPr>
          <w:rFonts w:ascii="Arial" w:eastAsia="Times New Roman" w:hAnsi="Arial" w:cs="Arial"/>
          <w:b/>
          <w:bCs/>
          <w:color w:val="000000"/>
          <w:sz w:val="24"/>
          <w:szCs w:val="24"/>
          <w:lang w:eastAsia="tr-TR"/>
        </w:rPr>
        <w:t>c)</w:t>
      </w:r>
      <w:r w:rsidRPr="00D25945">
        <w:rPr>
          <w:rFonts w:ascii="Arial" w:eastAsia="Times New Roman" w:hAnsi="Arial" w:cs="Arial"/>
          <w:color w:val="000000"/>
          <w:sz w:val="24"/>
          <w:szCs w:val="24"/>
          <w:lang w:eastAsia="tr-TR"/>
        </w:rPr>
        <w:t> Filmin künyesi (Türkçe – İngilizce)</w:t>
      </w:r>
      <w:r w:rsidRPr="00D25945">
        <w:rPr>
          <w:rFonts w:ascii="Arial" w:eastAsia="Times New Roman" w:hAnsi="Arial" w:cs="Arial"/>
          <w:color w:val="000000"/>
          <w:sz w:val="24"/>
          <w:szCs w:val="24"/>
          <w:lang w:eastAsia="tr-TR"/>
        </w:rPr>
        <w:br/>
      </w:r>
      <w:r w:rsidRPr="00D25945">
        <w:rPr>
          <w:rFonts w:ascii="Arial" w:eastAsia="Times New Roman" w:hAnsi="Arial" w:cs="Arial"/>
          <w:b/>
          <w:bCs/>
          <w:color w:val="000000"/>
          <w:sz w:val="24"/>
          <w:szCs w:val="24"/>
          <w:lang w:eastAsia="tr-TR"/>
        </w:rPr>
        <w:t>d)</w:t>
      </w:r>
      <w:r w:rsidRPr="00D25945">
        <w:rPr>
          <w:rFonts w:ascii="Arial" w:eastAsia="Times New Roman" w:hAnsi="Arial" w:cs="Arial"/>
          <w:color w:val="000000"/>
          <w:sz w:val="24"/>
          <w:szCs w:val="24"/>
          <w:lang w:eastAsia="tr-TR"/>
        </w:rPr>
        <w:t> Filmin İngilizce ve orijinal dilinde altyazı ve diyalog listesi </w:t>
      </w:r>
      <w:r w:rsidRPr="00D25945">
        <w:rPr>
          <w:rFonts w:ascii="Arial" w:eastAsia="Times New Roman" w:hAnsi="Arial" w:cs="Arial"/>
          <w:color w:val="000000"/>
          <w:sz w:val="24"/>
          <w:szCs w:val="24"/>
          <w:lang w:eastAsia="tr-TR"/>
        </w:rPr>
        <w:br/>
      </w:r>
      <w:r w:rsidRPr="00D25945">
        <w:rPr>
          <w:rFonts w:ascii="Arial" w:eastAsia="Times New Roman" w:hAnsi="Arial" w:cs="Arial"/>
          <w:b/>
          <w:bCs/>
          <w:color w:val="000000"/>
          <w:sz w:val="24"/>
          <w:szCs w:val="24"/>
          <w:lang w:eastAsia="tr-TR"/>
        </w:rPr>
        <w:t>e)</w:t>
      </w:r>
      <w:r w:rsidRPr="00D25945">
        <w:rPr>
          <w:rFonts w:ascii="Arial" w:eastAsia="Times New Roman" w:hAnsi="Arial" w:cs="Arial"/>
          <w:color w:val="000000"/>
          <w:sz w:val="24"/>
          <w:szCs w:val="24"/>
          <w:lang w:eastAsia="tr-TR"/>
        </w:rPr>
        <w:t xml:space="preserve"> Basın dosyası, afiş ve filmin fotoğrafları (En az 300 </w:t>
      </w:r>
      <w:proofErr w:type="spellStart"/>
      <w:r w:rsidRPr="00D25945">
        <w:rPr>
          <w:rFonts w:ascii="Arial" w:eastAsia="Times New Roman" w:hAnsi="Arial" w:cs="Arial"/>
          <w:color w:val="000000"/>
          <w:sz w:val="24"/>
          <w:szCs w:val="24"/>
          <w:lang w:eastAsia="tr-TR"/>
        </w:rPr>
        <w:t>dpi</w:t>
      </w:r>
      <w:proofErr w:type="spellEnd"/>
      <w:r w:rsidRPr="00D25945">
        <w:rPr>
          <w:rFonts w:ascii="Arial" w:eastAsia="Times New Roman" w:hAnsi="Arial" w:cs="Arial"/>
          <w:color w:val="000000"/>
          <w:sz w:val="24"/>
          <w:szCs w:val="24"/>
          <w:lang w:eastAsia="tr-TR"/>
        </w:rPr>
        <w:t>). </w:t>
      </w:r>
      <w:r w:rsidRPr="00D25945">
        <w:rPr>
          <w:rFonts w:ascii="Arial" w:eastAsia="Times New Roman" w:hAnsi="Arial" w:cs="Arial"/>
          <w:color w:val="000000"/>
          <w:sz w:val="24"/>
          <w:szCs w:val="24"/>
          <w:lang w:eastAsia="tr-TR"/>
        </w:rPr>
        <w:br/>
      </w:r>
      <w:r w:rsidRPr="00D25945">
        <w:rPr>
          <w:rFonts w:ascii="Arial" w:eastAsia="Times New Roman" w:hAnsi="Arial" w:cs="Arial"/>
          <w:b/>
          <w:bCs/>
          <w:color w:val="000000"/>
          <w:sz w:val="24"/>
          <w:szCs w:val="24"/>
          <w:lang w:eastAsia="tr-TR"/>
        </w:rPr>
        <w:t>f)</w:t>
      </w:r>
      <w:r w:rsidRPr="00D25945">
        <w:rPr>
          <w:rFonts w:ascii="Arial" w:eastAsia="Times New Roman" w:hAnsi="Arial" w:cs="Arial"/>
          <w:color w:val="000000"/>
          <w:sz w:val="24"/>
          <w:szCs w:val="24"/>
          <w:lang w:eastAsia="tr-TR"/>
        </w:rPr>
        <w:t xml:space="preserve"> Yönetmenin özgeçmişi, filmografisi (Türkçe-İngilizce), ve fotoğrafı (En az 300 </w:t>
      </w:r>
      <w:proofErr w:type="spellStart"/>
      <w:r w:rsidRPr="00D25945">
        <w:rPr>
          <w:rFonts w:ascii="Arial" w:eastAsia="Times New Roman" w:hAnsi="Arial" w:cs="Arial"/>
          <w:color w:val="000000"/>
          <w:sz w:val="24"/>
          <w:szCs w:val="24"/>
          <w:lang w:eastAsia="tr-TR"/>
        </w:rPr>
        <w:t>dpi</w:t>
      </w:r>
      <w:proofErr w:type="spellEnd"/>
      <w:r w:rsidRPr="00D25945">
        <w:rPr>
          <w:rFonts w:ascii="Arial" w:eastAsia="Times New Roman" w:hAnsi="Arial" w:cs="Arial"/>
          <w:color w:val="000000"/>
          <w:sz w:val="24"/>
          <w:szCs w:val="24"/>
          <w:lang w:eastAsia="tr-TR"/>
        </w:rPr>
        <w:t>). </w:t>
      </w:r>
      <w:r w:rsidRPr="00D25945">
        <w:rPr>
          <w:rFonts w:ascii="Arial" w:eastAsia="Times New Roman" w:hAnsi="Arial" w:cs="Arial"/>
          <w:color w:val="000000"/>
          <w:sz w:val="24"/>
          <w:szCs w:val="24"/>
          <w:lang w:eastAsia="tr-TR"/>
        </w:rPr>
        <w:br/>
      </w:r>
      <w:r w:rsidRPr="00D25945">
        <w:rPr>
          <w:rFonts w:ascii="Arial" w:eastAsia="Times New Roman" w:hAnsi="Arial" w:cs="Arial"/>
          <w:b/>
          <w:bCs/>
          <w:color w:val="000000"/>
          <w:sz w:val="24"/>
          <w:szCs w:val="24"/>
          <w:lang w:eastAsia="tr-TR"/>
        </w:rPr>
        <w:t>g)</w:t>
      </w:r>
      <w:r w:rsidRPr="00D25945">
        <w:rPr>
          <w:rFonts w:ascii="Arial" w:eastAsia="Times New Roman" w:hAnsi="Arial" w:cs="Arial"/>
          <w:color w:val="000000"/>
          <w:sz w:val="24"/>
          <w:szCs w:val="24"/>
          <w:lang w:eastAsia="tr-TR"/>
        </w:rPr>
        <w:t> Festival Tanıtım Filminde ve televizyon tanıtımlarında kullanılmak üzere filmin fragmanı (</w:t>
      </w:r>
      <w:proofErr w:type="gramStart"/>
      <w:r w:rsidRPr="00D25945">
        <w:rPr>
          <w:rFonts w:ascii="Arial" w:eastAsia="Times New Roman" w:hAnsi="Arial" w:cs="Arial"/>
          <w:color w:val="000000"/>
          <w:sz w:val="24"/>
          <w:szCs w:val="24"/>
          <w:lang w:eastAsia="tr-TR"/>
        </w:rPr>
        <w:t>logo</w:t>
      </w:r>
      <w:proofErr w:type="gramEnd"/>
      <w:r w:rsidRPr="00D25945">
        <w:rPr>
          <w:rFonts w:ascii="Arial" w:eastAsia="Times New Roman" w:hAnsi="Arial" w:cs="Arial"/>
          <w:color w:val="000000"/>
          <w:sz w:val="24"/>
          <w:szCs w:val="24"/>
          <w:lang w:eastAsia="tr-TR"/>
        </w:rPr>
        <w:t xml:space="preserve">, altyazı, time </w:t>
      </w:r>
      <w:proofErr w:type="spellStart"/>
      <w:r w:rsidRPr="00D25945">
        <w:rPr>
          <w:rFonts w:ascii="Arial" w:eastAsia="Times New Roman" w:hAnsi="Arial" w:cs="Arial"/>
          <w:color w:val="000000"/>
          <w:sz w:val="24"/>
          <w:szCs w:val="24"/>
          <w:lang w:eastAsia="tr-TR"/>
        </w:rPr>
        <w:t>code</w:t>
      </w:r>
      <w:proofErr w:type="spellEnd"/>
      <w:r w:rsidRPr="00D25945">
        <w:rPr>
          <w:rFonts w:ascii="Arial" w:eastAsia="Times New Roman" w:hAnsi="Arial" w:cs="Arial"/>
          <w:color w:val="000000"/>
          <w:sz w:val="24"/>
          <w:szCs w:val="24"/>
          <w:lang w:eastAsia="tr-TR"/>
        </w:rPr>
        <w:t xml:space="preserve"> vb. kullanımlar olmamalı)</w:t>
      </w:r>
    </w:p>
    <w:p w:rsidR="00D25945" w:rsidRPr="00D25945" w:rsidRDefault="00D25945" w:rsidP="00D25945">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lastRenderedPageBreak/>
        <w:t>Başvuru yapan filmin resmi olarak seçilmesinin ardından, ‘’Suç ve Ceza Film Festivali’’ basın ve medya tanıtımlarında filmin en fazla 3 dakikalık kısmını kullanma hakkına sahip olacaktır.</w:t>
      </w:r>
    </w:p>
    <w:p w:rsidR="00D25945" w:rsidRPr="00D25945" w:rsidRDefault="00D25945" w:rsidP="00D25945">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Filmlerin ön izleme kopyaları ve tanıtım materyalleri Festival arşivinde saklanacak ve iade edilmeyecektir.</w:t>
      </w:r>
    </w:p>
    <w:p w:rsidR="00D25945" w:rsidRPr="00D25945" w:rsidRDefault="00D25945" w:rsidP="00D25945">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Festivale başvuru, yönetmen, yapımcı, dağıtımcı ya da diğer yasal temsilciler tarafından yapılabilir.</w:t>
      </w:r>
    </w:p>
    <w:p w:rsidR="00D25945" w:rsidRPr="00D25945" w:rsidRDefault="00D25945" w:rsidP="00D25945">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Festivale, belgesel, kısa ve uzun metraj filmler ve uzun ya da kısa animasyon filmleri başvuruda bulunabilir.</w:t>
      </w:r>
    </w:p>
    <w:p w:rsidR="00D25945" w:rsidRPr="00D25945" w:rsidRDefault="00D25945" w:rsidP="00D25945">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Filmlerin İngilizce altyazılı olması zorunludur. Seçilen filmler Türkçe elektronik altyazı ile gösterilecektir. Filmlerin gösterim kopyaları İngilizce altyazılı olmalıdır, bunun mümkün olmadığı durumlarda İngilizce elektronik altyazı yapılabilmesi için İngilizce diyalog listesi sağlanmalıdır.</w:t>
      </w:r>
    </w:p>
    <w:p w:rsidR="00D25945" w:rsidRPr="00D25945" w:rsidRDefault="00D25945" w:rsidP="00D25945">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b/>
          <w:bCs/>
          <w:color w:val="000000"/>
          <w:sz w:val="24"/>
          <w:szCs w:val="24"/>
          <w:lang w:eastAsia="tr-TR"/>
        </w:rPr>
        <w:t>Uluslararası Uzun Metraj Film Yarışması</w:t>
      </w:r>
      <w:r w:rsidRPr="00D25945">
        <w:rPr>
          <w:rFonts w:ascii="Arial" w:eastAsia="Times New Roman" w:hAnsi="Arial" w:cs="Arial"/>
          <w:color w:val="000000"/>
          <w:sz w:val="24"/>
          <w:szCs w:val="24"/>
          <w:lang w:eastAsia="tr-TR"/>
        </w:rPr>
        <w:t>na ve </w:t>
      </w:r>
      <w:r w:rsidRPr="00D25945">
        <w:rPr>
          <w:rFonts w:ascii="Arial" w:eastAsia="Times New Roman" w:hAnsi="Arial" w:cs="Arial"/>
          <w:b/>
          <w:bCs/>
          <w:color w:val="000000"/>
          <w:sz w:val="24"/>
          <w:szCs w:val="24"/>
          <w:lang w:eastAsia="tr-TR"/>
        </w:rPr>
        <w:t>Uluslararası Kısa Metraj Film Yarışması</w:t>
      </w:r>
      <w:r w:rsidRPr="00D25945">
        <w:rPr>
          <w:rFonts w:ascii="Arial" w:eastAsia="Times New Roman" w:hAnsi="Arial" w:cs="Arial"/>
          <w:color w:val="000000"/>
          <w:sz w:val="24"/>
          <w:szCs w:val="24"/>
          <w:lang w:eastAsia="tr-TR"/>
        </w:rPr>
        <w:t>’na başvuru yapacak filmler için lütfen Başvuru formundaki “yarışma” seçeneğini işaretleyin ve ilgili Yarışması Şartnamesi ve Katılım Koşullarını okuyun.</w:t>
      </w:r>
    </w:p>
    <w:p w:rsidR="00D25945" w:rsidRPr="00D25945" w:rsidRDefault="00D25945" w:rsidP="00D25945">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b/>
          <w:bCs/>
          <w:color w:val="000000"/>
          <w:sz w:val="24"/>
          <w:szCs w:val="24"/>
          <w:lang w:eastAsia="tr-TR"/>
        </w:rPr>
        <w:t>FİLM SEÇİMİ VE GÖSTERİM KOŞULLARI</w:t>
      </w:r>
    </w:p>
    <w:p w:rsidR="00D25945" w:rsidRPr="00D25945" w:rsidRDefault="00D25945" w:rsidP="00D25945">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Filmler, Suç ve Ceza Film Festival Komitesi tarafından seçilecektir. Film seçim aşamasında, Komite başvuruları filmin hem festival temasına uygunluğu, hem de sanatsal nitelikleri açısından değerlendirilecektir.</w:t>
      </w:r>
    </w:p>
    <w:p w:rsidR="00D25945" w:rsidRPr="00D25945" w:rsidRDefault="00D25945" w:rsidP="00D25945">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Festival gösterim kopyalarının, </w:t>
      </w:r>
      <w:r w:rsidRPr="00D25945">
        <w:rPr>
          <w:rFonts w:ascii="Arial" w:eastAsia="Times New Roman" w:hAnsi="Arial" w:cs="Arial"/>
          <w:b/>
          <w:bCs/>
          <w:color w:val="000000"/>
          <w:sz w:val="24"/>
          <w:szCs w:val="24"/>
          <w:lang w:eastAsia="tr-TR"/>
        </w:rPr>
        <w:t>en geç 13 Ekim 2014</w:t>
      </w:r>
      <w:r w:rsidRPr="00D25945">
        <w:rPr>
          <w:rFonts w:ascii="Arial" w:eastAsia="Times New Roman" w:hAnsi="Arial" w:cs="Arial"/>
          <w:color w:val="000000"/>
          <w:sz w:val="24"/>
          <w:szCs w:val="24"/>
          <w:lang w:eastAsia="tr-TR"/>
        </w:rPr>
        <w:t xml:space="preserve"> tarihine </w:t>
      </w:r>
      <w:proofErr w:type="spellStart"/>
      <w:r w:rsidRPr="00D25945">
        <w:rPr>
          <w:rFonts w:ascii="Arial" w:eastAsia="Times New Roman" w:hAnsi="Arial" w:cs="Arial"/>
          <w:color w:val="000000"/>
          <w:sz w:val="24"/>
          <w:szCs w:val="24"/>
          <w:lang w:eastAsia="tr-TR"/>
        </w:rPr>
        <w:t>kadar</w:t>
      </w:r>
      <w:r w:rsidRPr="00D25945">
        <w:rPr>
          <w:rFonts w:ascii="Arial" w:eastAsia="Times New Roman" w:hAnsi="Arial" w:cs="Arial"/>
          <w:b/>
          <w:bCs/>
          <w:color w:val="000000"/>
          <w:sz w:val="24"/>
          <w:szCs w:val="24"/>
          <w:lang w:eastAsia="tr-TR"/>
        </w:rPr>
        <w:t>gönderilmesi</w:t>
      </w:r>
      <w:proofErr w:type="spellEnd"/>
      <w:r w:rsidRPr="00D25945">
        <w:rPr>
          <w:rFonts w:ascii="Arial" w:eastAsia="Times New Roman" w:hAnsi="Arial" w:cs="Arial"/>
          <w:b/>
          <w:bCs/>
          <w:color w:val="000000"/>
          <w:sz w:val="24"/>
          <w:szCs w:val="24"/>
          <w:lang w:eastAsia="tr-TR"/>
        </w:rPr>
        <w:t xml:space="preserve"> zorunludur.</w:t>
      </w:r>
    </w:p>
    <w:p w:rsidR="00D25945" w:rsidRPr="00D25945" w:rsidRDefault="00D25945" w:rsidP="00D25945">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Festivale gönderilecek </w:t>
      </w:r>
      <w:r w:rsidRPr="00D25945">
        <w:rPr>
          <w:rFonts w:ascii="Arial" w:eastAsia="Times New Roman" w:hAnsi="Arial" w:cs="Arial"/>
          <w:b/>
          <w:bCs/>
          <w:color w:val="000000"/>
          <w:sz w:val="24"/>
          <w:szCs w:val="24"/>
          <w:lang w:eastAsia="tr-TR"/>
        </w:rPr>
        <w:t>uzun metraj film</w:t>
      </w:r>
      <w:r w:rsidRPr="00D25945">
        <w:rPr>
          <w:rFonts w:ascii="Arial" w:eastAsia="Times New Roman" w:hAnsi="Arial" w:cs="Arial"/>
          <w:color w:val="000000"/>
          <w:sz w:val="24"/>
          <w:szCs w:val="24"/>
          <w:lang w:eastAsia="tr-TR"/>
        </w:rPr>
        <w:t> gösterim kopyalarının </w:t>
      </w:r>
      <w:r w:rsidRPr="00D25945">
        <w:rPr>
          <w:rFonts w:ascii="Arial" w:eastAsia="Times New Roman" w:hAnsi="Arial" w:cs="Arial"/>
          <w:b/>
          <w:bCs/>
          <w:color w:val="000000"/>
          <w:sz w:val="24"/>
          <w:szCs w:val="24"/>
          <w:lang w:eastAsia="tr-TR"/>
        </w:rPr>
        <w:t>35 mm, DCP, Belgesel</w:t>
      </w:r>
      <w:r w:rsidRPr="00D25945">
        <w:rPr>
          <w:rFonts w:ascii="Arial" w:eastAsia="Times New Roman" w:hAnsi="Arial" w:cs="Arial"/>
          <w:color w:val="000000"/>
          <w:sz w:val="24"/>
          <w:szCs w:val="24"/>
          <w:lang w:eastAsia="tr-TR"/>
        </w:rPr>
        <w:t> ve </w:t>
      </w:r>
      <w:r w:rsidRPr="00D25945">
        <w:rPr>
          <w:rFonts w:ascii="Arial" w:eastAsia="Times New Roman" w:hAnsi="Arial" w:cs="Arial"/>
          <w:b/>
          <w:bCs/>
          <w:color w:val="000000"/>
          <w:sz w:val="24"/>
          <w:szCs w:val="24"/>
          <w:lang w:eastAsia="tr-TR"/>
        </w:rPr>
        <w:t>Kısa</w:t>
      </w:r>
      <w:r w:rsidRPr="00D25945">
        <w:rPr>
          <w:rFonts w:ascii="Arial" w:eastAsia="Times New Roman" w:hAnsi="Arial" w:cs="Arial"/>
          <w:color w:val="000000"/>
          <w:sz w:val="24"/>
          <w:szCs w:val="24"/>
          <w:lang w:eastAsia="tr-TR"/>
        </w:rPr>
        <w:t> filmlerin ise </w:t>
      </w:r>
      <w:r w:rsidRPr="00D25945">
        <w:rPr>
          <w:rFonts w:ascii="Arial" w:eastAsia="Times New Roman" w:hAnsi="Arial" w:cs="Arial"/>
          <w:b/>
          <w:bCs/>
          <w:color w:val="000000"/>
          <w:sz w:val="24"/>
          <w:szCs w:val="24"/>
          <w:lang w:eastAsia="tr-TR"/>
        </w:rPr>
        <w:t xml:space="preserve">35 mm, DCP, </w:t>
      </w:r>
      <w:proofErr w:type="spellStart"/>
      <w:r w:rsidRPr="00D25945">
        <w:rPr>
          <w:rFonts w:ascii="Arial" w:eastAsia="Times New Roman" w:hAnsi="Arial" w:cs="Arial"/>
          <w:b/>
          <w:bCs/>
          <w:color w:val="000000"/>
          <w:sz w:val="24"/>
          <w:szCs w:val="24"/>
          <w:lang w:eastAsia="tr-TR"/>
        </w:rPr>
        <w:t>Digital</w:t>
      </w:r>
      <w:proofErr w:type="spellEnd"/>
      <w:r w:rsidRPr="00D25945">
        <w:rPr>
          <w:rFonts w:ascii="Arial" w:eastAsia="Times New Roman" w:hAnsi="Arial" w:cs="Arial"/>
          <w:b/>
          <w:bCs/>
          <w:color w:val="000000"/>
          <w:sz w:val="24"/>
          <w:szCs w:val="24"/>
          <w:lang w:eastAsia="tr-TR"/>
        </w:rPr>
        <w:t xml:space="preserve"> </w:t>
      </w:r>
      <w:proofErr w:type="spellStart"/>
      <w:r w:rsidRPr="00D25945">
        <w:rPr>
          <w:rFonts w:ascii="Arial" w:eastAsia="Times New Roman" w:hAnsi="Arial" w:cs="Arial"/>
          <w:b/>
          <w:bCs/>
          <w:color w:val="000000"/>
          <w:sz w:val="24"/>
          <w:szCs w:val="24"/>
          <w:lang w:eastAsia="tr-TR"/>
        </w:rPr>
        <w:t>Betacam</w:t>
      </w:r>
      <w:proofErr w:type="spellEnd"/>
      <w:r w:rsidRPr="00D25945">
        <w:rPr>
          <w:rFonts w:ascii="Arial" w:eastAsia="Times New Roman" w:hAnsi="Arial" w:cs="Arial"/>
          <w:b/>
          <w:bCs/>
          <w:color w:val="000000"/>
          <w:sz w:val="24"/>
          <w:szCs w:val="24"/>
          <w:lang w:eastAsia="tr-TR"/>
        </w:rPr>
        <w:t xml:space="preserve">, </w:t>
      </w:r>
      <w:proofErr w:type="spellStart"/>
      <w:r w:rsidRPr="00D25945">
        <w:rPr>
          <w:rFonts w:ascii="Arial" w:eastAsia="Times New Roman" w:hAnsi="Arial" w:cs="Arial"/>
          <w:b/>
          <w:bCs/>
          <w:color w:val="000000"/>
          <w:sz w:val="24"/>
          <w:szCs w:val="24"/>
          <w:lang w:eastAsia="tr-TR"/>
        </w:rPr>
        <w:t>Betacam</w:t>
      </w:r>
      <w:proofErr w:type="spellEnd"/>
      <w:r w:rsidRPr="00D25945">
        <w:rPr>
          <w:rFonts w:ascii="Arial" w:eastAsia="Times New Roman" w:hAnsi="Arial" w:cs="Arial"/>
          <w:b/>
          <w:bCs/>
          <w:color w:val="000000"/>
          <w:sz w:val="24"/>
          <w:szCs w:val="24"/>
          <w:lang w:eastAsia="tr-TR"/>
        </w:rPr>
        <w:t xml:space="preserve"> SP, </w:t>
      </w:r>
      <w:proofErr w:type="spellStart"/>
      <w:r w:rsidRPr="00D25945">
        <w:rPr>
          <w:rFonts w:ascii="Arial" w:eastAsia="Times New Roman" w:hAnsi="Arial" w:cs="Arial"/>
          <w:b/>
          <w:bCs/>
          <w:color w:val="000000"/>
          <w:sz w:val="24"/>
          <w:szCs w:val="24"/>
          <w:lang w:eastAsia="tr-TR"/>
        </w:rPr>
        <w:t>HDCam</w:t>
      </w:r>
      <w:proofErr w:type="spellEnd"/>
      <w:r w:rsidRPr="00D25945">
        <w:rPr>
          <w:rFonts w:ascii="Arial" w:eastAsia="Times New Roman" w:hAnsi="Arial" w:cs="Arial"/>
          <w:color w:val="000000"/>
          <w:sz w:val="24"/>
          <w:szCs w:val="24"/>
          <w:lang w:eastAsia="tr-TR"/>
        </w:rPr>
        <w:t> veya </w:t>
      </w:r>
      <w:r w:rsidRPr="00D25945">
        <w:rPr>
          <w:rFonts w:ascii="Arial" w:eastAsia="Times New Roman" w:hAnsi="Arial" w:cs="Arial"/>
          <w:b/>
          <w:bCs/>
          <w:color w:val="000000"/>
          <w:sz w:val="24"/>
          <w:szCs w:val="24"/>
          <w:lang w:eastAsia="tr-TR"/>
        </w:rPr>
        <w:t>HD Hard Disk</w:t>
      </w:r>
      <w:r w:rsidRPr="00D25945">
        <w:rPr>
          <w:rFonts w:ascii="Arial" w:eastAsia="Times New Roman" w:hAnsi="Arial" w:cs="Arial"/>
          <w:color w:val="000000"/>
          <w:sz w:val="24"/>
          <w:szCs w:val="24"/>
          <w:lang w:eastAsia="tr-TR"/>
        </w:rPr>
        <w:t> formatlarında olması gerekmektedir.</w:t>
      </w:r>
    </w:p>
    <w:p w:rsidR="00D25945" w:rsidRPr="00D25945" w:rsidRDefault="00D25945" w:rsidP="00D25945">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Filmlerin gösterim programına festival yönetimi karar verir.</w:t>
      </w:r>
    </w:p>
    <w:p w:rsidR="00D25945" w:rsidRPr="00D25945" w:rsidRDefault="00D25945" w:rsidP="00D25945">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Seçilen filmin resmi olarak açıklanmasının ardından, tüm filmlerin başvuru formları işleme alınacak ve </w:t>
      </w:r>
      <w:r w:rsidRPr="00D25945">
        <w:rPr>
          <w:rFonts w:ascii="Arial" w:eastAsia="Times New Roman" w:hAnsi="Arial" w:cs="Arial"/>
          <w:b/>
          <w:bCs/>
          <w:color w:val="000000"/>
          <w:sz w:val="24"/>
          <w:szCs w:val="24"/>
          <w:lang w:eastAsia="tr-TR"/>
        </w:rPr>
        <w:t>www.uscff.com</w:t>
      </w:r>
      <w:r w:rsidRPr="00D25945">
        <w:rPr>
          <w:rFonts w:ascii="Arial" w:eastAsia="Times New Roman" w:hAnsi="Arial" w:cs="Arial"/>
          <w:color w:val="000000"/>
          <w:sz w:val="24"/>
          <w:szCs w:val="24"/>
          <w:lang w:eastAsia="tr-TR"/>
        </w:rPr>
        <w:t> adresinde ve </w:t>
      </w:r>
      <w:r w:rsidRPr="00D25945">
        <w:rPr>
          <w:rFonts w:ascii="Arial" w:eastAsia="Times New Roman" w:hAnsi="Arial" w:cs="Arial"/>
          <w:b/>
          <w:bCs/>
          <w:color w:val="000000"/>
          <w:sz w:val="24"/>
          <w:szCs w:val="24"/>
          <w:lang w:eastAsia="tr-TR"/>
        </w:rPr>
        <w:t xml:space="preserve">Festival </w:t>
      </w:r>
      <w:proofErr w:type="spellStart"/>
      <w:r w:rsidRPr="00D25945">
        <w:rPr>
          <w:rFonts w:ascii="Arial" w:eastAsia="Times New Roman" w:hAnsi="Arial" w:cs="Arial"/>
          <w:b/>
          <w:bCs/>
          <w:color w:val="000000"/>
          <w:sz w:val="24"/>
          <w:szCs w:val="24"/>
          <w:lang w:eastAsia="tr-TR"/>
        </w:rPr>
        <w:t>katalogunda</w:t>
      </w:r>
      <w:proofErr w:type="spellEnd"/>
      <w:r w:rsidRPr="00D25945">
        <w:rPr>
          <w:rFonts w:ascii="Arial" w:eastAsia="Times New Roman" w:hAnsi="Arial" w:cs="Arial"/>
          <w:b/>
          <w:bCs/>
          <w:color w:val="000000"/>
          <w:sz w:val="24"/>
          <w:szCs w:val="24"/>
          <w:lang w:eastAsia="tr-TR"/>
        </w:rPr>
        <w:t xml:space="preserve"> yayınlanacaktır</w:t>
      </w:r>
      <w:r w:rsidRPr="00D25945">
        <w:rPr>
          <w:rFonts w:ascii="Arial" w:eastAsia="Times New Roman" w:hAnsi="Arial" w:cs="Arial"/>
          <w:color w:val="000000"/>
          <w:sz w:val="24"/>
          <w:szCs w:val="24"/>
          <w:lang w:eastAsia="tr-TR"/>
        </w:rPr>
        <w:t>.</w:t>
      </w:r>
    </w:p>
    <w:p w:rsidR="00D25945" w:rsidRPr="00D25945" w:rsidRDefault="00D25945" w:rsidP="00D25945">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Festival kataloğu ve internet sitesinde hata olmasını engellemek adına, başvuru formundaki seçili alanları mümkün olduğunca </w:t>
      </w:r>
      <w:r w:rsidRPr="00D25945">
        <w:rPr>
          <w:rFonts w:ascii="Arial" w:eastAsia="Times New Roman" w:hAnsi="Arial" w:cs="Arial"/>
          <w:b/>
          <w:bCs/>
          <w:color w:val="000000"/>
          <w:sz w:val="24"/>
          <w:szCs w:val="24"/>
          <w:lang w:eastAsia="tr-TR"/>
        </w:rPr>
        <w:t>doğru ve eksiksiz şekilde doldurmanız rica olunur.</w:t>
      </w:r>
    </w:p>
    <w:p w:rsidR="00D25945" w:rsidRPr="00D25945" w:rsidRDefault="00D25945" w:rsidP="00D25945">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Başvurunun tamamlanmasının ardından, değişiklik olması durumunda Festival’e bildirilmesi rica olunur. Festivale katılan filmler </w:t>
      </w:r>
      <w:r w:rsidRPr="00D25945">
        <w:rPr>
          <w:rFonts w:ascii="Arial" w:eastAsia="Times New Roman" w:hAnsi="Arial" w:cs="Arial"/>
          <w:b/>
          <w:bCs/>
          <w:color w:val="000000"/>
          <w:sz w:val="24"/>
          <w:szCs w:val="24"/>
          <w:lang w:eastAsia="tr-TR"/>
        </w:rPr>
        <w:t>18 Ağustos 2014 tarihinden sonra programdan çekilemezler.</w:t>
      </w:r>
    </w:p>
    <w:p w:rsidR="00D25945" w:rsidRPr="00D25945" w:rsidRDefault="00D25945" w:rsidP="00D25945">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lastRenderedPageBreak/>
        <w:t>Yarışma bölümlerine başvuracak filmler için lütfen ilgili </w:t>
      </w:r>
      <w:r w:rsidRPr="00D25945">
        <w:rPr>
          <w:rFonts w:ascii="Arial" w:eastAsia="Times New Roman" w:hAnsi="Arial" w:cs="Arial"/>
          <w:b/>
          <w:bCs/>
          <w:color w:val="000000"/>
          <w:sz w:val="24"/>
          <w:szCs w:val="24"/>
          <w:lang w:eastAsia="tr-TR"/>
        </w:rPr>
        <w:t>yarışma yönetmeliğini okuyunuz.</w:t>
      </w:r>
    </w:p>
    <w:p w:rsidR="00D25945" w:rsidRPr="00D25945" w:rsidRDefault="00D25945" w:rsidP="00D25945">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b/>
          <w:bCs/>
          <w:color w:val="000000"/>
          <w:sz w:val="24"/>
          <w:szCs w:val="24"/>
          <w:lang w:eastAsia="tr-TR"/>
        </w:rPr>
        <w:t>TAŞIMA</w:t>
      </w:r>
    </w:p>
    <w:p w:rsidR="00D25945" w:rsidRPr="00D25945" w:rsidRDefault="00D25945" w:rsidP="00D25945">
      <w:pPr>
        <w:numPr>
          <w:ilvl w:val="0"/>
          <w:numId w:val="21"/>
        </w:numPr>
        <w:shd w:val="clear" w:color="auto" w:fill="FFFFFF"/>
        <w:spacing w:before="100" w:beforeAutospacing="1" w:after="240" w:line="240" w:lineRule="auto"/>
        <w:rPr>
          <w:rFonts w:ascii="Arial" w:eastAsia="Times New Roman" w:hAnsi="Arial" w:cs="Arial"/>
          <w:color w:val="000000"/>
          <w:sz w:val="24"/>
          <w:szCs w:val="24"/>
          <w:lang w:eastAsia="tr-TR"/>
        </w:rPr>
      </w:pPr>
      <w:r w:rsidRPr="00D25945">
        <w:rPr>
          <w:rFonts w:ascii="Arial" w:eastAsia="Times New Roman" w:hAnsi="Arial" w:cs="Arial"/>
          <w:color w:val="000000"/>
          <w:sz w:val="24"/>
          <w:szCs w:val="24"/>
          <w:lang w:eastAsia="tr-TR"/>
        </w:rPr>
        <w:t>Kopyaların geliş-dönüş navlunları, Türkiye'deki depolama, gümrük, sigorta ve işlem masrafları festival tarafından karşılanacaktır. Dönüş navlunları, film ancak kopyayı sağlayan kuruluşa iade ediliyorsa festival tarafından karşılanır. Eğer filmin kopyası başka bir festival ile paylaşılacak ise sadece tek yön navlun festival tarafından karşılanır.</w:t>
      </w:r>
    </w:p>
    <w:p w:rsidR="00D25945" w:rsidRPr="00D25945" w:rsidRDefault="00D25945" w:rsidP="00D25945">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b/>
          <w:bCs/>
          <w:color w:val="000000"/>
          <w:sz w:val="24"/>
          <w:szCs w:val="24"/>
          <w:lang w:eastAsia="tr-TR"/>
        </w:rPr>
        <w:t>SONUÇ</w:t>
      </w:r>
    </w:p>
    <w:p w:rsidR="00D25945" w:rsidRPr="00D25945" w:rsidRDefault="00D25945" w:rsidP="00D25945">
      <w:pPr>
        <w:numPr>
          <w:ilvl w:val="0"/>
          <w:numId w:val="22"/>
        </w:numPr>
        <w:shd w:val="clear" w:color="auto" w:fill="FFFFFF"/>
        <w:spacing w:before="100" w:beforeAutospacing="1" w:after="240" w:line="240" w:lineRule="auto"/>
        <w:rPr>
          <w:rFonts w:ascii="Arial" w:eastAsia="Times New Roman" w:hAnsi="Arial" w:cs="Arial"/>
          <w:color w:val="000000"/>
          <w:sz w:val="24"/>
          <w:szCs w:val="24"/>
          <w:lang w:eastAsia="tr-TR"/>
        </w:rPr>
      </w:pPr>
      <w:r w:rsidRPr="00D25945">
        <w:rPr>
          <w:rFonts w:ascii="Arial" w:eastAsia="Times New Roman" w:hAnsi="Arial" w:cs="Arial"/>
          <w:b/>
          <w:bCs/>
          <w:color w:val="000000"/>
          <w:sz w:val="24"/>
          <w:szCs w:val="24"/>
          <w:lang w:eastAsia="tr-TR"/>
        </w:rPr>
        <w:t>4. Uluslararası Suç ve Ceza Film Festivali</w:t>
      </w:r>
      <w:r w:rsidRPr="00D25945">
        <w:rPr>
          <w:rFonts w:ascii="Arial" w:eastAsia="Times New Roman" w:hAnsi="Arial" w:cs="Arial"/>
          <w:color w:val="000000"/>
          <w:sz w:val="24"/>
          <w:szCs w:val="24"/>
          <w:lang w:eastAsia="tr-TR"/>
        </w:rPr>
        <w:t>’ne katılanlar, bu yönetmelik koşullarını kabul etmiş sayılırlar. Bu genel yönetmeliğin maddelerinde yer almayan konular hakkında Festival Komitesi karar verir.  </w:t>
      </w:r>
    </w:p>
    <w:p w:rsidR="003C1694" w:rsidRPr="00D25945" w:rsidRDefault="00D25945" w:rsidP="00D25945">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D25945">
        <w:rPr>
          <w:rFonts w:ascii="Arial" w:eastAsia="Times New Roman" w:hAnsi="Arial" w:cs="Arial"/>
          <w:b/>
          <w:bCs/>
          <w:color w:val="000000"/>
          <w:sz w:val="24"/>
          <w:szCs w:val="24"/>
          <w:lang w:eastAsia="tr-TR"/>
        </w:rPr>
        <w:t>Festival Merkezi</w:t>
      </w:r>
      <w:r w:rsidRPr="00D25945">
        <w:rPr>
          <w:rFonts w:ascii="Arial" w:eastAsia="Times New Roman" w:hAnsi="Arial" w:cs="Arial"/>
          <w:color w:val="000000"/>
          <w:sz w:val="24"/>
          <w:szCs w:val="24"/>
          <w:lang w:eastAsia="tr-TR"/>
        </w:rPr>
        <w:br/>
      </w:r>
      <w:proofErr w:type="spellStart"/>
      <w:r w:rsidRPr="00D25945">
        <w:rPr>
          <w:rFonts w:ascii="Arial" w:eastAsia="Times New Roman" w:hAnsi="Arial" w:cs="Arial"/>
          <w:color w:val="000000"/>
          <w:sz w:val="24"/>
          <w:szCs w:val="24"/>
          <w:lang w:eastAsia="tr-TR"/>
        </w:rPr>
        <w:t>Istanbul</w:t>
      </w:r>
      <w:proofErr w:type="spellEnd"/>
      <w:r w:rsidRPr="00D25945">
        <w:rPr>
          <w:rFonts w:ascii="Arial" w:eastAsia="Times New Roman" w:hAnsi="Arial" w:cs="Arial"/>
          <w:color w:val="000000"/>
          <w:sz w:val="24"/>
          <w:szCs w:val="24"/>
          <w:lang w:eastAsia="tr-TR"/>
        </w:rPr>
        <w:t xml:space="preserve"> </w:t>
      </w:r>
      <w:proofErr w:type="spellStart"/>
      <w:r w:rsidRPr="00D25945">
        <w:rPr>
          <w:rFonts w:ascii="Arial" w:eastAsia="Times New Roman" w:hAnsi="Arial" w:cs="Arial"/>
          <w:color w:val="000000"/>
          <w:sz w:val="24"/>
          <w:szCs w:val="24"/>
          <w:lang w:eastAsia="tr-TR"/>
        </w:rPr>
        <w:t>Universitesi</w:t>
      </w:r>
      <w:proofErr w:type="spellEnd"/>
      <w:r w:rsidRPr="00D25945">
        <w:rPr>
          <w:rFonts w:ascii="Arial" w:eastAsia="Times New Roman" w:hAnsi="Arial" w:cs="Arial"/>
          <w:color w:val="000000"/>
          <w:sz w:val="24"/>
          <w:szCs w:val="24"/>
          <w:lang w:eastAsia="tr-TR"/>
        </w:rPr>
        <w:t xml:space="preserve"> Hukuk </w:t>
      </w:r>
      <w:proofErr w:type="spellStart"/>
      <w:r w:rsidRPr="00D25945">
        <w:rPr>
          <w:rFonts w:ascii="Arial" w:eastAsia="Times New Roman" w:hAnsi="Arial" w:cs="Arial"/>
          <w:color w:val="000000"/>
          <w:sz w:val="24"/>
          <w:szCs w:val="24"/>
          <w:lang w:eastAsia="tr-TR"/>
        </w:rPr>
        <w:t>Fakultesi</w:t>
      </w:r>
      <w:proofErr w:type="spellEnd"/>
      <w:r w:rsidRPr="00D25945">
        <w:rPr>
          <w:rFonts w:ascii="Arial" w:eastAsia="Times New Roman" w:hAnsi="Arial" w:cs="Arial"/>
          <w:color w:val="000000"/>
          <w:sz w:val="24"/>
          <w:szCs w:val="24"/>
          <w:lang w:eastAsia="tr-TR"/>
        </w:rPr>
        <w:t xml:space="preserve">, </w:t>
      </w:r>
      <w:proofErr w:type="spellStart"/>
      <w:r w:rsidRPr="00D25945">
        <w:rPr>
          <w:rFonts w:ascii="Arial" w:eastAsia="Times New Roman" w:hAnsi="Arial" w:cs="Arial"/>
          <w:color w:val="000000"/>
          <w:sz w:val="24"/>
          <w:szCs w:val="24"/>
          <w:lang w:eastAsia="tr-TR"/>
        </w:rPr>
        <w:t>Beyazit</w:t>
      </w:r>
      <w:proofErr w:type="spellEnd"/>
      <w:r w:rsidRPr="00D25945">
        <w:rPr>
          <w:rFonts w:ascii="Arial" w:eastAsia="Times New Roman" w:hAnsi="Arial" w:cs="Arial"/>
          <w:color w:val="000000"/>
          <w:sz w:val="24"/>
          <w:szCs w:val="24"/>
          <w:lang w:eastAsia="tr-TR"/>
        </w:rPr>
        <w:t xml:space="preserve"> 34116 </w:t>
      </w:r>
      <w:proofErr w:type="spellStart"/>
      <w:r w:rsidRPr="00D25945">
        <w:rPr>
          <w:rFonts w:ascii="Arial" w:eastAsia="Times New Roman" w:hAnsi="Arial" w:cs="Arial"/>
          <w:color w:val="000000"/>
          <w:sz w:val="24"/>
          <w:szCs w:val="24"/>
          <w:lang w:eastAsia="tr-TR"/>
        </w:rPr>
        <w:t>Istanbul</w:t>
      </w:r>
      <w:proofErr w:type="spellEnd"/>
      <w:r w:rsidRPr="00D25945">
        <w:rPr>
          <w:rFonts w:ascii="Arial" w:eastAsia="Times New Roman" w:hAnsi="Arial" w:cs="Arial"/>
          <w:color w:val="000000"/>
          <w:sz w:val="24"/>
          <w:szCs w:val="24"/>
          <w:lang w:eastAsia="tr-TR"/>
        </w:rPr>
        <w:t>-TURKEY</w:t>
      </w:r>
      <w:r w:rsidRPr="00D25945">
        <w:rPr>
          <w:rFonts w:ascii="Arial" w:eastAsia="Times New Roman" w:hAnsi="Arial" w:cs="Arial"/>
          <w:color w:val="000000"/>
          <w:sz w:val="24"/>
          <w:szCs w:val="24"/>
          <w:lang w:eastAsia="tr-TR"/>
        </w:rPr>
        <w:br/>
        <w:t>T: +90 212 440 01 05 </w:t>
      </w:r>
      <w:r w:rsidRPr="00D25945">
        <w:rPr>
          <w:rFonts w:ascii="Arial" w:eastAsia="Times New Roman" w:hAnsi="Arial" w:cs="Arial"/>
          <w:color w:val="000000"/>
          <w:sz w:val="24"/>
          <w:szCs w:val="24"/>
          <w:lang w:eastAsia="tr-TR"/>
        </w:rPr>
        <w:br/>
        <w:t>F: +90 212 512 41 35</w:t>
      </w:r>
      <w:r w:rsidRPr="00D25945">
        <w:rPr>
          <w:rFonts w:ascii="Arial" w:eastAsia="Times New Roman" w:hAnsi="Arial" w:cs="Arial"/>
          <w:color w:val="000000"/>
          <w:sz w:val="24"/>
          <w:szCs w:val="24"/>
          <w:lang w:eastAsia="tr-TR"/>
        </w:rPr>
        <w:br/>
        <w:t>bilgi@icapff.com</w:t>
      </w:r>
    </w:p>
    <w:sectPr w:rsidR="003C1694" w:rsidRPr="00D25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748B"/>
    <w:multiLevelType w:val="multilevel"/>
    <w:tmpl w:val="708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B0B2E"/>
    <w:multiLevelType w:val="multilevel"/>
    <w:tmpl w:val="10C2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28F1"/>
    <w:multiLevelType w:val="multilevel"/>
    <w:tmpl w:val="BFD0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7259D"/>
    <w:multiLevelType w:val="multilevel"/>
    <w:tmpl w:val="425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A2C52"/>
    <w:multiLevelType w:val="multilevel"/>
    <w:tmpl w:val="0DD2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23AE8"/>
    <w:multiLevelType w:val="multilevel"/>
    <w:tmpl w:val="1B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31EDA"/>
    <w:multiLevelType w:val="multilevel"/>
    <w:tmpl w:val="A206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57408"/>
    <w:multiLevelType w:val="multilevel"/>
    <w:tmpl w:val="4882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B21FB"/>
    <w:multiLevelType w:val="multilevel"/>
    <w:tmpl w:val="C046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963AE"/>
    <w:multiLevelType w:val="multilevel"/>
    <w:tmpl w:val="907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01CBD"/>
    <w:multiLevelType w:val="multilevel"/>
    <w:tmpl w:val="841A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4E2C1B"/>
    <w:multiLevelType w:val="multilevel"/>
    <w:tmpl w:val="62C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682B6D"/>
    <w:multiLevelType w:val="multilevel"/>
    <w:tmpl w:val="3AB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6336F"/>
    <w:multiLevelType w:val="multilevel"/>
    <w:tmpl w:val="F08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0777CF"/>
    <w:multiLevelType w:val="multilevel"/>
    <w:tmpl w:val="2BC0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B31562"/>
    <w:multiLevelType w:val="multilevel"/>
    <w:tmpl w:val="F8F2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F4758"/>
    <w:multiLevelType w:val="multilevel"/>
    <w:tmpl w:val="6EE4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E599F"/>
    <w:multiLevelType w:val="multilevel"/>
    <w:tmpl w:val="EF4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E91B60"/>
    <w:multiLevelType w:val="multilevel"/>
    <w:tmpl w:val="D22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0E10DD"/>
    <w:multiLevelType w:val="multilevel"/>
    <w:tmpl w:val="386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DC6016"/>
    <w:multiLevelType w:val="multilevel"/>
    <w:tmpl w:val="E7DA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83370D"/>
    <w:multiLevelType w:val="multilevel"/>
    <w:tmpl w:val="65B0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5"/>
  </w:num>
  <w:num w:numId="4">
    <w:abstractNumId w:val="0"/>
  </w:num>
  <w:num w:numId="5">
    <w:abstractNumId w:val="11"/>
  </w:num>
  <w:num w:numId="6">
    <w:abstractNumId w:val="4"/>
  </w:num>
  <w:num w:numId="7">
    <w:abstractNumId w:val="3"/>
  </w:num>
  <w:num w:numId="8">
    <w:abstractNumId w:val="1"/>
  </w:num>
  <w:num w:numId="9">
    <w:abstractNumId w:val="8"/>
  </w:num>
  <w:num w:numId="10">
    <w:abstractNumId w:val="16"/>
  </w:num>
  <w:num w:numId="11">
    <w:abstractNumId w:val="14"/>
  </w:num>
  <w:num w:numId="12">
    <w:abstractNumId w:val="17"/>
  </w:num>
  <w:num w:numId="13">
    <w:abstractNumId w:val="13"/>
  </w:num>
  <w:num w:numId="14">
    <w:abstractNumId w:val="21"/>
  </w:num>
  <w:num w:numId="15">
    <w:abstractNumId w:val="5"/>
  </w:num>
  <w:num w:numId="16">
    <w:abstractNumId w:val="2"/>
  </w:num>
  <w:num w:numId="17">
    <w:abstractNumId w:val="18"/>
  </w:num>
  <w:num w:numId="18">
    <w:abstractNumId w:val="20"/>
  </w:num>
  <w:num w:numId="19">
    <w:abstractNumId w:val="10"/>
  </w:num>
  <w:num w:numId="20">
    <w:abstractNumId w:val="9"/>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45"/>
    <w:rsid w:val="003C1694"/>
    <w:rsid w:val="00876FC5"/>
    <w:rsid w:val="00BD6BFB"/>
    <w:rsid w:val="00D25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CB915-D06B-4C71-A1E0-3485D7BF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25945"/>
    <w:rPr>
      <w:b/>
      <w:bCs/>
    </w:rPr>
  </w:style>
  <w:style w:type="paragraph" w:styleId="NormalWeb">
    <w:name w:val="Normal (Web)"/>
    <w:basedOn w:val="Normal"/>
    <w:uiPriority w:val="99"/>
    <w:semiHidden/>
    <w:unhideWhenUsed/>
    <w:rsid w:val="00D259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2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2014-10-21T15:17:00Z</dcterms:created>
  <dcterms:modified xsi:type="dcterms:W3CDTF">2014-10-21T15:26:00Z</dcterms:modified>
</cp:coreProperties>
</file>