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66" w:rsidRPr="00271F2F" w:rsidRDefault="00EF7566" w:rsidP="00EF7566">
      <w:pPr>
        <w:pStyle w:val="NormalWeb"/>
        <w:rPr>
          <w:b/>
          <w:sz w:val="40"/>
          <w:szCs w:val="40"/>
        </w:rPr>
      </w:pPr>
      <w:r w:rsidRPr="00271F2F">
        <w:rPr>
          <w:b/>
          <w:sz w:val="40"/>
          <w:szCs w:val="40"/>
        </w:rPr>
        <w:t xml:space="preserve">FESTİVALDE ATÖLYE ÇALIŞMALARI, </w:t>
      </w:r>
      <w:bookmarkStart w:id="0" w:name="_GoBack"/>
      <w:bookmarkEnd w:id="0"/>
      <w:r w:rsidRPr="00271F2F">
        <w:rPr>
          <w:b/>
          <w:sz w:val="40"/>
          <w:szCs w:val="40"/>
        </w:rPr>
        <w:t xml:space="preserve">KONSER VE SÖYLEŞİLER </w:t>
      </w:r>
    </w:p>
    <w:p w:rsidR="00EF7566" w:rsidRPr="00271F2F" w:rsidRDefault="00EF7566" w:rsidP="00EF7566">
      <w:pPr>
        <w:pStyle w:val="NormalWeb"/>
        <w:rPr>
          <w:b/>
          <w:sz w:val="28"/>
          <w:szCs w:val="28"/>
        </w:rPr>
      </w:pPr>
      <w:r w:rsidRPr="00271F2F">
        <w:rPr>
          <w:b/>
          <w:sz w:val="28"/>
          <w:szCs w:val="28"/>
        </w:rPr>
        <w:t xml:space="preserve">SİNEMACILAR VE İZLEYİCİLER BİRARAYA GELİYOR </w:t>
      </w:r>
    </w:p>
    <w:p w:rsidR="00EF7566" w:rsidRPr="00271F2F" w:rsidRDefault="00EF7566" w:rsidP="00EF7566">
      <w:pPr>
        <w:pStyle w:val="NormalWeb"/>
      </w:pPr>
      <w:r w:rsidRPr="00271F2F">
        <w:t xml:space="preserve">Ankara Uluslararası Film Festivali kapsamında film gösterilerinin </w:t>
      </w:r>
      <w:proofErr w:type="spellStart"/>
      <w:r w:rsidRPr="00271F2F">
        <w:t>yanısıra</w:t>
      </w:r>
      <w:proofErr w:type="spellEnd"/>
      <w:r w:rsidRPr="00271F2F">
        <w:t xml:space="preserve">, atölye, </w:t>
      </w:r>
      <w:proofErr w:type="spellStart"/>
      <w:r w:rsidRPr="00271F2F">
        <w:t>masterclass</w:t>
      </w:r>
      <w:proofErr w:type="spellEnd"/>
      <w:r w:rsidRPr="00271F2F">
        <w:t>, deneysel film - konser,</w:t>
      </w:r>
      <w:r w:rsidR="00072E55" w:rsidRPr="00271F2F">
        <w:t xml:space="preserve"> video sergisi,</w:t>
      </w:r>
      <w:r w:rsidRPr="00271F2F">
        <w:t xml:space="preserve"> söyleşiler ve kısa film forumu da yapılacak. </w:t>
      </w:r>
    </w:p>
    <w:p w:rsidR="00EF7566" w:rsidRPr="00271F2F" w:rsidRDefault="00EF7566" w:rsidP="00EF7566">
      <w:pPr>
        <w:pStyle w:val="NormalWeb"/>
      </w:pPr>
      <w:r w:rsidRPr="00271F2F">
        <w:t>Bu</w:t>
      </w:r>
      <w:r w:rsidR="00072E55" w:rsidRPr="00271F2F">
        <w:t xml:space="preserve"> etkinliklerden </w:t>
      </w:r>
      <w:r w:rsidRPr="00271F2F">
        <w:t>ilki “</w:t>
      </w:r>
      <w:proofErr w:type="spellStart"/>
      <w:r w:rsidRPr="00271F2F">
        <w:t>Piotr</w:t>
      </w:r>
      <w:proofErr w:type="spellEnd"/>
      <w:r w:rsidRPr="00271F2F">
        <w:t xml:space="preserve"> </w:t>
      </w:r>
      <w:proofErr w:type="spellStart"/>
      <w:r w:rsidRPr="00271F2F">
        <w:t>Niemyski</w:t>
      </w:r>
      <w:proofErr w:type="spellEnd"/>
      <w:r w:rsidRPr="00271F2F">
        <w:t xml:space="preserve"> il</w:t>
      </w:r>
      <w:r w:rsidR="00F85231" w:rsidRPr="00271F2F">
        <w:t>e Görüntü Yönetmenliği Atölyesi</w:t>
      </w:r>
      <w:r w:rsidRPr="00271F2F">
        <w:t>”</w:t>
      </w:r>
      <w:r w:rsidR="00F85231" w:rsidRPr="00271F2F">
        <w:t>.</w:t>
      </w:r>
      <w:r w:rsidRPr="00271F2F">
        <w:t xml:space="preserve"> </w:t>
      </w:r>
      <w:r w:rsidR="00072E55" w:rsidRPr="00271F2F">
        <w:t>Ö</w:t>
      </w:r>
      <w:r w:rsidRPr="00271F2F">
        <w:t>dül</w:t>
      </w:r>
      <w:r w:rsidR="00072E55" w:rsidRPr="00271F2F">
        <w:t>lü</w:t>
      </w:r>
      <w:r w:rsidRPr="00271F2F">
        <w:t xml:space="preserve"> filmlerde görüntü yönetmenliği yapan</w:t>
      </w:r>
      <w:r w:rsidR="00F85231" w:rsidRPr="00271F2F">
        <w:t>,</w:t>
      </w:r>
      <w:r w:rsidRPr="00271F2F">
        <w:t xml:space="preserve"> ayrıca Oscar adayı “</w:t>
      </w:r>
      <w:proofErr w:type="spellStart"/>
      <w:r w:rsidRPr="00271F2F">
        <w:t>In</w:t>
      </w:r>
      <w:proofErr w:type="spellEnd"/>
      <w:r w:rsidRPr="00271F2F">
        <w:t xml:space="preserve"> </w:t>
      </w:r>
      <w:proofErr w:type="spellStart"/>
      <w:r w:rsidRPr="00271F2F">
        <w:t>Darkness</w:t>
      </w:r>
      <w:proofErr w:type="spellEnd"/>
      <w:r w:rsidRPr="00271F2F">
        <w:t xml:space="preserve">” filminin 2. görüntü yönetmenliğini yürüten </w:t>
      </w:r>
      <w:proofErr w:type="spellStart"/>
      <w:r w:rsidRPr="00271F2F">
        <w:t>Piotr</w:t>
      </w:r>
      <w:proofErr w:type="spellEnd"/>
      <w:r w:rsidRPr="00271F2F">
        <w:t xml:space="preserve"> </w:t>
      </w:r>
      <w:proofErr w:type="spellStart"/>
      <w:r w:rsidRPr="00271F2F">
        <w:t>Niemyski</w:t>
      </w:r>
      <w:proofErr w:type="spellEnd"/>
      <w:r w:rsidRPr="00271F2F">
        <w:t xml:space="preserve"> ile bir atölye çalışması gerçekleştirilecek. 25 kişilik bu atölye çalışması için kayıtlar sürüyor. </w:t>
      </w:r>
    </w:p>
    <w:p w:rsidR="00EF7566" w:rsidRPr="00271F2F" w:rsidRDefault="00EF7566" w:rsidP="00EF7566">
      <w:pPr>
        <w:pStyle w:val="NormalWeb"/>
      </w:pPr>
      <w:r w:rsidRPr="00271F2F">
        <w:t xml:space="preserve">Polonyalı ressam ve ünlü animasyon yaratıcısı </w:t>
      </w:r>
      <w:proofErr w:type="spellStart"/>
      <w:r w:rsidRPr="00271F2F">
        <w:t>Mariusz</w:t>
      </w:r>
      <w:proofErr w:type="spellEnd"/>
      <w:r w:rsidRPr="00271F2F">
        <w:t xml:space="preserve"> </w:t>
      </w:r>
      <w:proofErr w:type="spellStart"/>
      <w:r w:rsidRPr="00271F2F">
        <w:t>Wilczynski</w:t>
      </w:r>
      <w:proofErr w:type="spellEnd"/>
      <w:r w:rsidRPr="00271F2F">
        <w:t xml:space="preserve">, Avusturalyalı yönetmen </w:t>
      </w:r>
      <w:proofErr w:type="spellStart"/>
      <w:r w:rsidRPr="00271F2F">
        <w:t>Mekelle</w:t>
      </w:r>
      <w:proofErr w:type="spellEnd"/>
      <w:r w:rsidRPr="00271F2F">
        <w:t xml:space="preserve"> </w:t>
      </w:r>
      <w:proofErr w:type="spellStart"/>
      <w:r w:rsidRPr="00271F2F">
        <w:t>Mils</w:t>
      </w:r>
      <w:proofErr w:type="spellEnd"/>
      <w:r w:rsidRPr="00271F2F">
        <w:t xml:space="preserve"> ve yine Avustralyalı yönetmen </w:t>
      </w:r>
      <w:proofErr w:type="spellStart"/>
      <w:r w:rsidRPr="00271F2F">
        <w:t>Abhishek</w:t>
      </w:r>
      <w:proofErr w:type="spellEnd"/>
      <w:r w:rsidRPr="00271F2F">
        <w:t xml:space="preserve"> </w:t>
      </w:r>
      <w:proofErr w:type="spellStart"/>
      <w:r w:rsidRPr="00271F2F">
        <w:t>Shukla’nın</w:t>
      </w:r>
      <w:proofErr w:type="spellEnd"/>
      <w:r w:rsidRPr="00271F2F">
        <w:t xml:space="preserve"> katılacağı üç ayrı atölye çalışması da festivalde yer alacak. Bu </w:t>
      </w:r>
      <w:proofErr w:type="spellStart"/>
      <w:r w:rsidRPr="00271F2F">
        <w:t>masterclasslardan</w:t>
      </w:r>
      <w:proofErr w:type="spellEnd"/>
      <w:r w:rsidRPr="00271F2F">
        <w:t xml:space="preserve"> </w:t>
      </w:r>
      <w:proofErr w:type="spellStart"/>
      <w:r w:rsidRPr="00271F2F">
        <w:t>Mariusz</w:t>
      </w:r>
      <w:proofErr w:type="spellEnd"/>
      <w:r w:rsidRPr="00271F2F">
        <w:t xml:space="preserve"> </w:t>
      </w:r>
      <w:proofErr w:type="spellStart"/>
      <w:r w:rsidRPr="00271F2F">
        <w:t>Wilczynski</w:t>
      </w:r>
      <w:proofErr w:type="spellEnd"/>
      <w:r w:rsidRPr="00271F2F">
        <w:t xml:space="preserve"> ile olanı 30 kişilik, </w:t>
      </w:r>
      <w:proofErr w:type="spellStart"/>
      <w:r w:rsidRPr="00271F2F">
        <w:t>Mekelle</w:t>
      </w:r>
      <w:proofErr w:type="spellEnd"/>
      <w:r w:rsidRPr="00271F2F">
        <w:t xml:space="preserve"> </w:t>
      </w:r>
      <w:proofErr w:type="spellStart"/>
      <w:r w:rsidRPr="00271F2F">
        <w:t>Mill</w:t>
      </w:r>
      <w:r w:rsidR="00F85231" w:rsidRPr="00271F2F">
        <w:t>s’in</w:t>
      </w:r>
      <w:proofErr w:type="spellEnd"/>
      <w:r w:rsidR="00F85231" w:rsidRPr="00271F2F">
        <w:t xml:space="preserve"> ilk filminin deneyimlerini paylaşacağ</w:t>
      </w:r>
      <w:r w:rsidRPr="00271F2F">
        <w:t xml:space="preserve">ı “Film Sohbeti” 50 kişilik, yönetmen, senaryo ve metin yazarlığını sürdüren </w:t>
      </w:r>
      <w:proofErr w:type="spellStart"/>
      <w:r w:rsidRPr="00271F2F">
        <w:t>Abhishek</w:t>
      </w:r>
      <w:proofErr w:type="spellEnd"/>
      <w:r w:rsidRPr="00271F2F">
        <w:t xml:space="preserve"> </w:t>
      </w:r>
      <w:proofErr w:type="spellStart"/>
      <w:r w:rsidRPr="00271F2F">
        <w:t>Shukla’nın</w:t>
      </w:r>
      <w:proofErr w:type="spellEnd"/>
      <w:r w:rsidRPr="00271F2F">
        <w:t xml:space="preserve"> yaratıcılığını bilgileriyle bir araya getirerek yapacağı “Alternatif Öykü Anlatımı” ise 50 kişilik sınıflarda yapılacak. Bu sınıflara kayıtlar devam ediyor. </w:t>
      </w:r>
    </w:p>
    <w:p w:rsidR="00EF7566" w:rsidRPr="00271F2F" w:rsidRDefault="00EF7566" w:rsidP="00EF75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Polonyalı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genç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yönetmenler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Dorota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Proba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Monika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Proba’nın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kendi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deneyimlerinden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yola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çıkarak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“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Fa</w:t>
      </w:r>
      <w:r w:rsidR="00072E55"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rklı</w:t>
      </w:r>
      <w:proofErr w:type="spellEnd"/>
      <w:r w:rsidR="00072E55"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072E55"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</w:t>
      </w:r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ültürlerde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 w:rsidR="00072E55"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F</w:t>
      </w:r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ilm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Yapmak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”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adıyla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film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çekmeye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dair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tecrübelerini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paylaştıkları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başka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atölye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çalışması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da var.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Genç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yönetmenler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yapım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nasıl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organize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edilir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yerli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halkla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ilişki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nasıl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kurulur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anlatımsal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problem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olarak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yabancı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dil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sorunu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nasıl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aşılabilir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yerel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makamlarla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ilişkiler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nasıl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kurulmalıdır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sorularına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yanıtlar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veriyorlar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Bu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sınıfın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kontenjanı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da 50 </w:t>
      </w:r>
      <w:proofErr w:type="spellStart"/>
      <w:proofErr w:type="gram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kişi</w:t>
      </w:r>
      <w:proofErr w:type="spellEnd"/>
      <w:proofErr w:type="gram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kayıtlar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sürüyor</w:t>
      </w:r>
      <w:proofErr w:type="spellEnd"/>
      <w:r w:rsidRPr="00271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.</w:t>
      </w:r>
    </w:p>
    <w:p w:rsidR="00EF7566" w:rsidRPr="00271F2F" w:rsidRDefault="00EF7566" w:rsidP="00EF7566">
      <w:pPr>
        <w:pStyle w:val="NormalWeb"/>
        <w:rPr>
          <w:b/>
        </w:rPr>
      </w:pPr>
      <w:r w:rsidRPr="00271F2F">
        <w:rPr>
          <w:b/>
        </w:rPr>
        <w:t xml:space="preserve">Deneysel Film ve Konser </w:t>
      </w:r>
    </w:p>
    <w:p w:rsidR="00EF7566" w:rsidRPr="00271F2F" w:rsidRDefault="00EF7566" w:rsidP="00EF7566">
      <w:pPr>
        <w:pStyle w:val="NormalWeb"/>
      </w:pPr>
      <w:r w:rsidRPr="00271F2F">
        <w:t xml:space="preserve">Fransız besteci ve yönetmen </w:t>
      </w:r>
      <w:proofErr w:type="spellStart"/>
      <w:r w:rsidRPr="00271F2F">
        <w:t>Romain</w:t>
      </w:r>
      <w:proofErr w:type="spellEnd"/>
      <w:r w:rsidRPr="00271F2F">
        <w:t xml:space="preserve"> </w:t>
      </w:r>
      <w:proofErr w:type="spellStart"/>
      <w:r w:rsidRPr="00271F2F">
        <w:t>Kronenberg</w:t>
      </w:r>
      <w:proofErr w:type="spellEnd"/>
      <w:r w:rsidRPr="00271F2F">
        <w:t xml:space="preserve">, festival etkinlikleri çerçevesinde bir deneysel dinleti sunacak. </w:t>
      </w:r>
      <w:proofErr w:type="spellStart"/>
      <w:r w:rsidRPr="00271F2F">
        <w:t>Kronenberg</w:t>
      </w:r>
      <w:proofErr w:type="spellEnd"/>
      <w:r w:rsidRPr="00271F2F">
        <w:t xml:space="preserve"> çalışmalarını müzik eşliğinde hipnotize edici ve düşünsel video performanslarıyla süslüyor. Sanatçının yaptığı ve müziğini de bestelediği çalışma canlı müzik eşliğinde sunulacak. </w:t>
      </w:r>
      <w:r w:rsidR="00B061F5" w:rsidRPr="00271F2F">
        <w:t xml:space="preserve">Etkinlik 11 Haziran Çarşamba günü </w:t>
      </w:r>
      <w:proofErr w:type="gramStart"/>
      <w:r w:rsidR="00B061F5" w:rsidRPr="00271F2F">
        <w:t>19:30’dan</w:t>
      </w:r>
      <w:proofErr w:type="gramEnd"/>
      <w:r w:rsidR="00B061F5" w:rsidRPr="00271F2F">
        <w:t xml:space="preserve"> itibaren Goethe Enstitüsü’nde.</w:t>
      </w:r>
    </w:p>
    <w:p w:rsidR="00EF7566" w:rsidRPr="00271F2F" w:rsidRDefault="00EF7566" w:rsidP="00EF7566">
      <w:pPr>
        <w:pStyle w:val="NormalWeb"/>
        <w:rPr>
          <w:b/>
        </w:rPr>
      </w:pPr>
      <w:r w:rsidRPr="00271F2F">
        <w:rPr>
          <w:b/>
        </w:rPr>
        <w:t xml:space="preserve">Video Sanatı Sergisi </w:t>
      </w:r>
    </w:p>
    <w:p w:rsidR="00EF7566" w:rsidRPr="00271F2F" w:rsidRDefault="00EF7566" w:rsidP="00EF7566">
      <w:pPr>
        <w:pStyle w:val="NormalWeb"/>
      </w:pPr>
      <w:r w:rsidRPr="00271F2F">
        <w:t>Ayrıca, "</w:t>
      </w:r>
      <w:proofErr w:type="spellStart"/>
      <w:r w:rsidRPr="00271F2F">
        <w:t>Looking</w:t>
      </w:r>
      <w:proofErr w:type="spellEnd"/>
      <w:r w:rsidRPr="00271F2F">
        <w:t xml:space="preserve"> at </w:t>
      </w:r>
      <w:proofErr w:type="spellStart"/>
      <w:r w:rsidRPr="00271F2F">
        <w:t>the</w:t>
      </w:r>
      <w:proofErr w:type="spellEnd"/>
      <w:r w:rsidRPr="00271F2F">
        <w:t xml:space="preserve"> </w:t>
      </w:r>
      <w:proofErr w:type="spellStart"/>
      <w:r w:rsidRPr="00271F2F">
        <w:t>Big</w:t>
      </w:r>
      <w:proofErr w:type="spellEnd"/>
      <w:r w:rsidRPr="00271F2F">
        <w:t xml:space="preserve"> </w:t>
      </w:r>
      <w:proofErr w:type="spellStart"/>
      <w:r w:rsidRPr="00271F2F">
        <w:t>Sky</w:t>
      </w:r>
      <w:proofErr w:type="spellEnd"/>
      <w:r w:rsidRPr="00271F2F">
        <w:t xml:space="preserve"> (Gökyüzüne Bakmak)" başlığı altında, 14 genç Alman video sanatçısının 14 videosu, </w:t>
      </w:r>
      <w:proofErr w:type="spellStart"/>
      <w:r w:rsidRPr="00271F2F">
        <w:rPr>
          <w:color w:val="000000"/>
        </w:rPr>
        <w:t>Renate</w:t>
      </w:r>
      <w:proofErr w:type="spellEnd"/>
      <w:r w:rsidRPr="00271F2F">
        <w:rPr>
          <w:color w:val="000000"/>
        </w:rPr>
        <w:t xml:space="preserve"> </w:t>
      </w:r>
      <w:proofErr w:type="spellStart"/>
      <w:r w:rsidRPr="00271F2F">
        <w:rPr>
          <w:color w:val="000000"/>
        </w:rPr>
        <w:t>Buschmann</w:t>
      </w:r>
      <w:proofErr w:type="spellEnd"/>
      <w:r w:rsidRPr="00271F2F">
        <w:rPr>
          <w:color w:val="000000"/>
        </w:rPr>
        <w:t xml:space="preserve"> </w:t>
      </w:r>
      <w:proofErr w:type="gramStart"/>
      <w:r w:rsidRPr="00271F2F">
        <w:rPr>
          <w:color w:val="000000"/>
        </w:rPr>
        <w:t>küratörlüğünde</w:t>
      </w:r>
      <w:proofErr w:type="gramEnd"/>
      <w:r w:rsidRPr="00271F2F">
        <w:rPr>
          <w:color w:val="000000"/>
        </w:rPr>
        <w:t xml:space="preserve"> </w:t>
      </w:r>
      <w:r w:rsidRPr="00271F2F">
        <w:t>Goethe Enstitüsü salonunda festival boyunca sergilenecek.</w:t>
      </w:r>
    </w:p>
    <w:p w:rsidR="00EF7566" w:rsidRPr="00271F2F" w:rsidRDefault="00EF7566" w:rsidP="00EF7566">
      <w:pPr>
        <w:pStyle w:val="NormalWeb"/>
        <w:rPr>
          <w:b/>
        </w:rPr>
      </w:pPr>
      <w:r w:rsidRPr="00271F2F">
        <w:rPr>
          <w:b/>
        </w:rPr>
        <w:t xml:space="preserve">Tanıkların Söyleşisi </w:t>
      </w:r>
    </w:p>
    <w:p w:rsidR="00EF7566" w:rsidRPr="00271F2F" w:rsidRDefault="00EF7566" w:rsidP="00EF7566">
      <w:pPr>
        <w:pStyle w:val="NormalWeb"/>
      </w:pPr>
      <w:r w:rsidRPr="00271F2F">
        <w:t xml:space="preserve">Bu yılki etkinlikler kapsamında “direniş ve toplumsal hareket” konularına değinen belgesel filmler “Tanıklıklar” bölümünde izleyici ile buluşuyor. Bu bölümde filmleri gösterilecek yönetmenler ise 9 Haziran Pazartesi saat </w:t>
      </w:r>
      <w:proofErr w:type="gramStart"/>
      <w:r w:rsidRPr="00271F2F">
        <w:t>17:30</w:t>
      </w:r>
      <w:proofErr w:type="gramEnd"/>
      <w:r w:rsidRPr="00271F2F">
        <w:t xml:space="preserve">-19:30 arasında Goethe Enstitüsü’nde bir söyleşide bir araya gelecek. </w:t>
      </w:r>
    </w:p>
    <w:p w:rsidR="00EF7566" w:rsidRPr="00271F2F" w:rsidRDefault="00EF7566" w:rsidP="00EF7566">
      <w:pPr>
        <w:pStyle w:val="NormalWeb"/>
        <w:rPr>
          <w:b/>
        </w:rPr>
      </w:pPr>
      <w:r w:rsidRPr="00271F2F">
        <w:rPr>
          <w:b/>
        </w:rPr>
        <w:lastRenderedPageBreak/>
        <w:t xml:space="preserve">Belgeselciler Buluşması </w:t>
      </w:r>
    </w:p>
    <w:p w:rsidR="00EF7566" w:rsidRPr="00271F2F" w:rsidRDefault="00EF7566" w:rsidP="00EF7566">
      <w:pPr>
        <w:pStyle w:val="NormalWeb"/>
      </w:pPr>
      <w:r w:rsidRPr="00271F2F">
        <w:t xml:space="preserve">Festival bünyesinde filmleri gösterilen Romen ve Türk belgeselciler 13 Haziran Cuma saat </w:t>
      </w:r>
      <w:proofErr w:type="gramStart"/>
      <w:r w:rsidRPr="00271F2F">
        <w:t>16:30’da</w:t>
      </w:r>
      <w:proofErr w:type="gramEnd"/>
      <w:r w:rsidRPr="00271F2F">
        <w:t xml:space="preserve"> Kızılay Büyülü Fener Sineması’nda düzenlenecek bir söyleşide deneyimlerini paylaşacak. </w:t>
      </w:r>
    </w:p>
    <w:p w:rsidR="00EF7566" w:rsidRPr="00271F2F" w:rsidRDefault="00EF7566" w:rsidP="00EF7566">
      <w:pPr>
        <w:pStyle w:val="NormalWeb"/>
        <w:rPr>
          <w:b/>
        </w:rPr>
      </w:pPr>
      <w:r w:rsidRPr="00271F2F">
        <w:rPr>
          <w:b/>
        </w:rPr>
        <w:t xml:space="preserve">Kısa Film Forumu </w:t>
      </w:r>
    </w:p>
    <w:p w:rsidR="00EF7566" w:rsidRPr="00271F2F" w:rsidRDefault="00EF7566" w:rsidP="00EF7566">
      <w:pPr>
        <w:pStyle w:val="NormalWeb"/>
      </w:pPr>
      <w:r w:rsidRPr="00271F2F">
        <w:t xml:space="preserve">Yine festivalde </w:t>
      </w:r>
      <w:proofErr w:type="spellStart"/>
      <w:r w:rsidRPr="00271F2F">
        <w:t>yeralan</w:t>
      </w:r>
      <w:proofErr w:type="spellEnd"/>
      <w:r w:rsidRPr="00271F2F">
        <w:t xml:space="preserve"> kısa filmciler ve bu etkinliğe katılmak isteyen kısa film yapımcıları bir for</w:t>
      </w:r>
      <w:r w:rsidR="00F85231" w:rsidRPr="00271F2F">
        <w:t>u</w:t>
      </w:r>
      <w:r w:rsidRPr="00271F2F">
        <w:t xml:space="preserve">mda buluşarak kısa film dünyasını tartışacak. </w:t>
      </w:r>
    </w:p>
    <w:p w:rsidR="00EF7566" w:rsidRPr="00271F2F" w:rsidRDefault="00EF7566" w:rsidP="00EF7566">
      <w:pPr>
        <w:pStyle w:val="NormalWeb"/>
      </w:pPr>
      <w:r w:rsidRPr="00271F2F">
        <w:t xml:space="preserve">Festival boyunca gerçekleştirilecek bütün bu etkinlikler ücretsiz ve tüm sinemaseverlerin katılımına açık olacak. Atölye ve </w:t>
      </w:r>
      <w:proofErr w:type="spellStart"/>
      <w:r w:rsidRPr="00271F2F">
        <w:t>masterclass</w:t>
      </w:r>
      <w:proofErr w:type="spellEnd"/>
      <w:r w:rsidRPr="00271F2F">
        <w:t xml:space="preserve"> kayıtları için başvuru telefon numaraları ise şöyle: 0312 468 7745 - 0312 468 3892 </w:t>
      </w:r>
    </w:p>
    <w:p w:rsidR="00EF7566" w:rsidRPr="00271F2F" w:rsidRDefault="00EF7566">
      <w:pPr>
        <w:rPr>
          <w:rFonts w:ascii="Times New Roman" w:hAnsi="Times New Roman" w:cs="Times New Roman"/>
          <w:sz w:val="24"/>
          <w:szCs w:val="24"/>
        </w:rPr>
      </w:pPr>
    </w:p>
    <w:sectPr w:rsidR="00EF7566" w:rsidRPr="00271F2F" w:rsidSect="0060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7566"/>
    <w:rsid w:val="00072E55"/>
    <w:rsid w:val="00271F2F"/>
    <w:rsid w:val="00605E7D"/>
    <w:rsid w:val="00B061F5"/>
    <w:rsid w:val="00EF7566"/>
    <w:rsid w:val="00F8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E034A-55F5-4E60-A3A2-C96CFF56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6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5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7520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26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72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0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59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31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73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407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hurkal.aksoy</dc:creator>
  <cp:keywords/>
  <dc:description/>
  <cp:lastModifiedBy>Sadi Cilingir</cp:lastModifiedBy>
  <cp:revision>6</cp:revision>
  <dcterms:created xsi:type="dcterms:W3CDTF">2014-06-02T22:23:00Z</dcterms:created>
  <dcterms:modified xsi:type="dcterms:W3CDTF">2014-06-04T08:23:00Z</dcterms:modified>
</cp:coreProperties>
</file>