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2" w:rsidRPr="002E7C72" w:rsidRDefault="00BA1FE4" w:rsidP="007553A2">
      <w:pPr>
        <w:ind w:left="2124" w:firstLine="708"/>
        <w:rPr>
          <w:b/>
        </w:rPr>
      </w:pPr>
      <w:r>
        <w:rPr>
          <w:b/>
          <w:noProof/>
        </w:rPr>
        <w:drawing>
          <wp:inline distT="0" distB="0" distL="0" distR="0">
            <wp:extent cx="2009775" cy="1115693"/>
            <wp:effectExtent l="19050" t="0" r="9525" b="0"/>
            <wp:docPr id="1" name="0 Resim" descr="LONDRA TURKF ILMLERI FESTIVA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RA TURKF ILMLERI FESTIVALI LOGO.jpg"/>
                    <pic:cNvPicPr/>
                  </pic:nvPicPr>
                  <pic:blipFill>
                    <a:blip r:embed="rId5" cstate="print"/>
                    <a:stretch>
                      <a:fillRect/>
                    </a:stretch>
                  </pic:blipFill>
                  <pic:spPr>
                    <a:xfrm>
                      <a:off x="0" y="0"/>
                      <a:ext cx="2010338" cy="1116005"/>
                    </a:xfrm>
                    <a:prstGeom prst="rect">
                      <a:avLst/>
                    </a:prstGeom>
                  </pic:spPr>
                </pic:pic>
              </a:graphicData>
            </a:graphic>
          </wp:inline>
        </w:drawing>
      </w:r>
    </w:p>
    <w:p w:rsidR="00185987" w:rsidRPr="001B565E" w:rsidRDefault="00185987" w:rsidP="001B565E">
      <w:pPr>
        <w:pStyle w:val="AralkYok"/>
        <w:jc w:val="right"/>
        <w:rPr>
          <w:b/>
        </w:rPr>
      </w:pPr>
      <w:r w:rsidRPr="001B565E">
        <w:rPr>
          <w:b/>
        </w:rPr>
        <w:t>22</w:t>
      </w:r>
      <w:r w:rsidR="00E35DDB" w:rsidRPr="001B565E">
        <w:rPr>
          <w:b/>
        </w:rPr>
        <w:t>.01.2013</w:t>
      </w:r>
    </w:p>
    <w:p w:rsidR="00185987" w:rsidRDefault="00185987" w:rsidP="001B565E">
      <w:pPr>
        <w:pStyle w:val="AralkYok"/>
        <w:jc w:val="center"/>
        <w:rPr>
          <w:rFonts w:eastAsia="Times New Roman"/>
          <w:b/>
          <w:sz w:val="40"/>
          <w:szCs w:val="40"/>
          <w:shd w:val="clear" w:color="auto" w:fill="FFFFFF"/>
        </w:rPr>
      </w:pPr>
      <w:r w:rsidRPr="001B565E">
        <w:rPr>
          <w:rFonts w:eastAsia="Times New Roman"/>
          <w:b/>
          <w:sz w:val="40"/>
          <w:szCs w:val="40"/>
          <w:shd w:val="clear" w:color="auto" w:fill="FFFFFF"/>
        </w:rPr>
        <w:t>KADİR İNANIR’A YAŞAM BOYU BAŞARI ÖDÜLÜ</w:t>
      </w:r>
    </w:p>
    <w:p w:rsidR="00EA4540" w:rsidRPr="001B565E" w:rsidRDefault="00EA4540" w:rsidP="001B565E">
      <w:pPr>
        <w:pStyle w:val="AralkYok"/>
        <w:jc w:val="center"/>
        <w:rPr>
          <w:rFonts w:eastAsia="Times New Roman"/>
          <w:b/>
          <w:sz w:val="40"/>
          <w:szCs w:val="40"/>
          <w:shd w:val="clear" w:color="auto" w:fill="FFFFFF"/>
        </w:rPr>
      </w:pPr>
    </w:p>
    <w:p w:rsidR="00185987" w:rsidRPr="001B565E" w:rsidRDefault="00185987" w:rsidP="001B565E">
      <w:pPr>
        <w:pStyle w:val="AralkYok"/>
        <w:jc w:val="center"/>
        <w:rPr>
          <w:rFonts w:eastAsia="Times New Roman"/>
          <w:b/>
          <w:sz w:val="40"/>
          <w:szCs w:val="40"/>
          <w:shd w:val="clear" w:color="auto" w:fill="FFFFFF"/>
        </w:rPr>
      </w:pPr>
      <w:r w:rsidRPr="001B565E">
        <w:rPr>
          <w:rFonts w:eastAsia="Times New Roman"/>
          <w:b/>
          <w:sz w:val="40"/>
          <w:szCs w:val="40"/>
          <w:shd w:val="clear" w:color="auto" w:fill="FFFFFF"/>
        </w:rPr>
        <w:t>18. LONDRA TÜRK FİLM FESTİVALİ’NİN DAĞITIM ÖDÜLÜ</w:t>
      </w:r>
      <w:r w:rsidR="001B565E">
        <w:rPr>
          <w:rFonts w:eastAsia="Times New Roman"/>
          <w:b/>
          <w:sz w:val="40"/>
          <w:szCs w:val="40"/>
          <w:shd w:val="clear" w:color="auto" w:fill="FFFFFF"/>
        </w:rPr>
        <w:t xml:space="preserve"> </w:t>
      </w:r>
      <w:r w:rsidRPr="001B565E">
        <w:rPr>
          <w:rFonts w:eastAsia="Times New Roman"/>
          <w:b/>
          <w:sz w:val="40"/>
          <w:szCs w:val="40"/>
          <w:shd w:val="clear" w:color="auto" w:fill="FFFFFF"/>
        </w:rPr>
        <w:t>“LAL-GECE”NİN OLDU.</w:t>
      </w:r>
    </w:p>
    <w:p w:rsidR="001B565E" w:rsidRPr="001B565E" w:rsidRDefault="001B565E" w:rsidP="001B565E">
      <w:pPr>
        <w:pStyle w:val="AralkYok"/>
        <w:jc w:val="center"/>
        <w:rPr>
          <w:rFonts w:eastAsia="Times New Roman"/>
          <w:b/>
        </w:rPr>
      </w:pPr>
    </w:p>
    <w:p w:rsidR="00185987" w:rsidRDefault="00185987" w:rsidP="001B565E">
      <w:pPr>
        <w:pStyle w:val="AralkYok"/>
        <w:jc w:val="center"/>
        <w:rPr>
          <w:rFonts w:eastAsia="Times New Roman"/>
          <w:b/>
          <w:sz w:val="28"/>
          <w:szCs w:val="28"/>
        </w:rPr>
      </w:pPr>
      <w:r w:rsidRPr="001B565E">
        <w:rPr>
          <w:rFonts w:eastAsia="Times New Roman"/>
          <w:b/>
          <w:sz w:val="28"/>
          <w:szCs w:val="28"/>
        </w:rPr>
        <w:t xml:space="preserve">Türk Sineması’nın duayeni Kadir İnanır'ın “Golden Wings Yaşam Boyu Başarı Ödülü” aldığı 18. Londra Türk Film Festivali’nde, Reis Çelik'in yönettiği “LAL- GECE”  filmi “Golden </w:t>
      </w:r>
      <w:proofErr w:type="spellStart"/>
      <w:r w:rsidRPr="001B565E">
        <w:rPr>
          <w:rFonts w:eastAsia="Times New Roman"/>
          <w:b/>
          <w:sz w:val="28"/>
          <w:szCs w:val="28"/>
        </w:rPr>
        <w:t>Wings</w:t>
      </w:r>
      <w:proofErr w:type="spellEnd"/>
      <w:r w:rsidRPr="001B565E">
        <w:rPr>
          <w:rFonts w:eastAsia="Times New Roman"/>
          <w:b/>
          <w:sz w:val="28"/>
          <w:szCs w:val="28"/>
        </w:rPr>
        <w:t xml:space="preserve"> </w:t>
      </w:r>
      <w:proofErr w:type="spellStart"/>
      <w:r w:rsidRPr="001B565E">
        <w:rPr>
          <w:rFonts w:eastAsia="Times New Roman"/>
          <w:b/>
          <w:sz w:val="28"/>
          <w:szCs w:val="28"/>
        </w:rPr>
        <w:t>Digitürk</w:t>
      </w:r>
      <w:proofErr w:type="spellEnd"/>
      <w:r w:rsidRPr="001B565E">
        <w:rPr>
          <w:rFonts w:eastAsia="Times New Roman"/>
          <w:b/>
          <w:sz w:val="28"/>
          <w:szCs w:val="28"/>
        </w:rPr>
        <w:t xml:space="preserve"> </w:t>
      </w:r>
      <w:proofErr w:type="spellStart"/>
      <w:r w:rsidRPr="001B565E">
        <w:rPr>
          <w:rFonts w:eastAsia="Times New Roman"/>
          <w:b/>
          <w:sz w:val="28"/>
          <w:szCs w:val="28"/>
        </w:rPr>
        <w:t>Digital</w:t>
      </w:r>
      <w:proofErr w:type="spellEnd"/>
      <w:r w:rsidRPr="001B565E">
        <w:rPr>
          <w:rFonts w:eastAsia="Times New Roman"/>
          <w:b/>
          <w:sz w:val="28"/>
          <w:szCs w:val="28"/>
        </w:rPr>
        <w:t xml:space="preserve"> Dağıtım Ödülü”nü aldı.</w:t>
      </w:r>
    </w:p>
    <w:p w:rsidR="001B565E" w:rsidRPr="001B565E" w:rsidRDefault="001B565E" w:rsidP="001B565E">
      <w:pPr>
        <w:pStyle w:val="AralkYok"/>
        <w:jc w:val="center"/>
        <w:rPr>
          <w:rFonts w:eastAsia="Times New Roman"/>
          <w:b/>
          <w:sz w:val="28"/>
          <w:szCs w:val="28"/>
        </w:rPr>
      </w:pPr>
    </w:p>
    <w:p w:rsidR="00185987" w:rsidRPr="001B565E" w:rsidRDefault="00185987" w:rsidP="001B565E">
      <w:pPr>
        <w:pStyle w:val="AralkYok"/>
        <w:jc w:val="center"/>
        <w:rPr>
          <w:rFonts w:eastAsia="Times New Roman"/>
          <w:b/>
          <w:color w:val="222222"/>
          <w:sz w:val="28"/>
          <w:szCs w:val="28"/>
          <w:shd w:val="clear" w:color="auto" w:fill="FFFFFF"/>
        </w:rPr>
      </w:pPr>
      <w:r w:rsidRPr="001B565E">
        <w:rPr>
          <w:rFonts w:eastAsia="Times New Roman"/>
          <w:b/>
          <w:color w:val="222222"/>
          <w:sz w:val="28"/>
          <w:szCs w:val="28"/>
          <w:shd w:val="clear" w:color="auto" w:fill="FFFFFF"/>
        </w:rPr>
        <w:t>Yılmaz Erdoğan, Kıvanç Tatlıtuğ, Berçim Erdoğan, Mert Fırat ve Farah Abdullah’ın katıldığı “Kelebeğin Rüyası” filminin gösterimi ile açılan 18. Londra Türk Film Festivali’nin görkemli gecesinde,  Kadir İnanır’a “Yaşam Boyu Başarı” ödülü verildi.</w:t>
      </w:r>
    </w:p>
    <w:p w:rsidR="001B565E" w:rsidRDefault="001B565E" w:rsidP="001B565E">
      <w:pPr>
        <w:pStyle w:val="AralkYok"/>
        <w:jc w:val="both"/>
        <w:rPr>
          <w:rFonts w:eastAsia="Times New Roman"/>
          <w:sz w:val="24"/>
          <w:szCs w:val="24"/>
          <w:shd w:val="clear" w:color="auto" w:fill="FFFFFF"/>
        </w:rPr>
      </w:pPr>
    </w:p>
    <w:p w:rsidR="00185987" w:rsidRDefault="00185987" w:rsidP="001B565E">
      <w:pPr>
        <w:pStyle w:val="AralkYok"/>
        <w:jc w:val="both"/>
        <w:rPr>
          <w:rFonts w:eastAsia="Times New Roman"/>
          <w:sz w:val="24"/>
          <w:szCs w:val="24"/>
          <w:shd w:val="clear" w:color="auto" w:fill="FFFFFF"/>
        </w:rPr>
      </w:pPr>
      <w:r w:rsidRPr="001B565E">
        <w:rPr>
          <w:rFonts w:eastAsia="Times New Roman"/>
          <w:sz w:val="24"/>
          <w:szCs w:val="24"/>
          <w:shd w:val="clear" w:color="auto" w:fill="FFFFFF"/>
        </w:rPr>
        <w:t xml:space="preserve">Londra’nın kültür sanat merkezi olan LeicesterSquare’de Odeon West-End Sineması önünde uzanan kırmızı halının çevresindeki heyecanlı kalabalık, Türk Sineması’nın rüzgarını 18’nci kez Londra’da estirdi. </w:t>
      </w:r>
      <w:proofErr w:type="gramStart"/>
      <w:r w:rsidRPr="001B565E">
        <w:rPr>
          <w:rFonts w:eastAsia="Times New Roman"/>
          <w:sz w:val="24"/>
          <w:szCs w:val="24"/>
          <w:shd w:val="clear" w:color="auto" w:fill="FFFFFF"/>
        </w:rPr>
        <w:t xml:space="preserve">Londra ve Türk basınının yoğun ilgi gösterdiği gecede, dünyaca ünlü senarist Tony Grisoni, dünya festivallerinin en önemli yayın organı olan </w:t>
      </w:r>
      <w:r w:rsidRPr="001B565E">
        <w:rPr>
          <w:rFonts w:eastAsia="Times New Roman"/>
          <w:color w:val="000000"/>
          <w:sz w:val="24"/>
          <w:szCs w:val="24"/>
          <w:shd w:val="clear" w:color="auto" w:fill="FFFFFF"/>
        </w:rPr>
        <w:t xml:space="preserve">ScreenInternational’ın Editörü Wendy Mitchell, İngiltere’nin en önemli Bağımsız Film Dağıtım Şirketi’nin sahibi </w:t>
      </w:r>
      <w:r w:rsidRPr="001B565E">
        <w:rPr>
          <w:rFonts w:eastAsia="Times New Roman"/>
          <w:sz w:val="24"/>
          <w:szCs w:val="24"/>
          <w:shd w:val="clear" w:color="auto" w:fill="FFFFFF"/>
        </w:rPr>
        <w:t xml:space="preserve">Edward Fletcher ve Paris’te yaşayan, gazeteci, oyuncu ve yazar Sedef Ecer’in oy birliği ile seçtiği “Lal–Gece” filminin Digitürk Dağıtım Ödülü, filmin yönetmeni Reis Çelik’e sunuldu. </w:t>
      </w:r>
      <w:proofErr w:type="gramEnd"/>
    </w:p>
    <w:p w:rsidR="00185987" w:rsidRDefault="00185987" w:rsidP="001B565E">
      <w:pPr>
        <w:pStyle w:val="AralkYok"/>
        <w:jc w:val="both"/>
        <w:rPr>
          <w:rFonts w:eastAsia="Times New Roman"/>
          <w:sz w:val="24"/>
          <w:szCs w:val="24"/>
          <w:shd w:val="clear" w:color="auto" w:fill="FFFFFF"/>
        </w:rPr>
      </w:pPr>
      <w:r w:rsidRPr="001B565E">
        <w:rPr>
          <w:rFonts w:eastAsia="Times New Roman"/>
          <w:sz w:val="24"/>
          <w:szCs w:val="24"/>
          <w:shd w:val="clear" w:color="auto" w:fill="FFFFFF"/>
        </w:rPr>
        <w:t>Jüri ödülü “</w:t>
      </w:r>
      <w:r w:rsidRPr="001B565E">
        <w:rPr>
          <w:rFonts w:eastAsia="Times New Roman"/>
          <w:i/>
          <w:sz w:val="24"/>
          <w:szCs w:val="24"/>
          <w:shd w:val="clear" w:color="auto" w:fill="FFFFFF"/>
        </w:rPr>
        <w:t>Lal Gece/</w:t>
      </w:r>
      <w:proofErr w:type="spellStart"/>
      <w:r w:rsidRPr="001B565E">
        <w:rPr>
          <w:rFonts w:eastAsia="Times New Roman"/>
          <w:i/>
          <w:sz w:val="24"/>
          <w:szCs w:val="24"/>
          <w:shd w:val="clear" w:color="auto" w:fill="FFFFFF"/>
        </w:rPr>
        <w:t>Night</w:t>
      </w:r>
      <w:proofErr w:type="spellEnd"/>
      <w:r w:rsidRPr="001B565E">
        <w:rPr>
          <w:rFonts w:eastAsia="Times New Roman"/>
          <w:i/>
          <w:sz w:val="24"/>
          <w:szCs w:val="24"/>
          <w:shd w:val="clear" w:color="auto" w:fill="FFFFFF"/>
        </w:rPr>
        <w:t xml:space="preserve"> of Silence” </w:t>
      </w:r>
      <w:r w:rsidRPr="001B565E">
        <w:rPr>
          <w:rFonts w:eastAsia="Times New Roman"/>
          <w:sz w:val="24"/>
          <w:szCs w:val="24"/>
          <w:shd w:val="clear" w:color="auto" w:fill="FFFFFF"/>
        </w:rPr>
        <w:t xml:space="preserve">filmine verme gerekçesini </w:t>
      </w:r>
      <w:r w:rsidRPr="001B565E">
        <w:rPr>
          <w:rFonts w:eastAsia="Times New Roman"/>
          <w:i/>
          <w:sz w:val="24"/>
          <w:szCs w:val="24"/>
          <w:shd w:val="clear" w:color="auto" w:fill="FFFFFF"/>
        </w:rPr>
        <w:t xml:space="preserve">“başrollerdeki ikilinin etkili oyunculukları ile bizleri cüretli ve cesur bir sinema yolculuğuna gerilimli, gizemli ve şaşırtıcı bir gelişimle taşıması olmuştur” </w:t>
      </w:r>
      <w:r w:rsidRPr="001B565E">
        <w:rPr>
          <w:rFonts w:eastAsia="Times New Roman"/>
          <w:sz w:val="24"/>
          <w:szCs w:val="24"/>
          <w:shd w:val="clear" w:color="auto" w:fill="FFFFFF"/>
        </w:rPr>
        <w:t>şeklinde açıkladı</w:t>
      </w:r>
    </w:p>
    <w:p w:rsidR="00185987" w:rsidRDefault="00185987" w:rsidP="001B565E">
      <w:pPr>
        <w:pStyle w:val="AralkYok"/>
        <w:jc w:val="both"/>
        <w:rPr>
          <w:rFonts w:eastAsia="Times New Roman"/>
          <w:sz w:val="24"/>
          <w:szCs w:val="24"/>
        </w:rPr>
      </w:pPr>
      <w:r w:rsidRPr="001B565E">
        <w:rPr>
          <w:rFonts w:eastAsia="Times New Roman"/>
          <w:sz w:val="24"/>
          <w:szCs w:val="24"/>
          <w:shd w:val="clear" w:color="auto" w:fill="FFFFFF"/>
        </w:rPr>
        <w:t xml:space="preserve">Türk filmlerinin ilk ve tek uluslararası dağıtım ödülü olan LTFF Digitürk Distribution ödülünü alan Reis Çelik’in yönettiği “Lal-Gece”, bu yıl İngiltere ve İrlanda sinemalarında gösterime girecek. </w:t>
      </w:r>
      <w:r w:rsidRPr="001B565E">
        <w:rPr>
          <w:rFonts w:eastAsia="Times New Roman"/>
          <w:sz w:val="24"/>
          <w:szCs w:val="24"/>
        </w:rPr>
        <w:t xml:space="preserve">Ardından digital ve dvd olanakları ile sinemaseverlere ulaştırılacak. </w:t>
      </w:r>
    </w:p>
    <w:p w:rsidR="00185987" w:rsidRPr="001B565E" w:rsidRDefault="00185987" w:rsidP="001B565E">
      <w:pPr>
        <w:pStyle w:val="AralkYok"/>
        <w:jc w:val="both"/>
        <w:rPr>
          <w:rFonts w:eastAsia="Times New Roman"/>
          <w:sz w:val="24"/>
          <w:szCs w:val="24"/>
        </w:rPr>
      </w:pPr>
      <w:proofErr w:type="spellStart"/>
      <w:r w:rsidRPr="001B565E">
        <w:rPr>
          <w:rFonts w:eastAsia="Times New Roman"/>
          <w:sz w:val="24"/>
          <w:szCs w:val="24"/>
          <w:shd w:val="clear" w:color="auto" w:fill="FFFFFF"/>
        </w:rPr>
        <w:t>Vedide</w:t>
      </w:r>
      <w:proofErr w:type="spellEnd"/>
      <w:r w:rsidRPr="001B565E">
        <w:rPr>
          <w:rFonts w:eastAsia="Times New Roman"/>
          <w:sz w:val="24"/>
          <w:szCs w:val="24"/>
          <w:shd w:val="clear" w:color="auto" w:fill="FFFFFF"/>
        </w:rPr>
        <w:t xml:space="preserve"> Kaymak’ın direktörlüğünü yaptığı 18. Londra Türk Film Festivali, 23 uzun metraj, 12 kısa ve belgesel filmle, 11 gün boyunca Londra’nın önemli sinemalarında izleyiciyi Türk filmleriyle buluşturacak.</w:t>
      </w:r>
    </w:p>
    <w:p w:rsidR="001B565E" w:rsidRDefault="001B565E" w:rsidP="00185987">
      <w:pPr>
        <w:shd w:val="clear" w:color="auto" w:fill="FFFFFF"/>
        <w:ind w:firstLine="708"/>
        <w:jc w:val="center"/>
        <w:rPr>
          <w:rFonts w:eastAsia="Times New Roman" w:cstheme="minorHAnsi"/>
          <w:color w:val="333333"/>
          <w:sz w:val="20"/>
          <w:szCs w:val="20"/>
        </w:rPr>
      </w:pPr>
    </w:p>
    <w:p w:rsidR="00185987" w:rsidRPr="007553A2" w:rsidRDefault="00185987" w:rsidP="00185987">
      <w:pPr>
        <w:shd w:val="clear" w:color="auto" w:fill="FFFFFF"/>
        <w:ind w:firstLine="708"/>
        <w:jc w:val="center"/>
        <w:rPr>
          <w:rFonts w:cstheme="minorHAnsi"/>
          <w:sz w:val="24"/>
          <w:szCs w:val="24"/>
        </w:rPr>
      </w:pPr>
      <w:r w:rsidRPr="007553A2">
        <w:rPr>
          <w:rFonts w:eastAsia="Times New Roman" w:cstheme="minorHAnsi"/>
          <w:color w:val="333333"/>
          <w:sz w:val="20"/>
          <w:szCs w:val="20"/>
        </w:rPr>
        <w:t xml:space="preserve">18 </w:t>
      </w:r>
      <w:proofErr w:type="spellStart"/>
      <w:r w:rsidRPr="007553A2">
        <w:rPr>
          <w:rFonts w:eastAsia="Times New Roman" w:cstheme="minorHAnsi"/>
          <w:color w:val="333333"/>
          <w:sz w:val="20"/>
          <w:szCs w:val="20"/>
        </w:rPr>
        <w:t>Ashwin</w:t>
      </w:r>
      <w:proofErr w:type="spellEnd"/>
      <w:r w:rsidRPr="007553A2">
        <w:rPr>
          <w:rFonts w:eastAsia="Times New Roman" w:cstheme="minorHAnsi"/>
          <w:color w:val="333333"/>
          <w:sz w:val="20"/>
          <w:szCs w:val="20"/>
        </w:rPr>
        <w:t xml:space="preserve"> </w:t>
      </w:r>
      <w:proofErr w:type="spellStart"/>
      <w:r w:rsidRPr="007553A2">
        <w:rPr>
          <w:rFonts w:eastAsia="Times New Roman" w:cstheme="minorHAnsi"/>
          <w:color w:val="333333"/>
          <w:sz w:val="20"/>
          <w:szCs w:val="20"/>
        </w:rPr>
        <w:t>Street</w:t>
      </w:r>
      <w:proofErr w:type="spellEnd"/>
      <w:r w:rsidRPr="007553A2">
        <w:rPr>
          <w:rFonts w:eastAsia="Times New Roman" w:cstheme="minorHAnsi"/>
          <w:color w:val="333333"/>
          <w:sz w:val="20"/>
          <w:szCs w:val="20"/>
        </w:rPr>
        <w:t xml:space="preserve">, </w:t>
      </w:r>
      <w:proofErr w:type="spellStart"/>
      <w:r w:rsidRPr="007553A2">
        <w:rPr>
          <w:rFonts w:eastAsia="Times New Roman" w:cstheme="minorHAnsi"/>
          <w:color w:val="333333"/>
          <w:sz w:val="20"/>
          <w:szCs w:val="20"/>
        </w:rPr>
        <w:t>Fitzroy</w:t>
      </w:r>
      <w:proofErr w:type="spellEnd"/>
      <w:r w:rsidRPr="007553A2">
        <w:rPr>
          <w:rFonts w:eastAsia="Times New Roman" w:cstheme="minorHAnsi"/>
          <w:color w:val="333333"/>
          <w:sz w:val="20"/>
          <w:szCs w:val="20"/>
        </w:rPr>
        <w:t xml:space="preserve"> </w:t>
      </w:r>
      <w:proofErr w:type="spellStart"/>
      <w:r w:rsidRPr="007553A2">
        <w:rPr>
          <w:rFonts w:eastAsia="Times New Roman" w:cstheme="minorHAnsi"/>
          <w:color w:val="333333"/>
          <w:sz w:val="20"/>
          <w:szCs w:val="20"/>
        </w:rPr>
        <w:t>House</w:t>
      </w:r>
      <w:proofErr w:type="spellEnd"/>
      <w:r w:rsidRPr="007553A2">
        <w:rPr>
          <w:rFonts w:eastAsia="Times New Roman" w:cstheme="minorHAnsi"/>
          <w:color w:val="333333"/>
          <w:sz w:val="20"/>
          <w:szCs w:val="20"/>
        </w:rPr>
        <w:t xml:space="preserve"> Studios, The Print House, LONDON E8 3DL</w:t>
      </w:r>
      <w:r w:rsidRPr="007553A2">
        <w:rPr>
          <w:rFonts w:eastAsia="Times New Roman" w:cstheme="minorHAnsi"/>
          <w:b/>
          <w:bCs/>
          <w:color w:val="CC0000"/>
          <w:sz w:val="20"/>
          <w:szCs w:val="20"/>
        </w:rPr>
        <w:t>Email</w:t>
      </w:r>
      <w:r w:rsidRPr="007553A2">
        <w:rPr>
          <w:rFonts w:eastAsia="Times New Roman" w:cstheme="minorHAnsi"/>
          <w:sz w:val="20"/>
          <w:szCs w:val="20"/>
        </w:rPr>
        <w:t> </w:t>
      </w:r>
      <w:hyperlink r:id="rId6" w:tgtFrame="_blank" w:history="1">
        <w:r w:rsidRPr="007553A2">
          <w:rPr>
            <w:rFonts w:eastAsia="Times New Roman" w:cstheme="minorHAnsi"/>
            <w:color w:val="0000FF"/>
            <w:sz w:val="20"/>
            <w:szCs w:val="20"/>
            <w:u w:val="single"/>
          </w:rPr>
          <w:t>vedide@ltff.co.uk</w:t>
        </w:r>
      </w:hyperlink>
      <w:r w:rsidRPr="007553A2">
        <w:rPr>
          <w:rFonts w:eastAsia="Times New Roman" w:cstheme="minorHAnsi"/>
          <w:color w:val="333333"/>
          <w:sz w:val="20"/>
          <w:szCs w:val="20"/>
        </w:rPr>
        <w:t> ‖ </w:t>
      </w:r>
      <w:r w:rsidRPr="007553A2">
        <w:rPr>
          <w:rFonts w:eastAsia="Times New Roman" w:cstheme="minorHAnsi"/>
          <w:b/>
          <w:bCs/>
          <w:color w:val="CC0000"/>
          <w:sz w:val="20"/>
          <w:szCs w:val="20"/>
        </w:rPr>
        <w:t>Mobile</w:t>
      </w:r>
      <w:r w:rsidRPr="007553A2">
        <w:rPr>
          <w:rFonts w:eastAsia="Times New Roman" w:cstheme="minorHAnsi"/>
          <w:sz w:val="20"/>
          <w:szCs w:val="20"/>
        </w:rPr>
        <w:t> </w:t>
      </w:r>
      <w:r w:rsidRPr="007553A2">
        <w:rPr>
          <w:rFonts w:eastAsia="Times New Roman" w:cstheme="minorHAnsi"/>
          <w:color w:val="333333"/>
          <w:sz w:val="20"/>
          <w:szCs w:val="20"/>
        </w:rPr>
        <w:t xml:space="preserve">+44 (0) 794 3183800 ‖ </w:t>
      </w:r>
      <w:r w:rsidRPr="007553A2">
        <w:rPr>
          <w:rFonts w:eastAsia="Times New Roman" w:cstheme="minorHAnsi"/>
          <w:b/>
          <w:bCs/>
          <w:color w:val="CC0000"/>
          <w:sz w:val="20"/>
          <w:szCs w:val="20"/>
        </w:rPr>
        <w:br/>
        <w:t>Phone</w:t>
      </w:r>
      <w:r w:rsidRPr="007553A2">
        <w:rPr>
          <w:rFonts w:eastAsia="Times New Roman" w:cstheme="minorHAnsi"/>
          <w:sz w:val="20"/>
          <w:szCs w:val="20"/>
        </w:rPr>
        <w:t> </w:t>
      </w:r>
      <w:r w:rsidRPr="007553A2">
        <w:rPr>
          <w:rFonts w:eastAsia="Times New Roman" w:cstheme="minorHAnsi"/>
          <w:color w:val="333333"/>
          <w:sz w:val="20"/>
          <w:szCs w:val="20"/>
        </w:rPr>
        <w:t>+44 (0) 207 5033584 ‖ </w:t>
      </w:r>
      <w:r w:rsidRPr="007553A2">
        <w:rPr>
          <w:rFonts w:eastAsia="Times New Roman" w:cstheme="minorHAnsi"/>
          <w:b/>
          <w:bCs/>
          <w:color w:val="CC0000"/>
          <w:sz w:val="20"/>
          <w:szCs w:val="20"/>
        </w:rPr>
        <w:t>Website</w:t>
      </w:r>
      <w:r w:rsidRPr="007553A2">
        <w:rPr>
          <w:rFonts w:eastAsia="Times New Roman" w:cstheme="minorHAnsi"/>
          <w:color w:val="333333"/>
          <w:sz w:val="20"/>
          <w:szCs w:val="20"/>
        </w:rPr>
        <w:t> </w:t>
      </w:r>
      <w:hyperlink r:id="rId7" w:tgtFrame="_blank" w:history="1">
        <w:r w:rsidRPr="007553A2">
          <w:rPr>
            <w:rFonts w:eastAsia="Times New Roman" w:cstheme="minorHAnsi"/>
            <w:color w:val="0000FF"/>
            <w:sz w:val="20"/>
            <w:szCs w:val="20"/>
            <w:u w:val="single"/>
          </w:rPr>
          <w:t>www.ltff.co.uk</w:t>
        </w:r>
      </w:hyperlink>
    </w:p>
    <w:sectPr w:rsidR="00185987" w:rsidRPr="007553A2" w:rsidSect="00940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1FE4"/>
    <w:rsid w:val="00011D56"/>
    <w:rsid w:val="00057C1B"/>
    <w:rsid w:val="00185987"/>
    <w:rsid w:val="001B565E"/>
    <w:rsid w:val="00203E1E"/>
    <w:rsid w:val="002E7C72"/>
    <w:rsid w:val="003472F5"/>
    <w:rsid w:val="0045704C"/>
    <w:rsid w:val="00617088"/>
    <w:rsid w:val="007553A2"/>
    <w:rsid w:val="00794C7B"/>
    <w:rsid w:val="00940BF9"/>
    <w:rsid w:val="009F2B03"/>
    <w:rsid w:val="00A228B1"/>
    <w:rsid w:val="00BA1FE4"/>
    <w:rsid w:val="00CB63EB"/>
    <w:rsid w:val="00E35DDB"/>
    <w:rsid w:val="00EA45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FE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A1F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FE4"/>
    <w:rPr>
      <w:rFonts w:ascii="Tahoma" w:hAnsi="Tahoma" w:cs="Tahoma"/>
      <w:sz w:val="16"/>
      <w:szCs w:val="16"/>
    </w:rPr>
  </w:style>
  <w:style w:type="character" w:styleId="Kpr">
    <w:name w:val="Hyperlink"/>
    <w:basedOn w:val="VarsaylanParagrafYazTipi"/>
    <w:uiPriority w:val="99"/>
    <w:semiHidden/>
    <w:unhideWhenUsed/>
    <w:rsid w:val="00A228B1"/>
    <w:rPr>
      <w:color w:val="0000FF"/>
      <w:u w:val="single"/>
    </w:rPr>
  </w:style>
  <w:style w:type="paragraph" w:styleId="AralkYok">
    <w:name w:val="No Spacing"/>
    <w:uiPriority w:val="1"/>
    <w:qFormat/>
    <w:rsid w:val="001B56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E4"/>
    <w:rPr>
      <w:rFonts w:ascii="Tahoma" w:hAnsi="Tahoma" w:cs="Tahoma"/>
      <w:sz w:val="16"/>
      <w:szCs w:val="16"/>
    </w:rPr>
  </w:style>
  <w:style w:type="character" w:styleId="Hyperlink">
    <w:name w:val="Hyperlink"/>
    <w:basedOn w:val="DefaultParagraphFont"/>
    <w:uiPriority w:val="99"/>
    <w:semiHidden/>
    <w:unhideWhenUsed/>
    <w:rsid w:val="00A228B1"/>
    <w:rPr>
      <w:color w:val="0000FF"/>
      <w:u w:val="single"/>
    </w:rPr>
  </w:style>
</w:styles>
</file>

<file path=word/webSettings.xml><?xml version="1.0" encoding="utf-8"?>
<w:webSettings xmlns:r="http://schemas.openxmlformats.org/officeDocument/2006/relationships" xmlns:w="http://schemas.openxmlformats.org/wordprocessingml/2006/main">
  <w:divs>
    <w:div w:id="966356587">
      <w:bodyDiv w:val="1"/>
      <w:marLeft w:val="0"/>
      <w:marRight w:val="0"/>
      <w:marTop w:val="0"/>
      <w:marBottom w:val="0"/>
      <w:divBdr>
        <w:top w:val="none" w:sz="0" w:space="0" w:color="auto"/>
        <w:left w:val="none" w:sz="0" w:space="0" w:color="auto"/>
        <w:bottom w:val="none" w:sz="0" w:space="0" w:color="auto"/>
        <w:right w:val="none" w:sz="0" w:space="0" w:color="auto"/>
      </w:divBdr>
      <w:divsChild>
        <w:div w:id="207422946">
          <w:marLeft w:val="0"/>
          <w:marRight w:val="0"/>
          <w:marTop w:val="0"/>
          <w:marBottom w:val="0"/>
          <w:divBdr>
            <w:top w:val="none" w:sz="0" w:space="0" w:color="auto"/>
            <w:left w:val="none" w:sz="0" w:space="0" w:color="auto"/>
            <w:bottom w:val="none" w:sz="0" w:space="0" w:color="auto"/>
            <w:right w:val="none" w:sz="0" w:space="0" w:color="auto"/>
          </w:divBdr>
          <w:divsChild>
            <w:div w:id="1745563835">
              <w:marLeft w:val="0"/>
              <w:marRight w:val="0"/>
              <w:marTop w:val="0"/>
              <w:marBottom w:val="0"/>
              <w:divBdr>
                <w:top w:val="none" w:sz="0" w:space="0" w:color="auto"/>
                <w:left w:val="none" w:sz="0" w:space="0" w:color="auto"/>
                <w:bottom w:val="none" w:sz="0" w:space="0" w:color="auto"/>
                <w:right w:val="none" w:sz="0" w:space="0" w:color="auto"/>
              </w:divBdr>
              <w:divsChild>
                <w:div w:id="633214149">
                  <w:marLeft w:val="0"/>
                  <w:marRight w:val="0"/>
                  <w:marTop w:val="0"/>
                  <w:marBottom w:val="0"/>
                  <w:divBdr>
                    <w:top w:val="none" w:sz="0" w:space="0" w:color="auto"/>
                    <w:left w:val="none" w:sz="0" w:space="0" w:color="auto"/>
                    <w:bottom w:val="none" w:sz="0" w:space="0" w:color="auto"/>
                    <w:right w:val="none" w:sz="0" w:space="0" w:color="auto"/>
                  </w:divBdr>
                  <w:divsChild>
                    <w:div w:id="2054042495">
                      <w:marLeft w:val="0"/>
                      <w:marRight w:val="0"/>
                      <w:marTop w:val="0"/>
                      <w:marBottom w:val="0"/>
                      <w:divBdr>
                        <w:top w:val="none" w:sz="0" w:space="0" w:color="auto"/>
                        <w:left w:val="none" w:sz="0" w:space="0" w:color="auto"/>
                        <w:bottom w:val="none" w:sz="0" w:space="0" w:color="auto"/>
                        <w:right w:val="none" w:sz="0" w:space="0" w:color="auto"/>
                      </w:divBdr>
                      <w:divsChild>
                        <w:div w:id="1726950536">
                          <w:marLeft w:val="0"/>
                          <w:marRight w:val="0"/>
                          <w:marTop w:val="0"/>
                          <w:marBottom w:val="0"/>
                          <w:divBdr>
                            <w:top w:val="none" w:sz="0" w:space="0" w:color="auto"/>
                            <w:left w:val="none" w:sz="0" w:space="0" w:color="auto"/>
                            <w:bottom w:val="none" w:sz="0" w:space="0" w:color="auto"/>
                            <w:right w:val="none" w:sz="0" w:space="0" w:color="auto"/>
                          </w:divBdr>
                          <w:divsChild>
                            <w:div w:id="14248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8489">
      <w:bodyDiv w:val="1"/>
      <w:marLeft w:val="0"/>
      <w:marRight w:val="0"/>
      <w:marTop w:val="0"/>
      <w:marBottom w:val="0"/>
      <w:divBdr>
        <w:top w:val="none" w:sz="0" w:space="0" w:color="auto"/>
        <w:left w:val="none" w:sz="0" w:space="0" w:color="auto"/>
        <w:bottom w:val="none" w:sz="0" w:space="0" w:color="auto"/>
        <w:right w:val="none" w:sz="0" w:space="0" w:color="auto"/>
      </w:divBdr>
      <w:divsChild>
        <w:div w:id="347028926">
          <w:marLeft w:val="0"/>
          <w:marRight w:val="0"/>
          <w:marTop w:val="0"/>
          <w:marBottom w:val="0"/>
          <w:divBdr>
            <w:top w:val="none" w:sz="0" w:space="0" w:color="auto"/>
            <w:left w:val="none" w:sz="0" w:space="0" w:color="auto"/>
            <w:bottom w:val="none" w:sz="0" w:space="0" w:color="auto"/>
            <w:right w:val="none" w:sz="0" w:space="0" w:color="auto"/>
          </w:divBdr>
          <w:divsChild>
            <w:div w:id="323439632">
              <w:marLeft w:val="0"/>
              <w:marRight w:val="0"/>
              <w:marTop w:val="0"/>
              <w:marBottom w:val="0"/>
              <w:divBdr>
                <w:top w:val="none" w:sz="0" w:space="0" w:color="auto"/>
                <w:left w:val="none" w:sz="0" w:space="0" w:color="auto"/>
                <w:bottom w:val="none" w:sz="0" w:space="0" w:color="auto"/>
                <w:right w:val="none" w:sz="0" w:space="0" w:color="auto"/>
              </w:divBdr>
              <w:divsChild>
                <w:div w:id="2002536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4190088">
                      <w:marLeft w:val="0"/>
                      <w:marRight w:val="0"/>
                      <w:marTop w:val="0"/>
                      <w:marBottom w:val="0"/>
                      <w:divBdr>
                        <w:top w:val="none" w:sz="0" w:space="0" w:color="auto"/>
                        <w:left w:val="none" w:sz="0" w:space="0" w:color="auto"/>
                        <w:bottom w:val="none" w:sz="0" w:space="0" w:color="auto"/>
                        <w:right w:val="none" w:sz="0" w:space="0" w:color="auto"/>
                      </w:divBdr>
                      <w:divsChild>
                        <w:div w:id="14581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ltff.co.uk%2F&amp;sa=D&amp;sntz=1&amp;usg=AFQjCNHr_jZCSyVbd2f9F88vWVPVFKaub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google.com/mail/u/0/h/1m98wrp5zy51w/?&amp;v=b&amp;cs=wh&amp;to=vedide@ltff.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EDA0-9470-4E18-91D9-86607AE1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ao</cp:lastModifiedBy>
  <cp:revision>6</cp:revision>
  <dcterms:created xsi:type="dcterms:W3CDTF">2013-01-23T11:15:00Z</dcterms:created>
  <dcterms:modified xsi:type="dcterms:W3CDTF">2013-02-22T21:50:00Z</dcterms:modified>
</cp:coreProperties>
</file>