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F4" w:rsidRPr="007E4BF4" w:rsidRDefault="007E4BF4" w:rsidP="007E4BF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7E4BF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6. </w:t>
      </w:r>
      <w:proofErr w:type="spellStart"/>
      <w:r w:rsidRPr="007E4BF4">
        <w:rPr>
          <w:rFonts w:ascii="Times New Roman" w:hAnsi="Times New Roman" w:cs="Times New Roman"/>
          <w:b/>
          <w:sz w:val="40"/>
          <w:szCs w:val="40"/>
          <w:lang w:eastAsia="tr-TR"/>
        </w:rPr>
        <w:t>Sinepark’ta</w:t>
      </w:r>
      <w:proofErr w:type="spellEnd"/>
      <w:r w:rsidRPr="007E4BF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Kısa Günün Kârı </w:t>
      </w:r>
      <w:r w:rsidRPr="007E4BF4">
        <w:rPr>
          <w:rFonts w:ascii="Times New Roman" w:hAnsi="Times New Roman" w:cs="Times New Roman"/>
          <w:b/>
          <w:sz w:val="40"/>
          <w:szCs w:val="40"/>
          <w:lang w:eastAsia="tr-TR"/>
        </w:rPr>
        <w:t>“</w:t>
      </w:r>
      <w:proofErr w:type="spellStart"/>
      <w:r w:rsidRPr="007E4BF4">
        <w:rPr>
          <w:rFonts w:ascii="Times New Roman" w:hAnsi="Times New Roman" w:cs="Times New Roman"/>
          <w:b/>
          <w:sz w:val="40"/>
          <w:szCs w:val="40"/>
          <w:lang w:eastAsia="tr-TR"/>
        </w:rPr>
        <w:t>Evicko</w:t>
      </w:r>
      <w:proofErr w:type="spellEnd"/>
      <w:r w:rsidRPr="007E4BF4">
        <w:rPr>
          <w:rFonts w:ascii="Times New Roman" w:hAnsi="Times New Roman" w:cs="Times New Roman"/>
          <w:b/>
          <w:sz w:val="40"/>
          <w:szCs w:val="40"/>
          <w:lang w:eastAsia="tr-TR"/>
        </w:rPr>
        <w:t>”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6. </w:t>
      </w:r>
      <w:proofErr w:type="spellStart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Sinepark</w:t>
      </w:r>
      <w:proofErr w:type="spellEnd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Kısa Tür Filmi Festivali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ödülleri, yılın en kısa günü 21 Aralık’ta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Galatasaray Üniversitesi Aydın Doğan Oditoryumu’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nda düzenlenen törenle sahiplerini buldu. Ziya Demirel’in yönettiği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Prag’ta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geçen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proofErr w:type="spellStart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Evicko</w:t>
      </w:r>
      <w:proofErr w:type="spellEnd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eastAsia="tr-TR"/>
        </w:rPr>
        <w:t>İ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yi </w:t>
      </w:r>
      <w:r>
        <w:rPr>
          <w:rFonts w:ascii="Times New Roman" w:hAnsi="Times New Roman" w:cs="Times New Roman"/>
          <w:sz w:val="24"/>
          <w:szCs w:val="24"/>
          <w:lang w:eastAsia="tr-TR"/>
        </w:rPr>
        <w:t>G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örüntü </w:t>
      </w:r>
      <w:r>
        <w:rPr>
          <w:rFonts w:ascii="Times New Roman" w:hAnsi="Times New Roman" w:cs="Times New Roman"/>
          <w:sz w:val="24"/>
          <w:szCs w:val="24"/>
          <w:lang w:eastAsia="tr-TR"/>
        </w:rPr>
        <w:t>Yönetimi ve En İyi Dram F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ilmi ödüllerinin yanı sıra </w:t>
      </w:r>
      <w:proofErr w:type="spellStart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Sinepark’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büyük ödülü Hürrem Erman Özel Ödülü’nün de sahibi oldu.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Galatasaray Üniversitesi Sinema Kulübü’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nün verdiği ödülü ise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Abdurrahman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Öner, 12 dakikalık tek bir plandan oluşan kısa filmi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Buhar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ile aldı.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Bu yıl ilk kez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T.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C. Kültür ve Turizm Bakanlığı’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nın desteği ile 17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21 Aralık tarihleri arasında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Galatasaray Üniversitesi, İstanbul Modern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Pera</w:t>
      </w:r>
      <w:proofErr w:type="spellEnd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Müzesi’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nde gerçekleştirilen </w:t>
      </w:r>
      <w:proofErr w:type="spellStart"/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Sinepark’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a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altı kategoride toplam 162 kısa film başvurdu. Ön değerlendirme jürisinin belirlediği 32 finalist, yönetmen Seren Yüce, oyuncu Serdar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Orçin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yapımcı Tolga Esmer, sinema yazarı Ceyda Aşar, belgesel sinemacı ve festival yönetmeni Melek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Özman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görüntü yönetmeni Eyüp Boz ve yapımcı Fuat Erman’dan oluşan jüri tarafından değerlendirildi. Lise öğrencilerinin kısa filmlerinin yarıştığı “Atlıkarınca” bölümünün kazananı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Kısa Devre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yi ise 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>Galatasaray Üniversitesi İletişim Fak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ültesi Radyo-Televizyon-Sinema A</w:t>
      </w:r>
      <w:r w:rsidRPr="007E4BF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lanı 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dördüncü sınıf öğrencileri seçti.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6.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Sinepark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ödüllerinin tam listesi ise </w:t>
      </w:r>
      <w:r>
        <w:rPr>
          <w:rFonts w:ascii="Times New Roman" w:hAnsi="Times New Roman" w:cs="Times New Roman"/>
          <w:sz w:val="24"/>
          <w:szCs w:val="24"/>
          <w:lang w:eastAsia="tr-TR"/>
        </w:rPr>
        <w:t>şöyle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Hürrem Erman Özel Ödülü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Evicko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, Ziya Demirel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GSÜ Sinema Kulübü Ödülü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Buhar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Abdurrahman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Öner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BF4">
        <w:rPr>
          <w:rFonts w:ascii="Times New Roman" w:hAnsi="Times New Roman" w:cs="Times New Roman"/>
          <w:sz w:val="24"/>
          <w:szCs w:val="24"/>
          <w:lang w:eastAsia="tr-TR"/>
        </w:rPr>
        <w:t>Alabo</w:t>
      </w:r>
      <w:r>
        <w:rPr>
          <w:rFonts w:ascii="Times New Roman" w:hAnsi="Times New Roman" w:cs="Times New Roman"/>
          <w:sz w:val="24"/>
          <w:szCs w:val="24"/>
          <w:lang w:eastAsia="tr-TR"/>
        </w:rPr>
        <w:t>ra (Dram, melodram) En İyi Film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Evicko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, Ziya Demirel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Alabora Mansiyon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Fidan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, Burak Varlık, Önder Menken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Komikaze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(Komedi)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En İyi Film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1982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Yıldıray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Yıldırım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Labirent (Deneysel) En İyi Film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Aralık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Hüseyin Mert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Erverdi</w:t>
      </w:r>
      <w:proofErr w:type="spellEnd"/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Çarpışan </w:t>
      </w:r>
      <w:r>
        <w:rPr>
          <w:rFonts w:ascii="Times New Roman" w:hAnsi="Times New Roman" w:cs="Times New Roman"/>
          <w:sz w:val="24"/>
          <w:szCs w:val="24"/>
          <w:lang w:eastAsia="tr-TR"/>
        </w:rPr>
        <w:t>Aramalar (Belgesel) En İyi Film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Maya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Rodi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Yüzbaşı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BF4">
        <w:rPr>
          <w:rFonts w:ascii="Times New Roman" w:hAnsi="Times New Roman" w:cs="Times New Roman"/>
          <w:sz w:val="24"/>
          <w:szCs w:val="24"/>
          <w:lang w:eastAsia="tr-TR"/>
        </w:rPr>
        <w:t>Atlıkarınca (Lise öğren</w:t>
      </w:r>
      <w:r>
        <w:rPr>
          <w:rFonts w:ascii="Times New Roman" w:hAnsi="Times New Roman" w:cs="Times New Roman"/>
          <w:sz w:val="24"/>
          <w:szCs w:val="24"/>
          <w:lang w:eastAsia="tr-TR"/>
        </w:rPr>
        <w:t>cilerinin filmleri) En İyi Film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Kısa Devre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, Bartu Kristal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BF4">
        <w:rPr>
          <w:rFonts w:ascii="Times New Roman" w:hAnsi="Times New Roman" w:cs="Times New Roman"/>
          <w:sz w:val="24"/>
          <w:szCs w:val="24"/>
          <w:lang w:eastAsia="tr-TR"/>
        </w:rPr>
        <w:t>Balerin Öz</w:t>
      </w:r>
      <w:r>
        <w:rPr>
          <w:rFonts w:ascii="Times New Roman" w:hAnsi="Times New Roman" w:cs="Times New Roman"/>
          <w:sz w:val="24"/>
          <w:szCs w:val="24"/>
          <w:lang w:eastAsia="tr-TR"/>
        </w:rPr>
        <w:t>el Ödülü (Kadın Yönetmen Ödülü)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On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, Ece Ger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En İyi Kurgu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Evren’in Sonu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Eli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Kasavi</w:t>
      </w:r>
      <w:proofErr w:type="spellEnd"/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En İyi Görüntü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Evicko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Doron</w:t>
      </w:r>
      <w:proofErr w:type="spellEnd"/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Tempert</w:t>
      </w:r>
      <w:proofErr w:type="spellEnd"/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En İyi Senaryo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Dönüşüm, ‘dönüşebildiğimiz kadar…’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, Meryem Şahin</w:t>
      </w:r>
    </w:p>
    <w:p w:rsidR="007E4BF4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En İyi Kadın Oyuncu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Dönüşüm, ‘dönüşebildiğimiz kadar…’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, Gökçe Sezer</w:t>
      </w:r>
    </w:p>
    <w:p w:rsidR="00A615C1" w:rsidRPr="007E4BF4" w:rsidRDefault="007E4BF4" w:rsidP="007E4BF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En İyi Erkek Oyuncu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>Musa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7E4BF4">
        <w:rPr>
          <w:rFonts w:ascii="Times New Roman" w:hAnsi="Times New Roman" w:cs="Times New Roman"/>
          <w:sz w:val="24"/>
          <w:szCs w:val="24"/>
          <w:lang w:eastAsia="tr-TR"/>
        </w:rPr>
        <w:t xml:space="preserve">, Aram </w:t>
      </w:r>
      <w:proofErr w:type="spellStart"/>
      <w:r w:rsidRPr="007E4BF4">
        <w:rPr>
          <w:rFonts w:ascii="Times New Roman" w:hAnsi="Times New Roman" w:cs="Times New Roman"/>
          <w:sz w:val="24"/>
          <w:szCs w:val="24"/>
          <w:lang w:eastAsia="tr-TR"/>
        </w:rPr>
        <w:t>Dildar</w:t>
      </w:r>
      <w:proofErr w:type="spellEnd"/>
    </w:p>
    <w:sectPr w:rsidR="00A615C1" w:rsidRPr="007E4BF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4BF4"/>
    <w:rsid w:val="00083F0C"/>
    <w:rsid w:val="00172F46"/>
    <w:rsid w:val="00294EBF"/>
    <w:rsid w:val="003B3966"/>
    <w:rsid w:val="00425F90"/>
    <w:rsid w:val="00782AED"/>
    <w:rsid w:val="007E22F6"/>
    <w:rsid w:val="007E4BF4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7E4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E4BF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E4BF4"/>
    <w:rPr>
      <w:color w:val="0000FF"/>
      <w:u w:val="single"/>
    </w:rPr>
  </w:style>
  <w:style w:type="character" w:customStyle="1" w:styleId="meta-prep">
    <w:name w:val="meta-prep"/>
    <w:basedOn w:val="VarsaylanParagrafYazTipi"/>
    <w:rsid w:val="007E4BF4"/>
  </w:style>
  <w:style w:type="character" w:customStyle="1" w:styleId="entry-date">
    <w:name w:val="entry-date"/>
    <w:basedOn w:val="VarsaylanParagrafYazTipi"/>
    <w:rsid w:val="007E4BF4"/>
  </w:style>
  <w:style w:type="character" w:customStyle="1" w:styleId="by-author">
    <w:name w:val="by-author"/>
    <w:basedOn w:val="VarsaylanParagrafYazTipi"/>
    <w:rsid w:val="007E4BF4"/>
  </w:style>
  <w:style w:type="character" w:customStyle="1" w:styleId="sep">
    <w:name w:val="sep"/>
    <w:basedOn w:val="VarsaylanParagrafYazTipi"/>
    <w:rsid w:val="007E4BF4"/>
  </w:style>
  <w:style w:type="character" w:customStyle="1" w:styleId="author">
    <w:name w:val="author"/>
    <w:basedOn w:val="VarsaylanParagrafYazTipi"/>
    <w:rsid w:val="007E4BF4"/>
  </w:style>
  <w:style w:type="paragraph" w:styleId="NormalWeb">
    <w:name w:val="Normal (Web)"/>
    <w:basedOn w:val="Normal"/>
    <w:uiPriority w:val="99"/>
    <w:semiHidden/>
    <w:unhideWhenUsed/>
    <w:rsid w:val="007E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E4BF4"/>
    <w:rPr>
      <w:i/>
      <w:iCs/>
    </w:rPr>
  </w:style>
  <w:style w:type="character" w:styleId="Gl">
    <w:name w:val="Strong"/>
    <w:basedOn w:val="VarsaylanParagrafYazTipi"/>
    <w:uiPriority w:val="22"/>
    <w:qFormat/>
    <w:rsid w:val="007E4B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>Toshiba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2012-12-29T15:51:00Z</dcterms:created>
  <dcterms:modified xsi:type="dcterms:W3CDTF">2012-12-29T15:56:00Z</dcterms:modified>
</cp:coreProperties>
</file>