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871" w:rsidRPr="00460871" w:rsidRDefault="00460871" w:rsidP="00460871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Malatya Sultan’ı Ağırlıyor, Türkan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Şoray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Malatya’da</w:t>
      </w:r>
    </w:p>
    <w:p w:rsidR="00460871" w:rsidRPr="00460871" w:rsidRDefault="00460871" w:rsidP="0046087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60871" w:rsidRPr="00460871" w:rsidRDefault="00460871" w:rsidP="0046087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60871">
        <w:rPr>
          <w:rFonts w:ascii="Times New Roman" w:hAnsi="Times New Roman" w:cs="Times New Roman"/>
          <w:i/>
          <w:sz w:val="24"/>
          <w:szCs w:val="24"/>
        </w:rPr>
        <w:t>Malatya Valiliği’</w:t>
      </w:r>
      <w:r w:rsidRPr="00460871">
        <w:rPr>
          <w:rFonts w:ascii="Times New Roman" w:hAnsi="Times New Roman" w:cs="Times New Roman"/>
          <w:sz w:val="24"/>
          <w:szCs w:val="24"/>
        </w:rPr>
        <w:t xml:space="preserve">nin koordinasyonunda, </w:t>
      </w:r>
      <w:r w:rsidRPr="00460871">
        <w:rPr>
          <w:rFonts w:ascii="Times New Roman" w:hAnsi="Times New Roman" w:cs="Times New Roman"/>
          <w:i/>
          <w:sz w:val="24"/>
          <w:szCs w:val="24"/>
        </w:rPr>
        <w:t>Malatya Kayısı Araştırma-Geliştirme ve Tanıtma Vakfı tarafından, Manas Evleri’</w:t>
      </w:r>
      <w:r w:rsidRPr="00460871">
        <w:rPr>
          <w:rFonts w:ascii="Times New Roman" w:hAnsi="Times New Roman" w:cs="Times New Roman"/>
          <w:sz w:val="24"/>
          <w:szCs w:val="24"/>
        </w:rPr>
        <w:t xml:space="preserve">nin ana </w:t>
      </w:r>
      <w:proofErr w:type="gramStart"/>
      <w:r w:rsidRPr="00460871">
        <w:rPr>
          <w:rFonts w:ascii="Times New Roman" w:hAnsi="Times New Roman" w:cs="Times New Roman"/>
          <w:sz w:val="24"/>
          <w:szCs w:val="24"/>
        </w:rPr>
        <w:t>sponsorluğunda</w:t>
      </w:r>
      <w:proofErr w:type="gramEnd"/>
      <w:r w:rsidRPr="00460871">
        <w:rPr>
          <w:rFonts w:ascii="Times New Roman" w:hAnsi="Times New Roman" w:cs="Times New Roman"/>
          <w:sz w:val="24"/>
          <w:szCs w:val="24"/>
        </w:rPr>
        <w:t xml:space="preserve"> düzenlenen </w:t>
      </w:r>
      <w:r w:rsidRPr="00460871">
        <w:rPr>
          <w:rFonts w:ascii="Times New Roman" w:hAnsi="Times New Roman" w:cs="Times New Roman"/>
          <w:i/>
          <w:sz w:val="24"/>
          <w:szCs w:val="24"/>
        </w:rPr>
        <w:t>3. Malatya Uluslararası Film Festivali</w:t>
      </w:r>
      <w:r w:rsidRPr="00460871">
        <w:rPr>
          <w:rFonts w:ascii="Times New Roman" w:hAnsi="Times New Roman" w:cs="Times New Roman"/>
          <w:sz w:val="24"/>
          <w:szCs w:val="24"/>
        </w:rPr>
        <w:t xml:space="preserve"> sinemamızın “Sultanını” ağırlıyor! </w:t>
      </w:r>
    </w:p>
    <w:p w:rsidR="00460871" w:rsidRPr="00460871" w:rsidRDefault="00460871" w:rsidP="0046087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60871" w:rsidRPr="00460871" w:rsidRDefault="00460871" w:rsidP="0046087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60871">
        <w:rPr>
          <w:rFonts w:ascii="Times New Roman" w:hAnsi="Times New Roman" w:cs="Times New Roman"/>
          <w:sz w:val="24"/>
          <w:szCs w:val="24"/>
        </w:rPr>
        <w:t xml:space="preserve">Bu yıl üçüncüsü düzenlenen </w:t>
      </w:r>
      <w:r w:rsidRPr="00460871">
        <w:rPr>
          <w:rFonts w:ascii="Times New Roman" w:hAnsi="Times New Roman" w:cs="Times New Roman"/>
          <w:i/>
          <w:sz w:val="24"/>
          <w:szCs w:val="24"/>
        </w:rPr>
        <w:t>Malatya Uluslararası Film Festivali</w:t>
      </w:r>
      <w:r w:rsidRPr="00460871">
        <w:rPr>
          <w:rFonts w:ascii="Times New Roman" w:hAnsi="Times New Roman" w:cs="Times New Roman"/>
          <w:sz w:val="24"/>
          <w:szCs w:val="24"/>
        </w:rPr>
        <w:t xml:space="preserve"> için konuklar kente gelmeye başladı. Bugün (9 Kasım 2012) saat 19.00’da </w:t>
      </w:r>
      <w:r w:rsidRPr="00460871">
        <w:rPr>
          <w:rFonts w:ascii="Times New Roman" w:hAnsi="Times New Roman" w:cs="Times New Roman"/>
          <w:i/>
          <w:sz w:val="24"/>
          <w:szCs w:val="24"/>
        </w:rPr>
        <w:t>Malatya Kongre ve Kültür Merkezi’</w:t>
      </w:r>
      <w:r w:rsidRPr="00460871">
        <w:rPr>
          <w:rFonts w:ascii="Times New Roman" w:hAnsi="Times New Roman" w:cs="Times New Roman"/>
          <w:sz w:val="24"/>
          <w:szCs w:val="24"/>
        </w:rPr>
        <w:t xml:space="preserve">nde düzenlenecek olan açılış töreni ile başlayacak festival için hareketlilik dün gece başladı. </w:t>
      </w:r>
      <w:proofErr w:type="gramStart"/>
      <w:r w:rsidRPr="00460871">
        <w:rPr>
          <w:rFonts w:ascii="Times New Roman" w:hAnsi="Times New Roman" w:cs="Times New Roman"/>
          <w:sz w:val="24"/>
          <w:szCs w:val="24"/>
        </w:rPr>
        <w:t>Festivalin ilk konukları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60871">
        <w:rPr>
          <w:rFonts w:ascii="Times New Roman" w:hAnsi="Times New Roman" w:cs="Times New Roman"/>
          <w:sz w:val="24"/>
          <w:szCs w:val="24"/>
        </w:rPr>
        <w:t xml:space="preserve"> sinemamızın “Sultanı” Türkan </w:t>
      </w:r>
      <w:proofErr w:type="spellStart"/>
      <w:r w:rsidRPr="00460871">
        <w:rPr>
          <w:rFonts w:ascii="Times New Roman" w:hAnsi="Times New Roman" w:cs="Times New Roman"/>
          <w:sz w:val="24"/>
          <w:szCs w:val="24"/>
        </w:rPr>
        <w:t>Şoray</w:t>
      </w:r>
      <w:proofErr w:type="spellEnd"/>
      <w:r w:rsidRPr="00460871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460871">
        <w:rPr>
          <w:rFonts w:ascii="Times New Roman" w:hAnsi="Times New Roman" w:cs="Times New Roman"/>
          <w:i/>
          <w:sz w:val="24"/>
          <w:szCs w:val="24"/>
        </w:rPr>
        <w:t>Hababam</w:t>
      </w:r>
      <w:proofErr w:type="spellEnd"/>
      <w:r w:rsidRPr="00460871">
        <w:rPr>
          <w:rFonts w:ascii="Times New Roman" w:hAnsi="Times New Roman" w:cs="Times New Roman"/>
          <w:i/>
          <w:sz w:val="24"/>
          <w:szCs w:val="24"/>
        </w:rPr>
        <w:t xml:space="preserve"> Sınıfı</w:t>
      </w:r>
      <w:r w:rsidRPr="00460871">
        <w:rPr>
          <w:rFonts w:ascii="Times New Roman" w:hAnsi="Times New Roman" w:cs="Times New Roman"/>
          <w:sz w:val="24"/>
          <w:szCs w:val="24"/>
        </w:rPr>
        <w:t xml:space="preserve"> üyelerinden Halit </w:t>
      </w:r>
      <w:proofErr w:type="spellStart"/>
      <w:r w:rsidRPr="00460871">
        <w:rPr>
          <w:rFonts w:ascii="Times New Roman" w:hAnsi="Times New Roman" w:cs="Times New Roman"/>
          <w:sz w:val="24"/>
          <w:szCs w:val="24"/>
        </w:rPr>
        <w:t>Akçatepe</w:t>
      </w:r>
      <w:proofErr w:type="spellEnd"/>
      <w:r w:rsidRPr="00460871">
        <w:rPr>
          <w:rFonts w:ascii="Times New Roman" w:hAnsi="Times New Roman" w:cs="Times New Roman"/>
          <w:sz w:val="24"/>
          <w:szCs w:val="24"/>
        </w:rPr>
        <w:t xml:space="preserve">, Dilaver Gür, Ercan Gezmiş, Teoman Ayık, Ahmet </w:t>
      </w:r>
      <w:proofErr w:type="spellStart"/>
      <w:r w:rsidRPr="00460871">
        <w:rPr>
          <w:rFonts w:ascii="Times New Roman" w:hAnsi="Times New Roman" w:cs="Times New Roman"/>
          <w:sz w:val="24"/>
          <w:szCs w:val="24"/>
        </w:rPr>
        <w:t>Arıman</w:t>
      </w:r>
      <w:proofErr w:type="spellEnd"/>
      <w:r w:rsidRPr="004608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0871">
        <w:rPr>
          <w:rFonts w:ascii="Times New Roman" w:hAnsi="Times New Roman" w:cs="Times New Roman"/>
          <w:sz w:val="24"/>
          <w:szCs w:val="24"/>
        </w:rPr>
        <w:t>Ergun</w:t>
      </w:r>
      <w:proofErr w:type="spellEnd"/>
      <w:r w:rsidRPr="00460871">
        <w:rPr>
          <w:rFonts w:ascii="Times New Roman" w:hAnsi="Times New Roman" w:cs="Times New Roman"/>
          <w:sz w:val="24"/>
          <w:szCs w:val="24"/>
        </w:rPr>
        <w:t xml:space="preserve"> Sözen, Cafer Dere, Tuncay Akça, Tayfun Akalın, Dinçay </w:t>
      </w:r>
      <w:proofErr w:type="spellStart"/>
      <w:r w:rsidRPr="00460871">
        <w:rPr>
          <w:rFonts w:ascii="Times New Roman" w:hAnsi="Times New Roman" w:cs="Times New Roman"/>
          <w:sz w:val="24"/>
          <w:szCs w:val="24"/>
        </w:rPr>
        <w:t>Çetindamar</w:t>
      </w:r>
      <w:proofErr w:type="spellEnd"/>
      <w:r w:rsidRPr="00460871">
        <w:rPr>
          <w:rFonts w:ascii="Times New Roman" w:hAnsi="Times New Roman" w:cs="Times New Roman"/>
          <w:sz w:val="24"/>
          <w:szCs w:val="24"/>
        </w:rPr>
        <w:t xml:space="preserve">, Mehmet </w:t>
      </w:r>
      <w:proofErr w:type="spellStart"/>
      <w:r w:rsidRPr="00460871">
        <w:rPr>
          <w:rFonts w:ascii="Times New Roman" w:hAnsi="Times New Roman" w:cs="Times New Roman"/>
          <w:sz w:val="24"/>
          <w:szCs w:val="24"/>
        </w:rPr>
        <w:t>Çatay</w:t>
      </w:r>
      <w:proofErr w:type="spellEnd"/>
      <w:r w:rsidRPr="004608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0871">
        <w:rPr>
          <w:rFonts w:ascii="Times New Roman" w:hAnsi="Times New Roman" w:cs="Times New Roman"/>
          <w:sz w:val="24"/>
          <w:szCs w:val="24"/>
        </w:rPr>
        <w:t>Kazanfer</w:t>
      </w:r>
      <w:proofErr w:type="spellEnd"/>
      <w:r w:rsidRPr="00460871">
        <w:rPr>
          <w:rFonts w:ascii="Times New Roman" w:hAnsi="Times New Roman" w:cs="Times New Roman"/>
          <w:sz w:val="24"/>
          <w:szCs w:val="24"/>
        </w:rPr>
        <w:t xml:space="preserve"> Şener, Ümit Doğru ve Faruk </w:t>
      </w:r>
      <w:proofErr w:type="spellStart"/>
      <w:r w:rsidRPr="00460871">
        <w:rPr>
          <w:rFonts w:ascii="Times New Roman" w:hAnsi="Times New Roman" w:cs="Times New Roman"/>
          <w:sz w:val="24"/>
          <w:szCs w:val="24"/>
        </w:rPr>
        <w:t>Şavlı</w:t>
      </w:r>
      <w:proofErr w:type="spellEnd"/>
      <w:r w:rsidRPr="00460871">
        <w:rPr>
          <w:rFonts w:ascii="Times New Roman" w:hAnsi="Times New Roman" w:cs="Times New Roman"/>
          <w:sz w:val="24"/>
          <w:szCs w:val="24"/>
        </w:rPr>
        <w:t xml:space="preserve"> ve açılış gecesinde konser verecek olan değerli sanatçı İlhan </w:t>
      </w:r>
      <w:proofErr w:type="spellStart"/>
      <w:r w:rsidRPr="00460871">
        <w:rPr>
          <w:rFonts w:ascii="Times New Roman" w:hAnsi="Times New Roman" w:cs="Times New Roman"/>
          <w:sz w:val="24"/>
          <w:szCs w:val="24"/>
        </w:rPr>
        <w:t>Şeşen</w:t>
      </w:r>
      <w:proofErr w:type="spellEnd"/>
      <w:r w:rsidRPr="00460871">
        <w:rPr>
          <w:rFonts w:ascii="Times New Roman" w:hAnsi="Times New Roman" w:cs="Times New Roman"/>
          <w:sz w:val="24"/>
          <w:szCs w:val="24"/>
        </w:rPr>
        <w:t xml:space="preserve"> oldu.</w:t>
      </w:r>
      <w:proofErr w:type="gramEnd"/>
    </w:p>
    <w:p w:rsidR="00460871" w:rsidRPr="00460871" w:rsidRDefault="00460871" w:rsidP="0046087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60871" w:rsidRPr="00460871" w:rsidRDefault="00460871" w:rsidP="00460871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460871">
        <w:rPr>
          <w:rFonts w:ascii="Times New Roman" w:hAnsi="Times New Roman" w:cs="Times New Roman"/>
          <w:b/>
          <w:sz w:val="24"/>
          <w:szCs w:val="24"/>
        </w:rPr>
        <w:t>“Dünyada Barış”</w:t>
      </w:r>
    </w:p>
    <w:p w:rsidR="00460871" w:rsidRPr="00460871" w:rsidRDefault="00460871" w:rsidP="0046087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60871" w:rsidRDefault="00460871" w:rsidP="0046087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60871">
        <w:rPr>
          <w:rFonts w:ascii="Times New Roman" w:hAnsi="Times New Roman" w:cs="Times New Roman"/>
          <w:sz w:val="24"/>
          <w:szCs w:val="24"/>
        </w:rPr>
        <w:t xml:space="preserve">Havaalanında çiçeklerle karşılanan Türkan </w:t>
      </w:r>
      <w:proofErr w:type="spellStart"/>
      <w:r w:rsidRPr="00460871">
        <w:rPr>
          <w:rFonts w:ascii="Times New Roman" w:hAnsi="Times New Roman" w:cs="Times New Roman"/>
          <w:sz w:val="24"/>
          <w:szCs w:val="24"/>
        </w:rPr>
        <w:t>Şoray</w:t>
      </w:r>
      <w:proofErr w:type="spellEnd"/>
      <w:r w:rsidRPr="00460871">
        <w:rPr>
          <w:rFonts w:ascii="Times New Roman" w:hAnsi="Times New Roman" w:cs="Times New Roman"/>
          <w:sz w:val="24"/>
          <w:szCs w:val="24"/>
        </w:rPr>
        <w:t xml:space="preserve">, sevenlerinden büyük ilgi gördü. Havaalanında kısa bir açıklama yapan Türkan </w:t>
      </w:r>
      <w:proofErr w:type="spellStart"/>
      <w:r w:rsidRPr="00460871">
        <w:rPr>
          <w:rFonts w:ascii="Times New Roman" w:hAnsi="Times New Roman" w:cs="Times New Roman"/>
          <w:sz w:val="24"/>
          <w:szCs w:val="24"/>
        </w:rPr>
        <w:t>Şoray</w:t>
      </w:r>
      <w:proofErr w:type="spellEnd"/>
      <w:r w:rsidRPr="00460871">
        <w:rPr>
          <w:rFonts w:ascii="Times New Roman" w:hAnsi="Times New Roman" w:cs="Times New Roman"/>
          <w:sz w:val="24"/>
          <w:szCs w:val="24"/>
        </w:rPr>
        <w:t xml:space="preserve">, </w:t>
      </w:r>
      <w:r w:rsidRPr="00460871">
        <w:rPr>
          <w:rFonts w:ascii="Times New Roman" w:hAnsi="Times New Roman" w:cs="Times New Roman"/>
          <w:i/>
          <w:sz w:val="24"/>
          <w:szCs w:val="24"/>
        </w:rPr>
        <w:t>Malatya Uluslararası Film Festivali'</w:t>
      </w:r>
      <w:r w:rsidRPr="00460871">
        <w:rPr>
          <w:rFonts w:ascii="Times New Roman" w:hAnsi="Times New Roman" w:cs="Times New Roman"/>
          <w:sz w:val="24"/>
          <w:szCs w:val="24"/>
        </w:rPr>
        <w:t xml:space="preserve">nin iyi bir </w:t>
      </w:r>
      <w:proofErr w:type="gramStart"/>
      <w:r w:rsidRPr="00460871">
        <w:rPr>
          <w:rFonts w:ascii="Times New Roman" w:hAnsi="Times New Roman" w:cs="Times New Roman"/>
          <w:sz w:val="24"/>
          <w:szCs w:val="24"/>
        </w:rPr>
        <w:t>sinerji</w:t>
      </w:r>
      <w:proofErr w:type="gramEnd"/>
      <w:r w:rsidRPr="00460871">
        <w:rPr>
          <w:rFonts w:ascii="Times New Roman" w:hAnsi="Times New Roman" w:cs="Times New Roman"/>
          <w:sz w:val="24"/>
          <w:szCs w:val="24"/>
        </w:rPr>
        <w:t xml:space="preserve"> yakaladığını belirterek “Festival umarım yıllarca sürer ve Türk sinemasına öncü olur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 </w:t>
      </w:r>
      <w:r w:rsidRPr="00460871">
        <w:rPr>
          <w:rFonts w:ascii="Times New Roman" w:hAnsi="Times New Roman" w:cs="Times New Roman"/>
          <w:sz w:val="24"/>
          <w:szCs w:val="24"/>
        </w:rPr>
        <w:t xml:space="preserve">dedi. Festivalin “Ortadoğu ve Barış” temasına da vurgu yapan Türkan </w:t>
      </w:r>
      <w:proofErr w:type="spellStart"/>
      <w:r w:rsidRPr="00460871">
        <w:rPr>
          <w:rFonts w:ascii="Times New Roman" w:hAnsi="Times New Roman" w:cs="Times New Roman"/>
          <w:sz w:val="24"/>
          <w:szCs w:val="24"/>
        </w:rPr>
        <w:t>Şoray</w:t>
      </w:r>
      <w:proofErr w:type="spellEnd"/>
      <w:r w:rsidRPr="0046087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460871">
        <w:rPr>
          <w:rFonts w:ascii="Times New Roman" w:hAnsi="Times New Roman" w:cs="Times New Roman"/>
          <w:sz w:val="24"/>
          <w:szCs w:val="24"/>
        </w:rPr>
        <w:t>Dünyada barış, barış, barış…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460871">
        <w:rPr>
          <w:rFonts w:ascii="Times New Roman" w:hAnsi="Times New Roman" w:cs="Times New Roman"/>
          <w:sz w:val="24"/>
          <w:szCs w:val="24"/>
        </w:rPr>
        <w:t xml:space="preserve"> diye konuştu. </w:t>
      </w:r>
    </w:p>
    <w:p w:rsidR="00460871" w:rsidRDefault="00460871" w:rsidP="0046087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60871" w:rsidRPr="00460871" w:rsidRDefault="00460871" w:rsidP="00460871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2590800" cy="1593850"/>
            <wp:effectExtent l="19050" t="0" r="0" b="0"/>
            <wp:docPr id="6" name="Resim 1" descr="C:\Users\Sadi Cilingir\Documents\_sadibey.com'a_Nasil_Yazi_Gonderilir\Gonder\image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di Cilingir\Documents\_sadibey.com'a_Nasil_Yazi_Gonderilir\Gonder\image003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59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2500424" cy="1581150"/>
            <wp:effectExtent l="19050" t="0" r="0" b="0"/>
            <wp:docPr id="7" name="Resim 2" descr="C:\Users\Sadi Cilingir\Documents\_sadibey.com'a_Nasil_Yazi_Gonderilir\Gonder\image0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di Cilingir\Documents\_sadibey.com'a_Nasil_Yazi_Gonderilir\Gonder\image005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488" cy="1583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60871" w:rsidRPr="00460871" w:rsidSect="00A61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460871"/>
    <w:rsid w:val="00083F0C"/>
    <w:rsid w:val="00294EBF"/>
    <w:rsid w:val="003B3966"/>
    <w:rsid w:val="00425F90"/>
    <w:rsid w:val="00460871"/>
    <w:rsid w:val="00640257"/>
    <w:rsid w:val="00782AED"/>
    <w:rsid w:val="007E22F6"/>
    <w:rsid w:val="00A615C1"/>
    <w:rsid w:val="00CB7CA4"/>
    <w:rsid w:val="00DD4DF3"/>
    <w:rsid w:val="00E31493"/>
    <w:rsid w:val="00E61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5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82AED"/>
    <w:pPr>
      <w:spacing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608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08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197</Words>
  <Characters>1128</Characters>
  <Application>Microsoft Office Word</Application>
  <DocSecurity>0</DocSecurity>
  <Lines>9</Lines>
  <Paragraphs>2</Paragraphs>
  <ScaleCrop>false</ScaleCrop>
  <Company>Toshiba</Company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1</cp:revision>
  <dcterms:created xsi:type="dcterms:W3CDTF">2012-11-10T05:17:00Z</dcterms:created>
  <dcterms:modified xsi:type="dcterms:W3CDTF">2012-11-10T05:22:00Z</dcterms:modified>
</cp:coreProperties>
</file>