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1ABF8" w14:textId="1509BAE3" w:rsidR="00692ED5" w:rsidRPr="00B421BF" w:rsidRDefault="00B54062" w:rsidP="00B421BF">
      <w:pPr>
        <w:jc w:val="center"/>
        <w:rPr>
          <w:rFonts w:ascii="Nunito" w:eastAsia="Nunito" w:hAnsi="Nunito" w:cs="Nunito"/>
          <w:b/>
          <w:bCs/>
          <w:sz w:val="36"/>
          <w:szCs w:val="36"/>
        </w:rPr>
      </w:pPr>
      <w:r>
        <w:rPr>
          <w:rFonts w:ascii="Nunito" w:eastAsia="Nunito" w:hAnsi="Nunito" w:cs="Nunito"/>
          <w:b/>
          <w:bCs/>
          <w:sz w:val="36"/>
          <w:szCs w:val="36"/>
        </w:rPr>
        <w:t>NURGÜL BAYRAM’IN YÖNETTİĞİ BELGESEL, GENÇLİK TİYATROSU 61. ULUSLARARASI ANTALYA ALTIN PORTAKAL FİLM FESTİVALİ’NDE GÖSTERİLDİ</w:t>
      </w:r>
    </w:p>
    <w:p w14:paraId="002A6695" w14:textId="12D61FCC" w:rsidR="00692ED5" w:rsidRPr="00B421BF" w:rsidRDefault="00000000">
      <w:pPr>
        <w:jc w:val="both"/>
        <w:rPr>
          <w:rFonts w:ascii="Nunito" w:eastAsia="Nunito" w:hAnsi="Nunito" w:cs="Nunito"/>
          <w:sz w:val="24"/>
          <w:szCs w:val="24"/>
        </w:rPr>
      </w:pPr>
      <w:r w:rsidRPr="00B421BF">
        <w:rPr>
          <w:rFonts w:ascii="Nunito" w:eastAsia="Nunito" w:hAnsi="Nunito" w:cs="Nunito"/>
          <w:sz w:val="24"/>
          <w:szCs w:val="24"/>
        </w:rPr>
        <w:t xml:space="preserve">61.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Uluslararası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 Antalya Altın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Portakal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 Film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Festivali</w:t>
      </w:r>
      <w:r w:rsidR="00B54062">
        <w:rPr>
          <w:rFonts w:ascii="Nunito" w:eastAsia="Nunito" w:hAnsi="Nunito" w:cs="Nunito"/>
          <w:sz w:val="24"/>
          <w:szCs w:val="24"/>
        </w:rPr>
        <w:t>’nin</w:t>
      </w:r>
      <w:proofErr w:type="spellEnd"/>
      <w:r w:rsidR="00B54062">
        <w:rPr>
          <w:rFonts w:ascii="Nunito" w:eastAsia="Nunito" w:hAnsi="Nunito" w:cs="Nunito"/>
          <w:sz w:val="24"/>
          <w:szCs w:val="24"/>
        </w:rPr>
        <w:t xml:space="preserve"> </w:t>
      </w:r>
      <w:r w:rsidRPr="00B421BF">
        <w:rPr>
          <w:rFonts w:ascii="Nunito" w:eastAsia="Nunito" w:hAnsi="Nunito" w:cs="Nunito"/>
          <w:sz w:val="24"/>
          <w:szCs w:val="24"/>
        </w:rPr>
        <w:t xml:space="preserve">ilk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gününde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Ulusal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Yarışma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filmlerinden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 </w:t>
      </w:r>
      <w:r w:rsidRPr="00B421BF">
        <w:rPr>
          <w:rFonts w:ascii="Nunito" w:eastAsia="Nunito" w:hAnsi="Nunito" w:cs="Nunito"/>
          <w:b/>
          <w:bCs/>
          <w:sz w:val="24"/>
          <w:szCs w:val="24"/>
        </w:rPr>
        <w:t xml:space="preserve">“Ayşe”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ile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 </w:t>
      </w:r>
      <w:r w:rsidRPr="00B421BF">
        <w:rPr>
          <w:rFonts w:ascii="Nunito" w:eastAsia="Nunito" w:hAnsi="Nunito" w:cs="Nunito"/>
          <w:b/>
          <w:bCs/>
          <w:sz w:val="24"/>
          <w:szCs w:val="24"/>
        </w:rPr>
        <w:t>“Galata”</w:t>
      </w:r>
      <w:r w:rsidRPr="00B421BF"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Ulusal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Belgesel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 Özel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Gösterim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kapsamındaki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 </w:t>
      </w:r>
      <w:r w:rsidRPr="00B421BF">
        <w:rPr>
          <w:rFonts w:ascii="Nunito" w:eastAsia="Nunito" w:hAnsi="Nunito" w:cs="Nunito"/>
          <w:b/>
          <w:bCs/>
          <w:sz w:val="24"/>
          <w:szCs w:val="24"/>
        </w:rPr>
        <w:t>“</w:t>
      </w:r>
      <w:proofErr w:type="spellStart"/>
      <w:r w:rsidRPr="00B421BF">
        <w:rPr>
          <w:rFonts w:ascii="Nunito" w:eastAsia="Nunito" w:hAnsi="Nunito" w:cs="Nunito"/>
          <w:b/>
          <w:bCs/>
          <w:sz w:val="24"/>
          <w:szCs w:val="24"/>
        </w:rPr>
        <w:t>Gençlik</w:t>
      </w:r>
      <w:proofErr w:type="spellEnd"/>
      <w:r w:rsidRPr="00B421BF"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 w:rsidRPr="00B421BF">
        <w:rPr>
          <w:rFonts w:ascii="Nunito" w:eastAsia="Nunito" w:hAnsi="Nunito" w:cs="Nunito"/>
          <w:b/>
          <w:bCs/>
          <w:sz w:val="24"/>
          <w:szCs w:val="24"/>
        </w:rPr>
        <w:t>Tiyatrosu</w:t>
      </w:r>
      <w:proofErr w:type="spellEnd"/>
      <w:r w:rsidRPr="00B421BF">
        <w:rPr>
          <w:rFonts w:ascii="Nunito" w:eastAsia="Nunito" w:hAnsi="Nunito" w:cs="Nunito"/>
          <w:b/>
          <w:bCs/>
          <w:sz w:val="24"/>
          <w:szCs w:val="24"/>
        </w:rPr>
        <w:t xml:space="preserve">”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ile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 </w:t>
      </w:r>
      <w:r w:rsidRPr="00B421BF">
        <w:rPr>
          <w:rFonts w:ascii="Nunito" w:eastAsia="Nunito" w:hAnsi="Nunito" w:cs="Nunito"/>
          <w:b/>
          <w:bCs/>
          <w:sz w:val="24"/>
          <w:szCs w:val="24"/>
        </w:rPr>
        <w:t>“Oya”</w:t>
      </w:r>
      <w:r w:rsidRPr="00B421BF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ve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Uluslararası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Yarışma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Dışı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bölümünden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 </w:t>
      </w:r>
      <w:r w:rsidRPr="00B421BF">
        <w:rPr>
          <w:rFonts w:ascii="Nunito" w:eastAsia="Nunito" w:hAnsi="Nunito" w:cs="Nunito"/>
          <w:b/>
          <w:bCs/>
          <w:sz w:val="24"/>
          <w:szCs w:val="24"/>
        </w:rPr>
        <w:t xml:space="preserve">“Dirty </w:t>
      </w:r>
      <w:proofErr w:type="spellStart"/>
      <w:proofErr w:type="gramStart"/>
      <w:r w:rsidRPr="00B421BF">
        <w:rPr>
          <w:rFonts w:ascii="Nunito" w:eastAsia="Nunito" w:hAnsi="Nunito" w:cs="Nunito"/>
          <w:b/>
          <w:bCs/>
          <w:sz w:val="24"/>
          <w:szCs w:val="24"/>
        </w:rPr>
        <w:t>Boy”</w:t>
      </w:r>
      <w:r w:rsidRPr="00B421BF">
        <w:rPr>
          <w:rFonts w:ascii="Nunito" w:eastAsia="Nunito" w:hAnsi="Nunito" w:cs="Nunito"/>
          <w:sz w:val="24"/>
          <w:szCs w:val="24"/>
        </w:rPr>
        <w:t>un</w:t>
      </w:r>
      <w:proofErr w:type="spellEnd"/>
      <w:proofErr w:type="gramEnd"/>
      <w:r w:rsidRPr="00B421BF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gösterimleri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sonrasında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 film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ekipleri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seyircilerin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sorularını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</w:rPr>
        <w:t>cevapladı</w:t>
      </w:r>
      <w:proofErr w:type="spellEnd"/>
      <w:r w:rsidRPr="00B421BF">
        <w:rPr>
          <w:rFonts w:ascii="Nunito" w:eastAsia="Nunito" w:hAnsi="Nunito" w:cs="Nunito"/>
          <w:sz w:val="24"/>
          <w:szCs w:val="24"/>
        </w:rPr>
        <w:t>.</w:t>
      </w:r>
    </w:p>
    <w:p w14:paraId="6441AD95" w14:textId="77777777" w:rsidR="00692ED5" w:rsidRPr="00B421BF" w:rsidRDefault="00000000">
      <w:pPr>
        <w:jc w:val="both"/>
        <w:rPr>
          <w:rFonts w:ascii="Nunito" w:eastAsia="Nunito" w:hAnsi="Nunito" w:cs="Nunito"/>
          <w:b/>
          <w:bCs/>
          <w:sz w:val="24"/>
          <w:szCs w:val="24"/>
          <w:lang w:val="es-ES"/>
        </w:rPr>
      </w:pPr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1953 </w:t>
      </w:r>
      <w:proofErr w:type="spellStart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>gençliğinden</w:t>
      </w:r>
      <w:proofErr w:type="spellEnd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>bugünün</w:t>
      </w:r>
      <w:proofErr w:type="spellEnd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>gençlerine</w:t>
      </w:r>
      <w:proofErr w:type="spellEnd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bir </w:t>
      </w:r>
      <w:proofErr w:type="spellStart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>emanet</w:t>
      </w:r>
      <w:proofErr w:type="spellEnd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: </w:t>
      </w:r>
      <w:proofErr w:type="spellStart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>Gençlik</w:t>
      </w:r>
      <w:proofErr w:type="spellEnd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>Tiyatrosu</w:t>
      </w:r>
      <w:proofErr w:type="spellEnd"/>
    </w:p>
    <w:p w14:paraId="4D800D67" w14:textId="77777777" w:rsidR="00FC50ED" w:rsidRDefault="00000000">
      <w:pPr>
        <w:jc w:val="both"/>
        <w:rPr>
          <w:rFonts w:ascii="Nunito" w:eastAsia="Nunito" w:hAnsi="Nunito" w:cs="Nunito"/>
          <w:sz w:val="24"/>
          <w:szCs w:val="24"/>
          <w:lang w:val="es-ES"/>
        </w:rPr>
      </w:pP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Festivalin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>Belgesel</w:t>
      </w:r>
      <w:proofErr w:type="spellEnd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>Özel</w:t>
      </w:r>
      <w:proofErr w:type="spellEnd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>Gösterim</w:t>
      </w:r>
      <w:proofErr w:type="spellEnd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programında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yer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alan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>“</w:t>
      </w:r>
      <w:proofErr w:type="spellStart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>Gençlik</w:t>
      </w:r>
      <w:proofErr w:type="spellEnd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proofErr w:type="gramStart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>Tiyatrosu”</w:t>
      </w:r>
      <w:r w:rsidRPr="00B421BF">
        <w:rPr>
          <w:rFonts w:ascii="Nunito" w:eastAsia="Nunito" w:hAnsi="Nunito" w:cs="Nunito"/>
          <w:sz w:val="24"/>
          <w:szCs w:val="24"/>
          <w:lang w:val="es-ES"/>
        </w:rPr>
        <w:t>nun</w:t>
      </w:r>
      <w:proofErr w:type="spellEnd"/>
      <w:proofErr w:type="gram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AKM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Perge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Salonu’ndaki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söyleşisine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filmin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yönetmeni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>Nurgül</w:t>
      </w:r>
      <w:proofErr w:type="spellEnd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>Bayram</w:t>
      </w:r>
      <w:proofErr w:type="spellEnd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ve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belgeselin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katılımcılarından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>Aslı</w:t>
      </w:r>
      <w:proofErr w:type="spellEnd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>Öngören</w:t>
      </w:r>
      <w:proofErr w:type="spellEnd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, </w:t>
      </w:r>
      <w:proofErr w:type="spellStart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>Yasemin</w:t>
      </w:r>
      <w:proofErr w:type="spellEnd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Arpa ve </w:t>
      </w:r>
      <w:proofErr w:type="spellStart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>Kenan</w:t>
      </w:r>
      <w:proofErr w:type="spellEnd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>Mortan</w:t>
      </w:r>
      <w:proofErr w:type="spellEnd"/>
      <w:r w:rsidRPr="00B421BF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katıldı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</w:p>
    <w:p w14:paraId="3CF793EB" w14:textId="77777777" w:rsidR="00FC50ED" w:rsidRDefault="00000000">
      <w:pPr>
        <w:jc w:val="both"/>
        <w:rPr>
          <w:rFonts w:ascii="Nunito" w:eastAsia="Nunito" w:hAnsi="Nunito" w:cs="Nunito"/>
          <w:sz w:val="24"/>
          <w:szCs w:val="24"/>
          <w:lang w:val="es-ES"/>
        </w:rPr>
      </w:pPr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19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Mayıs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1953’te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kurulan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bugün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duayen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olarak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andığımız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pek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çok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kıymetli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ismin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yetişmesinde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rolü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olan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Gençlik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Tiyatrosu’nu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anlatan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belgeselin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yönetmeni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Nurgül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Bayram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, “Bu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belgeseli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gençler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için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yaptım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”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diye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konuştu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Bayram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bunun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sebebini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ise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şöyle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açıkladı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>: “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Bizim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ustalarımız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yani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bugün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tiyatroyu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var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edenler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yani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çağdaş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tiyatroyu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halkçı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tiyatroyu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ilk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başlatan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ekip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hangi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şartlarda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çalıştı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?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Türk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tiyatro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tarihinde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burası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eksikti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Cüneyt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Türel’in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Metin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Serezli’nin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Tuncel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Kurtiz’in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hafızalarında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var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olan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fakat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kendi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aralarında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konuştukları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tarihti</w:t>
      </w:r>
      <w:proofErr w:type="spellEnd"/>
      <w:r w:rsidR="00FC50ED">
        <w:rPr>
          <w:rFonts w:ascii="Nunito" w:eastAsia="Nunito" w:hAnsi="Nunito" w:cs="Nunito"/>
          <w:sz w:val="24"/>
          <w:szCs w:val="24"/>
          <w:lang w:val="es-ES"/>
        </w:rPr>
        <w:t>.</w:t>
      </w:r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” </w:t>
      </w:r>
    </w:p>
    <w:p w14:paraId="6E4B8032" w14:textId="77777777" w:rsidR="00FC50ED" w:rsidRDefault="00000000">
      <w:pPr>
        <w:jc w:val="both"/>
        <w:rPr>
          <w:rFonts w:ascii="Nunito" w:eastAsia="Nunito" w:hAnsi="Nunito" w:cs="Nunito"/>
          <w:sz w:val="24"/>
          <w:szCs w:val="24"/>
          <w:lang w:val="es-ES"/>
        </w:rPr>
      </w:pP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Yönetmenin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hedefine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katıldığını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belirten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Aslı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Öngören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ise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buna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dair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hissettiği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çekinceyi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şu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sözlerle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ifade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etti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>: “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Onların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gözünde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hâlâ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parlayan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o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ışığı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umarım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gençler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görür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Çoğunda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yok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o.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Çünkü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annem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bana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şöyle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demişti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: Ben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size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çok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üzülüyorum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, bir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sürü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imkanınız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var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ama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bizim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dönemimizdeki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o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umut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sizin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kuşakta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daha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az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Giderek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de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azalır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diye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çok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kaygılıyım</w:t>
      </w:r>
      <w:proofErr w:type="spellEnd"/>
      <w:r w:rsidR="00FC50ED">
        <w:rPr>
          <w:rFonts w:ascii="Nunito" w:eastAsia="Nunito" w:hAnsi="Nunito" w:cs="Nunito"/>
          <w:sz w:val="24"/>
          <w:szCs w:val="24"/>
          <w:lang w:val="es-ES"/>
        </w:rPr>
        <w:t>.</w:t>
      </w:r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” </w:t>
      </w:r>
    </w:p>
    <w:p w14:paraId="5116EFBB" w14:textId="77777777" w:rsidR="00FC50ED" w:rsidRDefault="00000000">
      <w:pPr>
        <w:jc w:val="both"/>
        <w:rPr>
          <w:rFonts w:ascii="Nunito" w:eastAsia="Nunito" w:hAnsi="Nunito" w:cs="Nunito"/>
          <w:sz w:val="24"/>
          <w:szCs w:val="24"/>
          <w:lang w:val="es-ES"/>
        </w:rPr>
      </w:pP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Yönetmene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>, “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Dayanışma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imece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ruhunu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yeniden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bize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tattırdığı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bizi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araya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getirdiği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bunu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cebinden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ödediği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için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bize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bu 15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yılı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kazandırdığı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için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kendisini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coşkuyla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selamlıyorum</w:t>
      </w:r>
      <w:proofErr w:type="spellEnd"/>
      <w:r w:rsidR="00FC50ED">
        <w:rPr>
          <w:rFonts w:ascii="Nunito" w:eastAsia="Nunito" w:hAnsi="Nunito" w:cs="Nunito"/>
          <w:sz w:val="24"/>
          <w:szCs w:val="24"/>
          <w:lang w:val="es-ES"/>
        </w:rPr>
        <w:t>.</w:t>
      </w:r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”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sözleriyle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teşekkür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eden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Mortan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belgesele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dair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ekstra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bilgiler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de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paylaştı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>: “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Nurgül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gelir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giderken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benim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rektörüm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olan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Yılmaz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Büyükerşen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hocayı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gizli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kamerayla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filme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çekti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Bunu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sonra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montajladı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küçük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metin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eklemesiyle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hocaya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sundu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lastRenderedPageBreak/>
        <w:t>Sanıyorum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yakında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Eskişehir’de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bunun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gösterimi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olacak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Youtube’da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da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gösterileceğini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biliyorum</w:t>
      </w:r>
      <w:proofErr w:type="spellEnd"/>
      <w:r w:rsidR="00FC50ED">
        <w:rPr>
          <w:rFonts w:ascii="Nunito" w:eastAsia="Nunito" w:hAnsi="Nunito" w:cs="Nunito"/>
          <w:sz w:val="24"/>
          <w:szCs w:val="24"/>
          <w:lang w:val="es-ES"/>
        </w:rPr>
        <w:t>.</w:t>
      </w:r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” </w:t>
      </w:r>
    </w:p>
    <w:p w14:paraId="6B0EB1FC" w14:textId="77777777" w:rsidR="00FC50ED" w:rsidRDefault="00000000">
      <w:pPr>
        <w:jc w:val="both"/>
        <w:rPr>
          <w:rFonts w:ascii="Nunito" w:eastAsia="Nunito" w:hAnsi="Nunito" w:cs="Nunito"/>
          <w:sz w:val="24"/>
          <w:szCs w:val="24"/>
          <w:lang w:val="es-ES"/>
        </w:rPr>
      </w:pPr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90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dakikalık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filmin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ardında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900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sayfalık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kitap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yapılabilecek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kadar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arka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plan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olduğunu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dile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getiren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Yasemin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Arpa,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pandemi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dönemine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denk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gelen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çalışma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süreçlerini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>, “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Evde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kapanmışız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kısılmışız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Oradan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ütopya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çağına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tekrar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ışınlamış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gibi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olduk</w:t>
      </w:r>
      <w:proofErr w:type="spellEnd"/>
      <w:r w:rsidR="00FC50ED">
        <w:rPr>
          <w:rFonts w:ascii="Nunito" w:eastAsia="Nunito" w:hAnsi="Nunito" w:cs="Nunito"/>
          <w:sz w:val="24"/>
          <w:szCs w:val="24"/>
          <w:lang w:val="es-ES"/>
        </w:rPr>
        <w:t>.</w:t>
      </w:r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”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sözleriyle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tarif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etti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</w:p>
    <w:p w14:paraId="46AD29CF" w14:textId="54C37FE7" w:rsidR="00692ED5" w:rsidRPr="00B421BF" w:rsidRDefault="00000000">
      <w:pPr>
        <w:jc w:val="both"/>
        <w:rPr>
          <w:rFonts w:ascii="Nunito" w:eastAsia="Nunito" w:hAnsi="Nunito" w:cs="Nunito"/>
          <w:sz w:val="24"/>
          <w:szCs w:val="24"/>
          <w:lang w:val="es-ES"/>
        </w:rPr>
      </w:pP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Belgeselin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yapım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süreci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hakkındaki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soru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üzerine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ise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yönetmen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şöyle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konuştu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: “Bir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gün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Can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Kolukısa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ile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oturuyorduk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>; ‘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Gençlik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Tiyatrosu’nu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biliyor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musun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?’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dedi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Hiç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bilmiyordum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İnternette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de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hiçbir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belge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bilgi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yok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İstanbul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Üniversitesi’ne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gittim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Arşivde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tek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İstanbul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Üniversitesi’nin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kapısının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fotoğrafını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verdiler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. Tek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tek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fotoğraftaki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isimlerin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peşine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düştüm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, 5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yıl</w:t>
      </w:r>
      <w:proofErr w:type="spellEnd"/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B421BF">
        <w:rPr>
          <w:rFonts w:ascii="Nunito" w:eastAsia="Nunito" w:hAnsi="Nunito" w:cs="Nunito"/>
          <w:sz w:val="24"/>
          <w:szCs w:val="24"/>
          <w:lang w:val="es-ES"/>
        </w:rPr>
        <w:t>sürdü</w:t>
      </w:r>
      <w:proofErr w:type="spellEnd"/>
      <w:r w:rsidR="00B54062">
        <w:rPr>
          <w:rFonts w:ascii="Nunito" w:eastAsia="Nunito" w:hAnsi="Nunito" w:cs="Nunito"/>
          <w:sz w:val="24"/>
          <w:szCs w:val="24"/>
          <w:lang w:val="es-ES"/>
        </w:rPr>
        <w:t>.</w:t>
      </w:r>
      <w:r w:rsidRPr="00B421BF">
        <w:rPr>
          <w:rFonts w:ascii="Nunito" w:eastAsia="Nunito" w:hAnsi="Nunito" w:cs="Nunito"/>
          <w:sz w:val="24"/>
          <w:szCs w:val="24"/>
          <w:lang w:val="es-ES"/>
        </w:rPr>
        <w:t xml:space="preserve">” </w:t>
      </w:r>
    </w:p>
    <w:p w14:paraId="1ED4DC0F" w14:textId="4658C2B1" w:rsidR="00B421BF" w:rsidRPr="00520A0B" w:rsidRDefault="00B421BF" w:rsidP="00B421BF">
      <w:pPr>
        <w:jc w:val="center"/>
        <w:rPr>
          <w:rFonts w:ascii="Nunito" w:eastAsia="Nunito" w:hAnsi="Nunito" w:cs="Nunito"/>
          <w:iCs/>
          <w:color w:val="4F81BD" w:themeColor="accent1"/>
          <w:sz w:val="24"/>
          <w:szCs w:val="24"/>
          <w:lang w:val="es-ES"/>
        </w:rPr>
      </w:pPr>
      <w:hyperlink r:id="rId7" w:history="1">
        <w:r w:rsidRPr="00520A0B">
          <w:rPr>
            <w:rStyle w:val="Kpr"/>
            <w:rFonts w:ascii="Nunito" w:eastAsia="Nunito" w:hAnsi="Nunito" w:cs="Nunito"/>
            <w:color w:val="4F81BD" w:themeColor="accent1"/>
            <w:sz w:val="24"/>
            <w:szCs w:val="24"/>
            <w:lang w:val="tr-TR"/>
          </w:rPr>
          <w:t>https://antalyaff.com/tr/</w:t>
        </w:r>
      </w:hyperlink>
    </w:p>
    <w:p w14:paraId="4DA744B5" w14:textId="19103BDA" w:rsidR="00692ED5" w:rsidRPr="00520A0B" w:rsidRDefault="00000000" w:rsidP="00B421BF">
      <w:pPr>
        <w:spacing w:after="0" w:line="240" w:lineRule="auto"/>
        <w:jc w:val="both"/>
        <w:rPr>
          <w:rFonts w:ascii="Nunito" w:eastAsia="Nunito" w:hAnsi="Nunito" w:cs="Nunito"/>
          <w:color w:val="000000"/>
          <w:sz w:val="24"/>
          <w:szCs w:val="24"/>
          <w:lang w:val="es-ES"/>
        </w:rPr>
      </w:pPr>
      <w:proofErr w:type="spellStart"/>
      <w:r w:rsidRPr="00520A0B"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  <w:lang w:val="es-ES"/>
        </w:rPr>
        <w:t>Detaylı</w:t>
      </w:r>
      <w:proofErr w:type="spellEnd"/>
      <w:r w:rsidRPr="00520A0B"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  <w:lang w:val="es-ES"/>
        </w:rPr>
        <w:t xml:space="preserve"> </w:t>
      </w:r>
      <w:proofErr w:type="spellStart"/>
      <w:r w:rsidRPr="00520A0B"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  <w:lang w:val="es-ES"/>
        </w:rPr>
        <w:t>Bilgi</w:t>
      </w:r>
      <w:proofErr w:type="spellEnd"/>
      <w:r w:rsidRPr="00520A0B"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  <w:lang w:val="es-ES"/>
        </w:rPr>
        <w:t xml:space="preserve"> ve </w:t>
      </w:r>
      <w:proofErr w:type="spellStart"/>
      <w:r w:rsidRPr="00520A0B"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  <w:lang w:val="es-ES"/>
        </w:rPr>
        <w:t>Görsel</w:t>
      </w:r>
      <w:proofErr w:type="spellEnd"/>
      <w:r w:rsidRPr="00520A0B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 </w:t>
      </w:r>
      <w:proofErr w:type="spellStart"/>
      <w:r w:rsidRPr="00520A0B"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  <w:lang w:val="es-ES"/>
        </w:rPr>
        <w:t>İçin</w:t>
      </w:r>
      <w:proofErr w:type="spellEnd"/>
      <w:r w:rsidRPr="00520A0B">
        <w:rPr>
          <w:rFonts w:ascii="Nunito" w:eastAsia="Nunito" w:hAnsi="Nunito" w:cs="Nunito"/>
          <w:b/>
          <w:bCs/>
          <w:color w:val="000000"/>
          <w:sz w:val="24"/>
          <w:szCs w:val="24"/>
          <w:u w:val="single"/>
          <w:lang w:val="es-ES"/>
        </w:rPr>
        <w:t>:</w:t>
      </w:r>
      <w:r w:rsidRPr="00520A0B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 </w:t>
      </w:r>
    </w:p>
    <w:p w14:paraId="2503A44E" w14:textId="2D135727" w:rsidR="00692ED5" w:rsidRPr="00520A0B" w:rsidRDefault="00000000" w:rsidP="00B421BF">
      <w:pPr>
        <w:spacing w:after="0" w:line="240" w:lineRule="auto"/>
        <w:jc w:val="both"/>
        <w:rPr>
          <w:rFonts w:ascii="Nunito" w:eastAsia="Nunito" w:hAnsi="Nunito" w:cs="Nunito"/>
          <w:color w:val="96607D"/>
          <w:sz w:val="24"/>
          <w:szCs w:val="24"/>
        </w:rPr>
      </w:pPr>
      <w:r w:rsidRPr="00520A0B">
        <w:rPr>
          <w:rFonts w:ascii="Nunito" w:eastAsia="Nunito" w:hAnsi="Nunito" w:cs="Nunito"/>
          <w:color w:val="000000"/>
          <w:sz w:val="24"/>
          <w:szCs w:val="24"/>
        </w:rPr>
        <w:t xml:space="preserve">Batuhan </w:t>
      </w:r>
      <w:proofErr w:type="spellStart"/>
      <w:r w:rsidRPr="00520A0B">
        <w:rPr>
          <w:rFonts w:ascii="Nunito" w:eastAsia="Nunito" w:hAnsi="Nunito" w:cs="Nunito"/>
          <w:color w:val="000000"/>
          <w:sz w:val="24"/>
          <w:szCs w:val="24"/>
        </w:rPr>
        <w:t>Zümrüt</w:t>
      </w:r>
      <w:proofErr w:type="spellEnd"/>
      <w:r w:rsidR="00520A0B">
        <w:rPr>
          <w:rFonts w:ascii="Nunito" w:eastAsia="Nunito" w:hAnsi="Nunito" w:cs="Nunito"/>
          <w:color w:val="000000"/>
          <w:sz w:val="24"/>
          <w:szCs w:val="24"/>
        </w:rPr>
        <w:t xml:space="preserve"> </w:t>
      </w:r>
      <w:r w:rsidRPr="00520A0B">
        <w:rPr>
          <w:rFonts w:ascii="Nunito" w:eastAsia="Nunito" w:hAnsi="Nunito" w:cs="Nunito"/>
          <w:color w:val="000000"/>
          <w:sz w:val="24"/>
          <w:szCs w:val="24"/>
        </w:rPr>
        <w:t>- 0532 476 13 29</w:t>
      </w:r>
    </w:p>
    <w:p w14:paraId="17C301EE" w14:textId="77777777" w:rsidR="00692ED5" w:rsidRPr="00520A0B" w:rsidRDefault="00692ED5" w:rsidP="00B421BF">
      <w:pPr>
        <w:spacing w:after="0" w:line="240" w:lineRule="auto"/>
        <w:jc w:val="both"/>
        <w:rPr>
          <w:rFonts w:ascii="Nunito" w:eastAsia="Nunito" w:hAnsi="Nunito" w:cs="Nunito"/>
          <w:color w:val="4F81BD" w:themeColor="accent1"/>
          <w:sz w:val="24"/>
          <w:szCs w:val="24"/>
        </w:rPr>
      </w:pPr>
      <w:hyperlink r:id="rId8" w:history="1">
        <w:r w:rsidRPr="00520A0B">
          <w:rPr>
            <w:rStyle w:val="Kpr"/>
            <w:rFonts w:ascii="Nunito" w:eastAsia="Nunito" w:hAnsi="Nunito" w:cs="Nunito"/>
            <w:color w:val="4F81BD" w:themeColor="accent1"/>
            <w:sz w:val="24"/>
            <w:szCs w:val="24"/>
          </w:rPr>
          <w:t>batuhanzumrut@antalyaff.com</w:t>
        </w:r>
      </w:hyperlink>
    </w:p>
    <w:p w14:paraId="0A2F866E" w14:textId="77777777" w:rsidR="00692ED5" w:rsidRPr="00520A0B" w:rsidRDefault="00692ED5">
      <w:pPr>
        <w:jc w:val="both"/>
        <w:rPr>
          <w:rFonts w:ascii="Nunito" w:eastAsia="Nunito" w:hAnsi="Nunito" w:cs="Nunito"/>
          <w:b/>
          <w:bCs/>
          <w:sz w:val="24"/>
          <w:szCs w:val="24"/>
        </w:rPr>
      </w:pPr>
    </w:p>
    <w:sectPr w:rsidR="00692ED5" w:rsidRPr="00520A0B">
      <w:headerReference w:type="default" r:id="rId9"/>
      <w:footerReference w:type="default" r:id="rId10"/>
      <w:pgSz w:w="12240" w:h="15840"/>
      <w:pgMar w:top="1440" w:right="1440" w:bottom="1276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2633C" w14:textId="77777777" w:rsidR="00BE714B" w:rsidRDefault="00BE714B">
      <w:pPr>
        <w:spacing w:after="0" w:line="240" w:lineRule="auto"/>
      </w:pPr>
      <w:r>
        <w:separator/>
      </w:r>
    </w:p>
  </w:endnote>
  <w:endnote w:type="continuationSeparator" w:id="0">
    <w:p w14:paraId="03579357" w14:textId="77777777" w:rsidR="00BE714B" w:rsidRDefault="00BE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AF14" w14:textId="77777777" w:rsidR="00692ED5" w:rsidRDefault="00000000">
    <w:pPr>
      <w:pStyle w:val="AltBilgi"/>
      <w:jc w:val="right"/>
    </w:pPr>
    <w:r>
      <w:rPr>
        <w:noProof/>
      </w:rPr>
      <w:drawing>
        <wp:inline distT="0" distB="0" distL="0" distR="0" wp14:anchorId="59B7C29A" wp14:editId="79B179D7">
          <wp:extent cx="1520190" cy="666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GhUD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l6AAAAAAAAAAAAAAAAAAAAAAAAAAAAAAAAAAAAAAAAAAAAAAWgkAABoE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19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00DF7" w14:textId="77777777" w:rsidR="00BE714B" w:rsidRDefault="00BE714B">
      <w:pPr>
        <w:spacing w:after="0" w:line="240" w:lineRule="auto"/>
      </w:pPr>
      <w:r>
        <w:separator/>
      </w:r>
    </w:p>
  </w:footnote>
  <w:footnote w:type="continuationSeparator" w:id="0">
    <w:p w14:paraId="10D0699E" w14:textId="77777777" w:rsidR="00BE714B" w:rsidRDefault="00BE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7582B" w14:textId="77777777" w:rsidR="00692ED5" w:rsidRDefault="00000000">
    <w:pPr>
      <w:pStyle w:val="stBilgi"/>
    </w:pPr>
    <w:r>
      <w:rPr>
        <w:noProof/>
      </w:rPr>
      <w:drawing>
        <wp:inline distT="0" distB="0" distL="0" distR="0" wp14:anchorId="6DA4BEE0" wp14:editId="643B8059">
          <wp:extent cx="1266825" cy="1266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GhUD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ywcAAMsH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45650"/>
    <w:multiLevelType w:val="hybridMultilevel"/>
    <w:tmpl w:val="ECA2AAB8"/>
    <w:lvl w:ilvl="0" w:tplc="F0720C3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E6494D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2BA05C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056ED2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DAA023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110F90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D2660D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13698A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336566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4148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D5"/>
    <w:rsid w:val="00520A0B"/>
    <w:rsid w:val="00594366"/>
    <w:rsid w:val="00692ED5"/>
    <w:rsid w:val="008633FC"/>
    <w:rsid w:val="00A5617C"/>
    <w:rsid w:val="00B421BF"/>
    <w:rsid w:val="00B54062"/>
    <w:rsid w:val="00BE714B"/>
    <w:rsid w:val="00E129D3"/>
    <w:rsid w:val="00F4789C"/>
    <w:rsid w:val="00F5601A"/>
    <w:rsid w:val="00FC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1E6B"/>
  <w15:docId w15:val="{4911E2CF-1A04-B140-B1CC-3E8B5AD7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kern w:val="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keepLines/>
      <w:spacing w:before="360" w:after="80"/>
      <w:outlineLvl w:val="0"/>
    </w:pPr>
    <w:rPr>
      <w:rFonts w:ascii="Aptos Display" w:eastAsia="Aptos Display" w:hAnsi="Aptos Display" w:cs="Aptos Display"/>
      <w:color w:val="0F4761"/>
      <w:sz w:val="40"/>
      <w:szCs w:val="40"/>
    </w:rPr>
  </w:style>
  <w:style w:type="paragraph" w:styleId="Balk2">
    <w:name w:val="heading 2"/>
    <w:basedOn w:val="Normal"/>
    <w:next w:val="Normal"/>
    <w:qFormat/>
    <w:pPr>
      <w:keepNext/>
      <w:keepLines/>
      <w:spacing w:before="160" w:after="80"/>
      <w:outlineLvl w:val="1"/>
    </w:pPr>
    <w:rPr>
      <w:rFonts w:ascii="Aptos Display" w:eastAsia="Aptos Display" w:hAnsi="Aptos Display" w:cs="Aptos Display"/>
      <w:color w:val="0F4761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keepLines/>
      <w:spacing w:before="160" w:after="80"/>
      <w:outlineLvl w:val="2"/>
    </w:pPr>
    <w:rPr>
      <w:rFonts w:eastAsia="Aptos Display" w:cs="Aptos Display"/>
      <w:color w:val="0F4761"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keepLines/>
      <w:spacing w:before="80" w:after="40"/>
      <w:outlineLvl w:val="3"/>
    </w:pPr>
    <w:rPr>
      <w:rFonts w:eastAsia="Aptos Display" w:cs="Aptos Display"/>
      <w:i/>
      <w:iCs/>
      <w:color w:val="0F4761"/>
    </w:rPr>
  </w:style>
  <w:style w:type="paragraph" w:styleId="Balk5">
    <w:name w:val="heading 5"/>
    <w:basedOn w:val="Normal"/>
    <w:next w:val="Normal"/>
    <w:qFormat/>
    <w:pPr>
      <w:keepNext/>
      <w:keepLines/>
      <w:spacing w:before="80" w:after="40"/>
      <w:outlineLvl w:val="4"/>
    </w:pPr>
    <w:rPr>
      <w:rFonts w:eastAsia="Aptos Display" w:cs="Aptos Display"/>
      <w:color w:val="0F4761"/>
    </w:rPr>
  </w:style>
  <w:style w:type="paragraph" w:styleId="Balk6">
    <w:name w:val="heading 6"/>
    <w:basedOn w:val="Normal"/>
    <w:next w:val="Normal"/>
    <w:qFormat/>
    <w:pPr>
      <w:keepNext/>
      <w:keepLines/>
      <w:spacing w:before="40" w:after="0"/>
      <w:outlineLvl w:val="5"/>
    </w:pPr>
    <w:rPr>
      <w:rFonts w:eastAsia="Aptos Display" w:cs="Aptos Display"/>
      <w:i/>
      <w:iCs/>
      <w:color w:val="595959"/>
    </w:rPr>
  </w:style>
  <w:style w:type="paragraph" w:styleId="Balk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eastAsia="Aptos Display" w:cs="Aptos Display"/>
      <w:color w:val="595959"/>
    </w:rPr>
  </w:style>
  <w:style w:type="paragraph" w:styleId="Balk8">
    <w:name w:val="heading 8"/>
    <w:basedOn w:val="Normal"/>
    <w:next w:val="Normal"/>
    <w:qFormat/>
    <w:pPr>
      <w:keepNext/>
      <w:keepLines/>
      <w:spacing w:after="0"/>
      <w:outlineLvl w:val="7"/>
    </w:pPr>
    <w:rPr>
      <w:rFonts w:eastAsia="Aptos Display" w:cs="Aptos Display"/>
      <w:i/>
      <w:iCs/>
      <w:color w:val="272727"/>
    </w:rPr>
  </w:style>
  <w:style w:type="paragraph" w:styleId="Balk9">
    <w:name w:val="heading 9"/>
    <w:basedOn w:val="Normal"/>
    <w:next w:val="Normal"/>
    <w:qFormat/>
    <w:pPr>
      <w:keepNext/>
      <w:keepLines/>
      <w:spacing w:after="0"/>
      <w:outlineLvl w:val="8"/>
    </w:pPr>
    <w:rPr>
      <w:rFonts w:eastAsia="Aptos Display" w:cs="Aptos Display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qFormat/>
    <w:pPr>
      <w:spacing w:after="80" w:line="240" w:lineRule="auto"/>
      <w:contextualSpacing/>
    </w:pPr>
    <w:rPr>
      <w:rFonts w:ascii="Aptos Display" w:eastAsia="Aptos Display" w:hAnsi="Aptos Display" w:cs="Aptos Display"/>
      <w:spacing w:val="-10"/>
      <w:sz w:val="56"/>
      <w:szCs w:val="56"/>
    </w:rPr>
  </w:style>
  <w:style w:type="paragraph" w:styleId="Altyaz">
    <w:name w:val="Subtitle"/>
    <w:basedOn w:val="Normal"/>
    <w:next w:val="Normal"/>
    <w:qFormat/>
    <w:rPr>
      <w:rFonts w:eastAsia="Aptos Display" w:cs="Aptos Display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GlAlnt">
    <w:name w:val="Intense Quote"/>
    <w:basedOn w:val="Normal"/>
    <w:next w:val="Normal"/>
    <w:qFormat/>
    <w:pPr>
      <w:pBdr>
        <w:top w:val="single" w:sz="4" w:space="10" w:color="0F4761"/>
        <w:left w:val="nil"/>
        <w:bottom w:val="single" w:sz="4" w:space="10" w:color="0F4761"/>
        <w:right w:val="nil"/>
        <w:between w:val="nil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ltBilgi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ralkYok">
    <w:name w:val="No Spacing"/>
    <w:qFormat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VarsaylanParagrafYazTipi"/>
    <w:rPr>
      <w:rFonts w:ascii="Aptos Display" w:eastAsia="Aptos Display" w:hAnsi="Aptos Display" w:cs="Aptos Display"/>
      <w:color w:val="0F4761"/>
      <w:sz w:val="40"/>
      <w:szCs w:val="40"/>
    </w:rPr>
  </w:style>
  <w:style w:type="character" w:customStyle="1" w:styleId="Heading2Char">
    <w:name w:val="Heading 2 Char"/>
    <w:basedOn w:val="VarsaylanParagrafYazTipi"/>
    <w:rPr>
      <w:rFonts w:ascii="Aptos Display" w:eastAsia="Aptos Display" w:hAnsi="Aptos Display" w:cs="Aptos Display"/>
      <w:color w:val="0F4761"/>
      <w:sz w:val="32"/>
      <w:szCs w:val="32"/>
    </w:rPr>
  </w:style>
  <w:style w:type="character" w:customStyle="1" w:styleId="Heading3Char">
    <w:name w:val="Heading 3 Char"/>
    <w:basedOn w:val="VarsaylanParagrafYazTipi"/>
    <w:rPr>
      <w:rFonts w:eastAsia="Aptos Display" w:cs="Aptos Display"/>
      <w:color w:val="0F4761"/>
      <w:sz w:val="28"/>
      <w:szCs w:val="28"/>
    </w:rPr>
  </w:style>
  <w:style w:type="character" w:customStyle="1" w:styleId="Heading4Char">
    <w:name w:val="Heading 4 Char"/>
    <w:basedOn w:val="VarsaylanParagrafYazTipi"/>
    <w:rPr>
      <w:rFonts w:eastAsia="Aptos Display" w:cs="Aptos Display"/>
      <w:i/>
      <w:iCs/>
      <w:color w:val="0F4761"/>
    </w:rPr>
  </w:style>
  <w:style w:type="character" w:customStyle="1" w:styleId="Heading5Char">
    <w:name w:val="Heading 5 Char"/>
    <w:basedOn w:val="VarsaylanParagrafYazTipi"/>
    <w:rPr>
      <w:rFonts w:eastAsia="Aptos Display" w:cs="Aptos Display"/>
      <w:color w:val="0F4761"/>
    </w:rPr>
  </w:style>
  <w:style w:type="character" w:customStyle="1" w:styleId="Heading6Char">
    <w:name w:val="Heading 6 Char"/>
    <w:basedOn w:val="VarsaylanParagrafYazTipi"/>
    <w:rPr>
      <w:rFonts w:eastAsia="Aptos Display" w:cs="Aptos Display"/>
      <w:i/>
      <w:iCs/>
      <w:color w:val="595959"/>
    </w:rPr>
  </w:style>
  <w:style w:type="character" w:customStyle="1" w:styleId="Heading7Char">
    <w:name w:val="Heading 7 Char"/>
    <w:basedOn w:val="VarsaylanParagrafYazTipi"/>
    <w:rPr>
      <w:rFonts w:eastAsia="Aptos Display" w:cs="Aptos Display"/>
      <w:color w:val="595959"/>
    </w:rPr>
  </w:style>
  <w:style w:type="character" w:customStyle="1" w:styleId="Heading8Char">
    <w:name w:val="Heading 8 Char"/>
    <w:basedOn w:val="VarsaylanParagrafYazTipi"/>
    <w:rPr>
      <w:rFonts w:eastAsia="Aptos Display" w:cs="Aptos Display"/>
      <w:i/>
      <w:iCs/>
      <w:color w:val="272727"/>
    </w:rPr>
  </w:style>
  <w:style w:type="character" w:customStyle="1" w:styleId="Heading9Char">
    <w:name w:val="Heading 9 Char"/>
    <w:basedOn w:val="VarsaylanParagrafYazTipi"/>
    <w:rPr>
      <w:rFonts w:eastAsia="Aptos Display" w:cs="Aptos Display"/>
      <w:color w:val="272727"/>
    </w:rPr>
  </w:style>
  <w:style w:type="character" w:customStyle="1" w:styleId="TitleChar">
    <w:name w:val="Title Char"/>
    <w:basedOn w:val="VarsaylanParagrafYazTipi"/>
    <w:rPr>
      <w:rFonts w:ascii="Aptos Display" w:eastAsia="Aptos Display" w:hAnsi="Aptos Display" w:cs="Aptos Display"/>
      <w:spacing w:val="-10"/>
      <w:kern w:val="1"/>
      <w:sz w:val="56"/>
      <w:szCs w:val="56"/>
    </w:rPr>
  </w:style>
  <w:style w:type="character" w:customStyle="1" w:styleId="SubtitleChar">
    <w:name w:val="Subtitle Char"/>
    <w:basedOn w:val="VarsaylanParagrafYazTipi"/>
    <w:rPr>
      <w:rFonts w:eastAsia="Aptos Display" w:cs="Aptos Display"/>
      <w:color w:val="595959"/>
      <w:spacing w:val="15"/>
      <w:sz w:val="28"/>
      <w:szCs w:val="28"/>
    </w:rPr>
  </w:style>
  <w:style w:type="character" w:customStyle="1" w:styleId="QuoteChar">
    <w:name w:val="Quote Char"/>
    <w:basedOn w:val="VarsaylanParagrafYazTipi"/>
    <w:rPr>
      <w:i/>
      <w:iCs/>
      <w:color w:val="404040"/>
    </w:rPr>
  </w:style>
  <w:style w:type="character" w:styleId="GlVurgulama">
    <w:name w:val="Intense Emphasis"/>
    <w:basedOn w:val="VarsaylanParagrafYazTipi"/>
    <w:rPr>
      <w:i/>
      <w:iCs/>
      <w:color w:val="0F4761"/>
    </w:rPr>
  </w:style>
  <w:style w:type="character" w:customStyle="1" w:styleId="IntenseQuoteChar">
    <w:name w:val="Intense Quote Char"/>
    <w:basedOn w:val="VarsaylanParagrafYazTipi"/>
    <w:rPr>
      <w:i/>
      <w:iCs/>
      <w:color w:val="0F4761"/>
    </w:rPr>
  </w:style>
  <w:style w:type="character" w:styleId="GlBavuru">
    <w:name w:val="Intense Reference"/>
    <w:basedOn w:val="VarsaylanParagrafYazTipi"/>
    <w:rPr>
      <w:b/>
      <w:bCs/>
      <w:smallCaps/>
      <w:color w:val="0F4761"/>
      <w:spacing w:val="0"/>
    </w:rPr>
  </w:style>
  <w:style w:type="character" w:customStyle="1" w:styleId="HeaderChar">
    <w:name w:val="Header Char"/>
    <w:basedOn w:val="VarsaylanParagrafYazTipi"/>
  </w:style>
  <w:style w:type="character" w:customStyle="1" w:styleId="FooterChar">
    <w:name w:val="Footer Char"/>
    <w:basedOn w:val="VarsaylanParagrafYazTipi"/>
  </w:style>
  <w:style w:type="character" w:styleId="Gl">
    <w:name w:val="Strong"/>
    <w:basedOn w:val="VarsaylanParagrafYazTipi"/>
    <w:rPr>
      <w:b/>
      <w:bCs/>
    </w:rPr>
  </w:style>
  <w:style w:type="character" w:customStyle="1" w:styleId="apple-converted-space">
    <w:name w:val="apple-converted-space"/>
    <w:basedOn w:val="VarsaylanParagrafYazTipi"/>
  </w:style>
  <w:style w:type="character" w:styleId="Kpr">
    <w:name w:val="Hyperlink"/>
    <w:basedOn w:val="VarsaylanParagrafYazTipi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rPr>
      <w:color w:val="605E5C"/>
      <w:shd w:val="clear" w:color="auto" w:fill="E1DFDD"/>
    </w:rPr>
  </w:style>
  <w:style w:type="character" w:customStyle="1" w:styleId="UnresolvedMention1">
    <w:name w:val="Unresolved Mention1"/>
    <w:basedOn w:val="VarsaylanParagrafYazTipi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rPr>
      <w:color w:val="96607D"/>
      <w:u w:val="single"/>
    </w:rPr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42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uhanzumrut@antalyaff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talyaff.com/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Aptos Display"/>
      </a:majorFont>
      <a:minorFont>
        <a:latin typeface="Aptos"/>
        <a:ea typeface="Aptos"/>
        <a:cs typeface="Apto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Birinci</dc:creator>
  <cp:keywords/>
  <dc:description/>
  <cp:lastModifiedBy>Sadi Cilingir</cp:lastModifiedBy>
  <cp:revision>35</cp:revision>
  <dcterms:created xsi:type="dcterms:W3CDTF">2024-09-19T03:26:00Z</dcterms:created>
  <dcterms:modified xsi:type="dcterms:W3CDTF">2024-10-10T21:29:00Z</dcterms:modified>
</cp:coreProperties>
</file>