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A03F6" w14:textId="1DBAB38F" w:rsidR="00555ABD" w:rsidRPr="00555ABD" w:rsidRDefault="000D6E70" w:rsidP="00555ABD">
      <w:pPr>
        <w:shd w:val="clear" w:color="auto" w:fill="FFFFFF"/>
        <w:spacing w:after="0" w:line="240" w:lineRule="auto"/>
        <w:jc w:val="both"/>
        <w:rPr>
          <w:rFonts w:ascii="Calibri" w:eastAsia="Times New Roman" w:hAnsi="Calibri" w:cs="Calibri"/>
          <w:color w:val="222222"/>
          <w:sz w:val="24"/>
          <w:szCs w:val="24"/>
          <w:lang w:eastAsia="tr-TR"/>
        </w:rPr>
      </w:pPr>
      <w:r>
        <w:rPr>
          <w:rFonts w:ascii="Calibri" w:eastAsia="Times New Roman" w:hAnsi="Calibri" w:cs="Calibri"/>
          <w:b/>
          <w:bCs/>
          <w:color w:val="222222"/>
          <w:sz w:val="32"/>
          <w:szCs w:val="32"/>
          <w:lang w:eastAsia="tr-TR"/>
        </w:rPr>
        <w:t xml:space="preserve">AZEZ: </w:t>
      </w:r>
      <w:r w:rsidR="00555ABD" w:rsidRPr="00555ABD">
        <w:rPr>
          <w:rFonts w:ascii="Calibri" w:eastAsia="Times New Roman" w:hAnsi="Calibri" w:cs="Calibri"/>
          <w:b/>
          <w:bCs/>
          <w:color w:val="222222"/>
          <w:sz w:val="32"/>
          <w:szCs w:val="32"/>
          <w:lang w:eastAsia="tr-TR"/>
        </w:rPr>
        <w:t>UMUDUN ADI</w:t>
      </w:r>
    </w:p>
    <w:p w14:paraId="0E76B7E2" w14:textId="77777777" w:rsidR="00555ABD" w:rsidRPr="00555ABD" w:rsidRDefault="00555ABD" w:rsidP="00555ABD">
      <w:pPr>
        <w:shd w:val="clear" w:color="auto" w:fill="FFFFFF"/>
        <w:spacing w:after="0" w:line="240" w:lineRule="auto"/>
        <w:jc w:val="both"/>
        <w:rPr>
          <w:rFonts w:ascii="Calibri" w:eastAsia="Times New Roman" w:hAnsi="Calibri" w:cs="Calibri"/>
          <w:color w:val="222222"/>
          <w:sz w:val="24"/>
          <w:szCs w:val="24"/>
          <w:lang w:eastAsia="tr-TR"/>
        </w:rPr>
      </w:pPr>
    </w:p>
    <w:p w14:paraId="7B790AF7" w14:textId="30EBFB08" w:rsidR="00555ABD" w:rsidRPr="00555ABD" w:rsidRDefault="00555ABD" w:rsidP="00555ABD">
      <w:pPr>
        <w:shd w:val="clear" w:color="auto" w:fill="FFFFFF"/>
        <w:spacing w:after="0" w:line="240" w:lineRule="auto"/>
        <w:jc w:val="both"/>
        <w:rPr>
          <w:rFonts w:ascii="Calibri" w:eastAsia="Times New Roman" w:hAnsi="Calibri" w:cs="Calibri"/>
          <w:color w:val="222222"/>
          <w:sz w:val="24"/>
          <w:szCs w:val="24"/>
          <w:lang w:eastAsia="tr-TR"/>
        </w:rPr>
      </w:pPr>
      <w:r w:rsidRPr="00555ABD">
        <w:rPr>
          <w:rFonts w:ascii="Calibri" w:eastAsia="Times New Roman" w:hAnsi="Calibri" w:cs="Calibri"/>
          <w:b/>
          <w:bCs/>
          <w:color w:val="222222"/>
          <w:sz w:val="24"/>
          <w:szCs w:val="24"/>
          <w:lang w:eastAsia="tr-TR"/>
        </w:rPr>
        <w:t>Yunus Emre Enstitüsü, Suriye’deki savaş sonrası yaşanmışlıkları konu alan bir belgesel hazırladı.</w:t>
      </w:r>
    </w:p>
    <w:p w14:paraId="6DA68E37" w14:textId="77777777" w:rsidR="00555ABD" w:rsidRPr="00555ABD" w:rsidRDefault="00555ABD" w:rsidP="00555ABD">
      <w:pPr>
        <w:shd w:val="clear" w:color="auto" w:fill="FFFFFF"/>
        <w:spacing w:after="0" w:line="240" w:lineRule="auto"/>
        <w:jc w:val="both"/>
        <w:rPr>
          <w:rFonts w:ascii="Calibri" w:eastAsia="Times New Roman" w:hAnsi="Calibri" w:cs="Calibri"/>
          <w:color w:val="222222"/>
          <w:sz w:val="24"/>
          <w:szCs w:val="24"/>
          <w:lang w:eastAsia="tr-TR"/>
        </w:rPr>
      </w:pPr>
      <w:r w:rsidRPr="00555ABD">
        <w:rPr>
          <w:rFonts w:ascii="Calibri" w:eastAsia="Times New Roman" w:hAnsi="Calibri" w:cs="Calibri"/>
          <w:color w:val="222222"/>
          <w:sz w:val="24"/>
          <w:szCs w:val="24"/>
          <w:lang w:eastAsia="tr-TR"/>
        </w:rPr>
        <w:t> </w:t>
      </w:r>
    </w:p>
    <w:p w14:paraId="29AACC8B" w14:textId="77777777" w:rsidR="00555ABD" w:rsidRPr="00555ABD" w:rsidRDefault="00555ABD" w:rsidP="00555ABD">
      <w:pPr>
        <w:shd w:val="clear" w:color="auto" w:fill="FFFFFF"/>
        <w:spacing w:after="0" w:line="240" w:lineRule="auto"/>
        <w:jc w:val="both"/>
        <w:rPr>
          <w:rFonts w:ascii="Calibri" w:eastAsia="Times New Roman" w:hAnsi="Calibri" w:cs="Calibri"/>
          <w:color w:val="222222"/>
          <w:sz w:val="24"/>
          <w:szCs w:val="24"/>
          <w:lang w:eastAsia="tr-TR"/>
        </w:rPr>
      </w:pPr>
      <w:r w:rsidRPr="00555ABD">
        <w:rPr>
          <w:rFonts w:ascii="Calibri" w:eastAsia="Times New Roman" w:hAnsi="Calibri" w:cs="Calibri"/>
          <w:color w:val="222222"/>
          <w:sz w:val="24"/>
          <w:szCs w:val="24"/>
          <w:lang w:eastAsia="tr-TR"/>
        </w:rPr>
        <w:t>Bölgede yaşayan insanların zorlu hayat şartlarını anlatan ve bu zorlukları sırtlamak durumunda olanlar için atılması gereken adımları tüm insanlığın ortak sesine dönüştürmek amacıyla hazırlanan “</w:t>
      </w:r>
      <w:proofErr w:type="spellStart"/>
      <w:r w:rsidRPr="00555ABD">
        <w:rPr>
          <w:rFonts w:ascii="Calibri" w:eastAsia="Times New Roman" w:hAnsi="Calibri" w:cs="Calibri"/>
          <w:color w:val="222222"/>
          <w:sz w:val="24"/>
          <w:szCs w:val="24"/>
          <w:lang w:eastAsia="tr-TR"/>
        </w:rPr>
        <w:t>Azez</w:t>
      </w:r>
      <w:proofErr w:type="spellEnd"/>
      <w:r w:rsidRPr="00555ABD">
        <w:rPr>
          <w:rFonts w:ascii="Calibri" w:eastAsia="Times New Roman" w:hAnsi="Calibri" w:cs="Calibri"/>
          <w:color w:val="222222"/>
          <w:sz w:val="24"/>
          <w:szCs w:val="24"/>
          <w:lang w:eastAsia="tr-TR"/>
        </w:rPr>
        <w:t xml:space="preserve">: Umudun Adı” adlı belgeselde yerel halk ile röportajlara da yer verildi. </w:t>
      </w:r>
      <w:proofErr w:type="spellStart"/>
      <w:r w:rsidRPr="00555ABD">
        <w:rPr>
          <w:rFonts w:ascii="Calibri" w:eastAsia="Times New Roman" w:hAnsi="Calibri" w:cs="Calibri"/>
          <w:color w:val="222222"/>
          <w:sz w:val="24"/>
          <w:szCs w:val="24"/>
          <w:lang w:eastAsia="tr-TR"/>
        </w:rPr>
        <w:t>Azez’deki</w:t>
      </w:r>
      <w:proofErr w:type="spellEnd"/>
      <w:r w:rsidRPr="00555ABD">
        <w:rPr>
          <w:rFonts w:ascii="Calibri" w:eastAsia="Times New Roman" w:hAnsi="Calibri" w:cs="Calibri"/>
          <w:color w:val="222222"/>
          <w:sz w:val="24"/>
          <w:szCs w:val="24"/>
          <w:lang w:eastAsia="tr-TR"/>
        </w:rPr>
        <w:t xml:space="preserve"> Yunus Emre Enstitüsü'nden, Vatan Hastanesi’nden ve kentteki eski ve güncel durumu anlatan görüntülerden derlenen “</w:t>
      </w:r>
      <w:proofErr w:type="spellStart"/>
      <w:r w:rsidRPr="00555ABD">
        <w:rPr>
          <w:rFonts w:ascii="Calibri" w:eastAsia="Times New Roman" w:hAnsi="Calibri" w:cs="Calibri"/>
          <w:color w:val="222222"/>
          <w:sz w:val="24"/>
          <w:szCs w:val="24"/>
          <w:lang w:eastAsia="tr-TR"/>
        </w:rPr>
        <w:t>Azez</w:t>
      </w:r>
      <w:proofErr w:type="spellEnd"/>
      <w:r w:rsidRPr="00555ABD">
        <w:rPr>
          <w:rFonts w:ascii="Calibri" w:eastAsia="Times New Roman" w:hAnsi="Calibri" w:cs="Calibri"/>
          <w:color w:val="222222"/>
          <w:sz w:val="24"/>
          <w:szCs w:val="24"/>
          <w:lang w:eastAsia="tr-TR"/>
        </w:rPr>
        <w:t xml:space="preserve">: Umudun Adı”, 3 Ocak 2021 tarihinde Yunus Emre Enstitüsü Dijital Kültür Merkezi’nin </w:t>
      </w:r>
      <w:proofErr w:type="spellStart"/>
      <w:r w:rsidRPr="00555ABD">
        <w:rPr>
          <w:rFonts w:ascii="Calibri" w:eastAsia="Times New Roman" w:hAnsi="Calibri" w:cs="Calibri"/>
          <w:color w:val="222222"/>
          <w:sz w:val="24"/>
          <w:szCs w:val="24"/>
          <w:lang w:eastAsia="tr-TR"/>
        </w:rPr>
        <w:t>YouTube</w:t>
      </w:r>
      <w:proofErr w:type="spellEnd"/>
      <w:r w:rsidRPr="00555ABD">
        <w:rPr>
          <w:rFonts w:ascii="Calibri" w:eastAsia="Times New Roman" w:hAnsi="Calibri" w:cs="Calibri"/>
          <w:color w:val="222222"/>
          <w:sz w:val="24"/>
          <w:szCs w:val="24"/>
          <w:lang w:eastAsia="tr-TR"/>
        </w:rPr>
        <w:t xml:space="preserve"> hesabından yayınlandı.</w:t>
      </w:r>
    </w:p>
    <w:p w14:paraId="1875AE04" w14:textId="77777777" w:rsidR="00555ABD" w:rsidRPr="00555ABD" w:rsidRDefault="00555ABD" w:rsidP="00555ABD">
      <w:pPr>
        <w:shd w:val="clear" w:color="auto" w:fill="FFFFFF"/>
        <w:spacing w:after="0" w:line="240" w:lineRule="auto"/>
        <w:jc w:val="both"/>
        <w:rPr>
          <w:rFonts w:ascii="Calibri" w:eastAsia="Times New Roman" w:hAnsi="Calibri" w:cs="Calibri"/>
          <w:color w:val="222222"/>
          <w:sz w:val="24"/>
          <w:szCs w:val="24"/>
          <w:lang w:eastAsia="tr-TR"/>
        </w:rPr>
      </w:pPr>
      <w:r w:rsidRPr="00555ABD">
        <w:rPr>
          <w:rFonts w:ascii="Calibri" w:eastAsia="Times New Roman" w:hAnsi="Calibri" w:cs="Calibri"/>
          <w:color w:val="222222"/>
          <w:sz w:val="24"/>
          <w:szCs w:val="24"/>
          <w:lang w:eastAsia="tr-TR"/>
        </w:rPr>
        <w:t> </w:t>
      </w:r>
    </w:p>
    <w:p w14:paraId="75A187CC" w14:textId="4476D4A1" w:rsidR="00555ABD" w:rsidRPr="00555ABD" w:rsidRDefault="00555ABD" w:rsidP="00555ABD">
      <w:pPr>
        <w:shd w:val="clear" w:color="auto" w:fill="FFFFFF"/>
        <w:spacing w:after="0" w:line="240" w:lineRule="auto"/>
        <w:jc w:val="both"/>
        <w:rPr>
          <w:rFonts w:ascii="Calibri" w:eastAsia="Times New Roman" w:hAnsi="Calibri" w:cs="Calibri"/>
          <w:color w:val="222222"/>
          <w:sz w:val="24"/>
          <w:szCs w:val="24"/>
          <w:lang w:eastAsia="tr-TR"/>
        </w:rPr>
      </w:pPr>
      <w:r w:rsidRPr="00555ABD">
        <w:rPr>
          <w:rFonts w:ascii="Calibri" w:eastAsia="Times New Roman" w:hAnsi="Calibri" w:cs="Calibri"/>
          <w:color w:val="222222"/>
          <w:sz w:val="24"/>
          <w:szCs w:val="24"/>
          <w:lang w:eastAsia="tr-TR"/>
        </w:rPr>
        <w:t xml:space="preserve">Türkiye’nin kültürel diplomasi alanında başat kurumu olan ve kuruluşundan bu yana tüm dünyada binlerce insana Türkçeyi öğreten ve sevdiren Yunus Emre Enstitüsü, savaşın izlerini silmek ve insan sevgisini yaşatmak gayretiyle Suriye'de faaliyetlerine geçtiğimiz Eylül ayında başladı. Enstitünün dünya genelindeki 60. kültür merkezi olan </w:t>
      </w:r>
      <w:proofErr w:type="spellStart"/>
      <w:r w:rsidRPr="00555ABD">
        <w:rPr>
          <w:rFonts w:ascii="Calibri" w:eastAsia="Times New Roman" w:hAnsi="Calibri" w:cs="Calibri"/>
          <w:color w:val="222222"/>
          <w:sz w:val="24"/>
          <w:szCs w:val="24"/>
          <w:lang w:eastAsia="tr-TR"/>
        </w:rPr>
        <w:t>Azez</w:t>
      </w:r>
      <w:proofErr w:type="spellEnd"/>
      <w:r w:rsidRPr="00555ABD">
        <w:rPr>
          <w:rFonts w:ascii="Calibri" w:eastAsia="Times New Roman" w:hAnsi="Calibri" w:cs="Calibri"/>
          <w:color w:val="222222"/>
          <w:sz w:val="24"/>
          <w:szCs w:val="24"/>
          <w:lang w:eastAsia="tr-TR"/>
        </w:rPr>
        <w:t xml:space="preserve"> Yunus Emre Enstitüsü, Türkçe öğretiminin yanı sıra çeşitli kültür</w:t>
      </w:r>
      <w:r w:rsidR="000D6E70">
        <w:rPr>
          <w:rFonts w:ascii="Calibri" w:eastAsia="Times New Roman" w:hAnsi="Calibri" w:cs="Calibri"/>
          <w:color w:val="222222"/>
          <w:sz w:val="24"/>
          <w:szCs w:val="24"/>
          <w:lang w:eastAsia="tr-TR"/>
        </w:rPr>
        <w:t xml:space="preserve"> </w:t>
      </w:r>
      <w:r w:rsidRPr="00555ABD">
        <w:rPr>
          <w:rFonts w:ascii="Calibri" w:eastAsia="Times New Roman" w:hAnsi="Calibri" w:cs="Calibri"/>
          <w:color w:val="222222"/>
          <w:sz w:val="24"/>
          <w:szCs w:val="24"/>
          <w:lang w:eastAsia="tr-TR"/>
        </w:rPr>
        <w:t>-</w:t>
      </w:r>
      <w:r w:rsidR="000D6E70">
        <w:rPr>
          <w:rFonts w:ascii="Calibri" w:eastAsia="Times New Roman" w:hAnsi="Calibri" w:cs="Calibri"/>
          <w:color w:val="222222"/>
          <w:sz w:val="24"/>
          <w:szCs w:val="24"/>
          <w:lang w:eastAsia="tr-TR"/>
        </w:rPr>
        <w:t xml:space="preserve"> </w:t>
      </w:r>
      <w:r w:rsidRPr="00555ABD">
        <w:rPr>
          <w:rFonts w:ascii="Calibri" w:eastAsia="Times New Roman" w:hAnsi="Calibri" w:cs="Calibri"/>
          <w:color w:val="222222"/>
          <w:sz w:val="24"/>
          <w:szCs w:val="24"/>
          <w:lang w:eastAsia="tr-TR"/>
        </w:rPr>
        <w:t>sanat faaliyetleri de hayata geçirmeye başladı.</w:t>
      </w:r>
    </w:p>
    <w:p w14:paraId="50E38DBA" w14:textId="77777777" w:rsidR="00555ABD" w:rsidRPr="00555ABD" w:rsidRDefault="00555ABD" w:rsidP="00555ABD">
      <w:pPr>
        <w:spacing w:after="0" w:line="240" w:lineRule="auto"/>
        <w:jc w:val="both"/>
        <w:rPr>
          <w:rFonts w:ascii="Calibri" w:eastAsia="Times New Roman" w:hAnsi="Calibri" w:cs="Calibri"/>
          <w:color w:val="888888"/>
          <w:sz w:val="24"/>
          <w:szCs w:val="24"/>
          <w:shd w:val="clear" w:color="auto" w:fill="FFFFFF"/>
          <w:lang w:eastAsia="tr-TR"/>
        </w:rPr>
      </w:pPr>
      <w:r w:rsidRPr="00555ABD">
        <w:rPr>
          <w:rFonts w:ascii="Calibri" w:eastAsia="Times New Roman" w:hAnsi="Calibri" w:cs="Calibri"/>
          <w:color w:val="888888"/>
          <w:sz w:val="24"/>
          <w:szCs w:val="24"/>
          <w:shd w:val="clear" w:color="auto" w:fill="FFFFFF"/>
          <w:lang w:eastAsia="tr-TR"/>
        </w:rPr>
        <w:t> </w:t>
      </w:r>
    </w:p>
    <w:p w14:paraId="6ECA1538" w14:textId="77777777" w:rsidR="00555ABD" w:rsidRDefault="00555ABD"/>
    <w:sectPr w:rsidR="00555A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ABD"/>
    <w:rsid w:val="000D6E70"/>
    <w:rsid w:val="005056DF"/>
    <w:rsid w:val="00555ABD"/>
    <w:rsid w:val="00665F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95820"/>
  <w15:chartTrackingRefBased/>
  <w15:docId w15:val="{F00D1EE3-6658-4C76-A337-77BF1E991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AB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rtejustify">
    <w:name w:val="rtejustify"/>
    <w:basedOn w:val="Normal"/>
    <w:rsid w:val="00555AB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555ABD"/>
    <w:rPr>
      <w:color w:val="0563C1" w:themeColor="hyperlink"/>
      <w:u w:val="single"/>
    </w:rPr>
  </w:style>
  <w:style w:type="character" w:styleId="zmlenmeyenBahsetme">
    <w:name w:val="Unresolved Mention"/>
    <w:basedOn w:val="VarsaylanParagrafYazTipi"/>
    <w:uiPriority w:val="99"/>
    <w:semiHidden/>
    <w:unhideWhenUsed/>
    <w:rsid w:val="00555A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168919">
      <w:bodyDiv w:val="1"/>
      <w:marLeft w:val="0"/>
      <w:marRight w:val="0"/>
      <w:marTop w:val="0"/>
      <w:marBottom w:val="0"/>
      <w:divBdr>
        <w:top w:val="none" w:sz="0" w:space="0" w:color="auto"/>
        <w:left w:val="none" w:sz="0" w:space="0" w:color="auto"/>
        <w:bottom w:val="none" w:sz="0" w:space="0" w:color="auto"/>
        <w:right w:val="none" w:sz="0" w:space="0" w:color="auto"/>
      </w:divBdr>
    </w:div>
    <w:div w:id="178619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933</Characters>
  <Application>Microsoft Office Word</Application>
  <DocSecurity>0</DocSecurity>
  <Lines>7</Lines>
  <Paragraphs>2</Paragraphs>
  <ScaleCrop>false</ScaleCrop>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hatice akkaya</dc:creator>
  <cp:keywords/>
  <dc:description/>
  <cp:lastModifiedBy>Sadi Cilingir</cp:lastModifiedBy>
  <cp:revision>6</cp:revision>
  <dcterms:created xsi:type="dcterms:W3CDTF">2021-01-04T08:10:00Z</dcterms:created>
  <dcterms:modified xsi:type="dcterms:W3CDTF">2021-01-05T20:16:00Z</dcterms:modified>
</cp:coreProperties>
</file>