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56" w:rsidRPr="00954556" w:rsidRDefault="00954556" w:rsidP="00954556">
      <w:pPr>
        <w:pStyle w:val="AralkYok"/>
        <w:rPr>
          <w:rFonts w:ascii="Times New Roman" w:hAnsi="Times New Roman" w:cs="Times New Roman"/>
          <w:b/>
          <w:sz w:val="40"/>
          <w:szCs w:val="40"/>
        </w:rPr>
      </w:pPr>
      <w:r w:rsidRPr="00954556">
        <w:rPr>
          <w:rFonts w:ascii="Times New Roman" w:hAnsi="Times New Roman" w:cs="Times New Roman"/>
          <w:b/>
          <w:sz w:val="40"/>
          <w:szCs w:val="40"/>
        </w:rPr>
        <w:t>Askersiz Bölge: Vicdan</w:t>
      </w:r>
    </w:p>
    <w:p w:rsidR="00954556" w:rsidRPr="00954556" w:rsidRDefault="00954556" w:rsidP="00954556">
      <w:pPr>
        <w:pStyle w:val="AralkYok"/>
        <w:rPr>
          <w:rFonts w:ascii="Times New Roman" w:hAnsi="Times New Roman" w:cs="Times New Roman"/>
          <w:sz w:val="24"/>
          <w:szCs w:val="24"/>
        </w:rPr>
      </w:pPr>
    </w:p>
    <w:p w:rsidR="00954556" w:rsidRDefault="00954556" w:rsidP="00954556">
      <w:pPr>
        <w:pStyle w:val="AralkYok"/>
        <w:rPr>
          <w:rFonts w:ascii="Times New Roman" w:hAnsi="Times New Roman" w:cs="Times New Roman"/>
          <w:sz w:val="24"/>
          <w:szCs w:val="24"/>
        </w:rPr>
      </w:pPr>
      <w:r w:rsidRPr="00954556">
        <w:rPr>
          <w:rFonts w:ascii="Times New Roman" w:hAnsi="Times New Roman" w:cs="Times New Roman"/>
          <w:sz w:val="24"/>
          <w:szCs w:val="24"/>
        </w:rPr>
        <w:t>Dini, ahl</w:t>
      </w:r>
      <w:r w:rsidR="00A939A6">
        <w:rPr>
          <w:rFonts w:ascii="Times New Roman" w:hAnsi="Times New Roman" w:cs="Times New Roman"/>
          <w:sz w:val="24"/>
          <w:szCs w:val="24"/>
        </w:rPr>
        <w:t>â</w:t>
      </w:r>
      <w:r w:rsidRPr="00954556">
        <w:rPr>
          <w:rFonts w:ascii="Times New Roman" w:hAnsi="Times New Roman" w:cs="Times New Roman"/>
          <w:sz w:val="24"/>
          <w:szCs w:val="24"/>
        </w:rPr>
        <w:t xml:space="preserve">ki ya da politik gerekçelere dayalı olarak zorunlu askerlik hizmetini reddetme durumu olan Vicdani reddin belgeseli yapıldı.  </w:t>
      </w:r>
      <w:proofErr w:type="gramStart"/>
      <w:r w:rsidRPr="00954556">
        <w:rPr>
          <w:rFonts w:ascii="Times New Roman" w:hAnsi="Times New Roman" w:cs="Times New Roman"/>
          <w:sz w:val="24"/>
          <w:szCs w:val="24"/>
        </w:rPr>
        <w:t>30 yılı aşkın süredir devam eden ve 10 binlerce insanın ölümüne, milyonlarca insanın yaşamının altüst olmasına neden olan bir savaşın yaşandığı bu coğrafyada eline silah almayı reddedenlerin belgeseli: "Askersiz Bölge: Vicdan"</w:t>
      </w:r>
      <w:r>
        <w:rPr>
          <w:rFonts w:ascii="Times New Roman" w:hAnsi="Times New Roman" w:cs="Times New Roman"/>
          <w:sz w:val="24"/>
          <w:szCs w:val="24"/>
        </w:rPr>
        <w:t xml:space="preserve"> </w:t>
      </w:r>
      <w:r w:rsidRPr="00954556">
        <w:rPr>
          <w:rFonts w:ascii="Times New Roman" w:hAnsi="Times New Roman" w:cs="Times New Roman"/>
          <w:sz w:val="24"/>
          <w:szCs w:val="24"/>
        </w:rPr>
        <w:t>Türkiye'de yaşayan ve farklı gerekçelerle vicdani retlerini açıklayan Vicdani retçilerin devlet ve askerliğe ilişkin görüşlerinin yanı sıra yaşadıkları deneyimlerin de ele alındığı "Askersiz Bölge: Vicdan" belgeselinin yapımcılığını ve yönetmenliğini H. Mirza Aydın üstlendi.</w:t>
      </w:r>
      <w:proofErr w:type="gramEnd"/>
    </w:p>
    <w:p w:rsidR="00954556" w:rsidRPr="00954556" w:rsidRDefault="00954556" w:rsidP="00954556">
      <w:pPr>
        <w:pStyle w:val="AralkYok"/>
        <w:rPr>
          <w:rFonts w:ascii="Times New Roman" w:hAnsi="Times New Roman" w:cs="Times New Roman"/>
          <w:sz w:val="24"/>
          <w:szCs w:val="24"/>
        </w:rPr>
      </w:pPr>
    </w:p>
    <w:p w:rsidR="00954556" w:rsidRDefault="00954556" w:rsidP="00954556">
      <w:pPr>
        <w:pStyle w:val="AralkYok"/>
        <w:rPr>
          <w:rFonts w:ascii="Times New Roman" w:hAnsi="Times New Roman" w:cs="Times New Roman"/>
          <w:sz w:val="24"/>
          <w:szCs w:val="24"/>
        </w:rPr>
      </w:pPr>
      <w:r w:rsidRPr="00954556">
        <w:rPr>
          <w:rFonts w:ascii="Times New Roman" w:hAnsi="Times New Roman" w:cs="Times New Roman"/>
          <w:sz w:val="24"/>
          <w:szCs w:val="24"/>
        </w:rPr>
        <w:t xml:space="preserve">Belgeselde Kürt, </w:t>
      </w:r>
      <w:proofErr w:type="spellStart"/>
      <w:r w:rsidRPr="00954556">
        <w:rPr>
          <w:rFonts w:ascii="Times New Roman" w:hAnsi="Times New Roman" w:cs="Times New Roman"/>
          <w:sz w:val="24"/>
          <w:szCs w:val="24"/>
        </w:rPr>
        <w:t>isl</w:t>
      </w:r>
      <w:r>
        <w:rPr>
          <w:rFonts w:ascii="Times New Roman" w:hAnsi="Times New Roman" w:cs="Times New Roman"/>
          <w:sz w:val="24"/>
          <w:szCs w:val="24"/>
        </w:rPr>
        <w:t>â</w:t>
      </w:r>
      <w:r w:rsidRPr="00954556">
        <w:rPr>
          <w:rFonts w:ascii="Times New Roman" w:hAnsi="Times New Roman" w:cs="Times New Roman"/>
          <w:sz w:val="24"/>
          <w:szCs w:val="24"/>
        </w:rPr>
        <w:t>mcı</w:t>
      </w:r>
      <w:proofErr w:type="spellEnd"/>
      <w:r w:rsidRPr="00954556">
        <w:rPr>
          <w:rFonts w:ascii="Times New Roman" w:hAnsi="Times New Roman" w:cs="Times New Roman"/>
          <w:sz w:val="24"/>
          <w:szCs w:val="24"/>
        </w:rPr>
        <w:t>, anarşist, milliyetçi-</w:t>
      </w:r>
      <w:proofErr w:type="gramStart"/>
      <w:r w:rsidRPr="00954556">
        <w:rPr>
          <w:rFonts w:ascii="Times New Roman" w:hAnsi="Times New Roman" w:cs="Times New Roman"/>
          <w:sz w:val="24"/>
          <w:szCs w:val="24"/>
        </w:rPr>
        <w:t>muhafazakar</w:t>
      </w:r>
      <w:proofErr w:type="gramEnd"/>
      <w:r w:rsidRPr="00954556">
        <w:rPr>
          <w:rFonts w:ascii="Times New Roman" w:hAnsi="Times New Roman" w:cs="Times New Roman"/>
          <w:sz w:val="24"/>
          <w:szCs w:val="24"/>
        </w:rPr>
        <w:t xml:space="preserve"> ve kadın olma durumu gerekçesiyle eline sil</w:t>
      </w:r>
      <w:r>
        <w:rPr>
          <w:rFonts w:ascii="Times New Roman" w:hAnsi="Times New Roman" w:cs="Times New Roman"/>
          <w:sz w:val="24"/>
          <w:szCs w:val="24"/>
        </w:rPr>
        <w:t>â</w:t>
      </w:r>
      <w:r w:rsidRPr="00954556">
        <w:rPr>
          <w:rFonts w:ascii="Times New Roman" w:hAnsi="Times New Roman" w:cs="Times New Roman"/>
          <w:sz w:val="24"/>
          <w:szCs w:val="24"/>
        </w:rPr>
        <w:t>h almayı reddeden Vicdani retçilerle yapılan röportajlara yer verildi. Farklı dünya görüşlerine sahip olmakla birlikte ellerine silah almayı ve bir orduda yer almayı reddetme ortak paydasında buluşan Vicdani retçilerin devlet, ordu ve otoriteye bakışı ortaya konurken,  “Her Türk Asker Doğar” anlayışının kabul gördüğü bir toplumda anti militarist olmanın nasıl bir durum olduğu da ele alındı.</w:t>
      </w:r>
    </w:p>
    <w:p w:rsidR="00954556" w:rsidRPr="00954556" w:rsidRDefault="00954556" w:rsidP="00954556">
      <w:pPr>
        <w:pStyle w:val="AralkYok"/>
        <w:rPr>
          <w:rFonts w:ascii="Times New Roman" w:hAnsi="Times New Roman" w:cs="Times New Roman"/>
          <w:sz w:val="24"/>
          <w:szCs w:val="24"/>
        </w:rPr>
      </w:pPr>
    </w:p>
    <w:p w:rsidR="00954556" w:rsidRPr="00954556" w:rsidRDefault="00954556" w:rsidP="00954556">
      <w:pPr>
        <w:pStyle w:val="AralkYok"/>
        <w:rPr>
          <w:rFonts w:ascii="Times New Roman" w:hAnsi="Times New Roman" w:cs="Times New Roman"/>
          <w:sz w:val="24"/>
          <w:szCs w:val="24"/>
        </w:rPr>
      </w:pPr>
      <w:r w:rsidRPr="00954556">
        <w:rPr>
          <w:rFonts w:ascii="Times New Roman" w:hAnsi="Times New Roman" w:cs="Times New Roman"/>
          <w:sz w:val="24"/>
          <w:szCs w:val="24"/>
        </w:rPr>
        <w:t xml:space="preserve">"Askersiz Bölge: Vicdan" belgeselinde </w:t>
      </w:r>
      <w:r>
        <w:rPr>
          <w:rFonts w:ascii="Times New Roman" w:hAnsi="Times New Roman" w:cs="Times New Roman"/>
          <w:sz w:val="24"/>
          <w:szCs w:val="24"/>
        </w:rPr>
        <w:t>vicdani  retçiler Enver Aydemir, Ali Fikri Işık</w:t>
      </w:r>
      <w:r w:rsidRPr="00954556">
        <w:rPr>
          <w:rFonts w:ascii="Times New Roman" w:hAnsi="Times New Roman" w:cs="Times New Roman"/>
          <w:sz w:val="24"/>
          <w:szCs w:val="24"/>
        </w:rPr>
        <w:t xml:space="preserve">, İnan </w:t>
      </w:r>
      <w:proofErr w:type="spellStart"/>
      <w:r w:rsidRPr="00954556">
        <w:rPr>
          <w:rFonts w:ascii="Times New Roman" w:hAnsi="Times New Roman" w:cs="Times New Roman"/>
          <w:sz w:val="24"/>
          <w:szCs w:val="24"/>
        </w:rPr>
        <w:t>Suver</w:t>
      </w:r>
      <w:proofErr w:type="spellEnd"/>
      <w:r w:rsidRPr="00954556">
        <w:rPr>
          <w:rFonts w:ascii="Times New Roman" w:hAnsi="Times New Roman" w:cs="Times New Roman"/>
          <w:sz w:val="24"/>
          <w:szCs w:val="24"/>
        </w:rPr>
        <w:t xml:space="preserve">, M. Serdar Delice, Mehmet Tarhan, Merve </w:t>
      </w:r>
      <w:proofErr w:type="spellStart"/>
      <w:r w:rsidRPr="00954556">
        <w:rPr>
          <w:rFonts w:ascii="Times New Roman" w:hAnsi="Times New Roman" w:cs="Times New Roman"/>
          <w:sz w:val="24"/>
          <w:szCs w:val="24"/>
        </w:rPr>
        <w:t>Arkun</w:t>
      </w:r>
      <w:proofErr w:type="spellEnd"/>
      <w:r w:rsidRPr="00954556">
        <w:rPr>
          <w:rFonts w:ascii="Times New Roman" w:hAnsi="Times New Roman" w:cs="Times New Roman"/>
          <w:sz w:val="24"/>
          <w:szCs w:val="24"/>
        </w:rPr>
        <w:t>, Nebiye Arı Çelik, Tayfun Gönül’ün yaptıkları eylemle ilgili düşüncele</w:t>
      </w:r>
      <w:r>
        <w:rPr>
          <w:rFonts w:ascii="Times New Roman" w:hAnsi="Times New Roman" w:cs="Times New Roman"/>
          <w:sz w:val="24"/>
          <w:szCs w:val="24"/>
        </w:rPr>
        <w:t>rine yer verilirken, farklı bir</w:t>
      </w:r>
      <w:r w:rsidRPr="00954556">
        <w:rPr>
          <w:rFonts w:ascii="Times New Roman" w:hAnsi="Times New Roman" w:cs="Times New Roman"/>
          <w:sz w:val="24"/>
          <w:szCs w:val="24"/>
        </w:rPr>
        <w:t>çok vicdani ret açıklaması da yer alıyor.</w:t>
      </w:r>
    </w:p>
    <w:p w:rsidR="00954556" w:rsidRPr="00954556" w:rsidRDefault="00954556" w:rsidP="00954556">
      <w:pPr>
        <w:pStyle w:val="AralkYok"/>
        <w:rPr>
          <w:rFonts w:ascii="Times New Roman" w:hAnsi="Times New Roman" w:cs="Times New Roman"/>
          <w:sz w:val="24"/>
          <w:szCs w:val="24"/>
        </w:rPr>
      </w:pPr>
      <w:r w:rsidRPr="00954556">
        <w:rPr>
          <w:rFonts w:ascii="Times New Roman" w:hAnsi="Times New Roman" w:cs="Times New Roman"/>
          <w:sz w:val="24"/>
          <w:szCs w:val="24"/>
        </w:rPr>
        <w:t> </w:t>
      </w:r>
    </w:p>
    <w:p w:rsidR="00A615C1" w:rsidRPr="00954556" w:rsidRDefault="00A615C1" w:rsidP="00954556">
      <w:pPr>
        <w:pStyle w:val="AralkYok"/>
        <w:rPr>
          <w:rFonts w:ascii="Times New Roman" w:hAnsi="Times New Roman" w:cs="Times New Roman"/>
          <w:sz w:val="24"/>
          <w:szCs w:val="24"/>
        </w:rPr>
      </w:pPr>
    </w:p>
    <w:sectPr w:rsidR="00A615C1" w:rsidRPr="00954556"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54556"/>
    <w:rsid w:val="00083F0C"/>
    <w:rsid w:val="00294EBF"/>
    <w:rsid w:val="003B3966"/>
    <w:rsid w:val="00425F90"/>
    <w:rsid w:val="00782AED"/>
    <w:rsid w:val="007E22F6"/>
    <w:rsid w:val="00954556"/>
    <w:rsid w:val="00955E5B"/>
    <w:rsid w:val="00A615C1"/>
    <w:rsid w:val="00A939A6"/>
    <w:rsid w:val="00CB0EE8"/>
    <w:rsid w:val="00CB7CA4"/>
    <w:rsid w:val="00DD4DF3"/>
    <w:rsid w:val="00DD6F3D"/>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styleId="NormalWeb">
    <w:name w:val="Normal (Web)"/>
    <w:basedOn w:val="Normal"/>
    <w:uiPriority w:val="99"/>
    <w:semiHidden/>
    <w:unhideWhenUsed/>
    <w:rsid w:val="009545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33107252">
      <w:bodyDiv w:val="1"/>
      <w:marLeft w:val="0"/>
      <w:marRight w:val="0"/>
      <w:marTop w:val="0"/>
      <w:marBottom w:val="0"/>
      <w:divBdr>
        <w:top w:val="none" w:sz="0" w:space="0" w:color="auto"/>
        <w:left w:val="none" w:sz="0" w:space="0" w:color="auto"/>
        <w:bottom w:val="none" w:sz="0" w:space="0" w:color="auto"/>
        <w:right w:val="none" w:sz="0" w:space="0" w:color="auto"/>
      </w:divBdr>
      <w:divsChild>
        <w:div w:id="85708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216</Words>
  <Characters>1236</Characters>
  <Application>Microsoft Office Word</Application>
  <DocSecurity>0</DocSecurity>
  <Lines>10</Lines>
  <Paragraphs>2</Paragraphs>
  <ScaleCrop>false</ScaleCrop>
  <Company>Toshiba</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2013-04-19T16:34:00Z</dcterms:created>
  <dcterms:modified xsi:type="dcterms:W3CDTF">2013-04-19T16:48:00Z</dcterms:modified>
</cp:coreProperties>
</file>