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5C60A" w14:textId="5FF33B13" w:rsidR="003034E5" w:rsidRDefault="003034E5" w:rsidP="003034E5">
      <w:pPr>
        <w:spacing w:after="120"/>
        <w:jc w:val="center"/>
      </w:pPr>
      <w:r>
        <w:rPr>
          <w:noProof/>
          <w:lang w:eastAsia="tr-TR"/>
        </w:rPr>
        <w:drawing>
          <wp:inline distT="0" distB="0" distL="0" distR="0" wp14:anchorId="112E27D0" wp14:editId="32BA1D39">
            <wp:extent cx="3305175" cy="1833658"/>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96DAC541-7B7A-43D3-8B79-37D633B846F1}">
                          <asvg:svgBlip xmlns:asvg="http://schemas.microsoft.com/office/drawing/2016/SVG/main" r:embed="rId8"/>
                        </a:ext>
                      </a:extLst>
                    </a:blip>
                    <a:stretch>
                      <a:fillRect/>
                    </a:stretch>
                  </pic:blipFill>
                  <pic:spPr>
                    <a:xfrm>
                      <a:off x="0" y="0"/>
                      <a:ext cx="3343339" cy="1854831"/>
                    </a:xfrm>
                    <a:prstGeom prst="rect">
                      <a:avLst/>
                    </a:prstGeom>
                  </pic:spPr>
                </pic:pic>
              </a:graphicData>
            </a:graphic>
          </wp:inline>
        </w:drawing>
      </w:r>
    </w:p>
    <w:p w14:paraId="58C138B5" w14:textId="3040A251" w:rsidR="003034E5" w:rsidRPr="003034E5" w:rsidRDefault="003034E5" w:rsidP="00A92C25">
      <w:pPr>
        <w:tabs>
          <w:tab w:val="left" w:pos="3000"/>
        </w:tabs>
        <w:jc w:val="center"/>
        <w:rPr>
          <w:rFonts w:ascii="Times New Roman" w:hAnsi="Times New Roman" w:cs="Times New Roman"/>
          <w:b/>
          <w:sz w:val="24"/>
          <w:szCs w:val="24"/>
        </w:rPr>
      </w:pPr>
      <w:r w:rsidRPr="003034E5">
        <w:rPr>
          <w:rFonts w:ascii="Times New Roman" w:hAnsi="Times New Roman" w:cs="Times New Roman"/>
          <w:b/>
          <w:sz w:val="24"/>
          <w:szCs w:val="24"/>
        </w:rPr>
        <w:t>7 KİBELE BELGESELİ CEMAL REŞİT REY’DE</w:t>
      </w:r>
    </w:p>
    <w:p w14:paraId="07A94E73" w14:textId="6B2A522C" w:rsidR="003034E5" w:rsidRPr="003034E5" w:rsidRDefault="003034E5" w:rsidP="003034E5">
      <w:pPr>
        <w:tabs>
          <w:tab w:val="left" w:pos="3000"/>
        </w:tabs>
        <w:jc w:val="both"/>
        <w:rPr>
          <w:rFonts w:ascii="Times New Roman" w:hAnsi="Times New Roman" w:cs="Times New Roman"/>
          <w:sz w:val="24"/>
          <w:szCs w:val="24"/>
        </w:rPr>
      </w:pPr>
      <w:r w:rsidRPr="003034E5">
        <w:rPr>
          <w:rFonts w:ascii="Times New Roman" w:hAnsi="Times New Roman" w:cs="Times New Roman"/>
          <w:b/>
          <w:sz w:val="24"/>
          <w:szCs w:val="24"/>
        </w:rPr>
        <w:t>Türkiye İsrafı Önleme Vakfı</w:t>
      </w:r>
      <w:r w:rsidRPr="003034E5">
        <w:rPr>
          <w:rFonts w:ascii="Times New Roman" w:hAnsi="Times New Roman" w:cs="Times New Roman"/>
          <w:sz w:val="24"/>
          <w:szCs w:val="24"/>
        </w:rPr>
        <w:t xml:space="preserve">’nın (TİSVA) binlerce mikrogirişimci kadınları arasından seçilen 7 kadının başarı hikâyesini anlatan </w:t>
      </w:r>
      <w:r w:rsidRPr="003034E5">
        <w:rPr>
          <w:rFonts w:ascii="Times New Roman" w:hAnsi="Times New Roman" w:cs="Times New Roman"/>
          <w:b/>
          <w:sz w:val="24"/>
          <w:szCs w:val="24"/>
        </w:rPr>
        <w:t>7 KİBELE</w:t>
      </w:r>
      <w:r w:rsidRPr="003034E5">
        <w:rPr>
          <w:rFonts w:ascii="Times New Roman" w:hAnsi="Times New Roman" w:cs="Times New Roman"/>
          <w:sz w:val="24"/>
          <w:szCs w:val="24"/>
        </w:rPr>
        <w:t xml:space="preserve"> belgeseli</w:t>
      </w:r>
      <w:r>
        <w:rPr>
          <w:rFonts w:ascii="Times New Roman" w:hAnsi="Times New Roman" w:cs="Times New Roman"/>
          <w:sz w:val="24"/>
          <w:szCs w:val="24"/>
        </w:rPr>
        <w:t xml:space="preserve">, </w:t>
      </w:r>
      <w:r w:rsidRPr="003034E5">
        <w:rPr>
          <w:rFonts w:ascii="Times New Roman" w:hAnsi="Times New Roman" w:cs="Times New Roman"/>
          <w:b/>
          <w:sz w:val="24"/>
          <w:szCs w:val="24"/>
        </w:rPr>
        <w:t>18 Şubat 2020</w:t>
      </w:r>
      <w:r w:rsidRPr="003034E5">
        <w:rPr>
          <w:rFonts w:ascii="Times New Roman" w:hAnsi="Times New Roman" w:cs="Times New Roman"/>
          <w:sz w:val="24"/>
          <w:szCs w:val="24"/>
        </w:rPr>
        <w:t xml:space="preserve"> </w:t>
      </w:r>
      <w:r w:rsidRPr="003034E5">
        <w:rPr>
          <w:rFonts w:ascii="Times New Roman" w:hAnsi="Times New Roman" w:cs="Times New Roman"/>
          <w:b/>
          <w:sz w:val="24"/>
          <w:szCs w:val="24"/>
        </w:rPr>
        <w:t>Salı Günü</w:t>
      </w:r>
      <w:r>
        <w:rPr>
          <w:rFonts w:ascii="Times New Roman" w:hAnsi="Times New Roman" w:cs="Times New Roman"/>
          <w:sz w:val="24"/>
          <w:szCs w:val="24"/>
        </w:rPr>
        <w:t xml:space="preserve"> </w:t>
      </w:r>
      <w:r w:rsidRPr="003034E5">
        <w:rPr>
          <w:rFonts w:ascii="Times New Roman" w:hAnsi="Times New Roman" w:cs="Times New Roman"/>
          <w:b/>
          <w:sz w:val="24"/>
          <w:szCs w:val="24"/>
        </w:rPr>
        <w:t>Cemal Reşit Rey</w:t>
      </w:r>
      <w:r w:rsidRPr="003034E5">
        <w:rPr>
          <w:rFonts w:ascii="Times New Roman" w:hAnsi="Times New Roman" w:cs="Times New Roman"/>
          <w:sz w:val="24"/>
          <w:szCs w:val="24"/>
        </w:rPr>
        <w:t xml:space="preserve"> konser salonunda ilk kez seyirci karşısına çıkacak.</w:t>
      </w:r>
    </w:p>
    <w:p w14:paraId="05334B54" w14:textId="34BBC0F1" w:rsidR="003034E5" w:rsidRPr="003034E5" w:rsidRDefault="003034E5" w:rsidP="003034E5">
      <w:pPr>
        <w:tabs>
          <w:tab w:val="left" w:pos="3000"/>
        </w:tabs>
        <w:jc w:val="both"/>
        <w:rPr>
          <w:rFonts w:ascii="Times New Roman" w:hAnsi="Times New Roman" w:cs="Times New Roman"/>
          <w:color w:val="000000"/>
          <w:sz w:val="24"/>
          <w:szCs w:val="24"/>
        </w:rPr>
      </w:pPr>
      <w:r w:rsidRPr="003034E5">
        <w:rPr>
          <w:rFonts w:ascii="Times New Roman" w:hAnsi="Times New Roman" w:cs="Times New Roman"/>
          <w:sz w:val="24"/>
          <w:szCs w:val="24"/>
        </w:rPr>
        <w:t xml:space="preserve">Yönetmenliğini Orhan Tekeoğlu’nun yaptığı belgeselde, </w:t>
      </w:r>
      <w:r>
        <w:rPr>
          <w:rFonts w:ascii="Times New Roman" w:hAnsi="Times New Roman" w:cs="Times New Roman"/>
          <w:sz w:val="24"/>
          <w:szCs w:val="24"/>
        </w:rPr>
        <w:t xml:space="preserve">Zerge Torun </w:t>
      </w:r>
      <w:r w:rsidRPr="003034E5">
        <w:rPr>
          <w:rFonts w:ascii="Times New Roman" w:hAnsi="Times New Roman" w:cs="Times New Roman"/>
          <w:sz w:val="24"/>
          <w:szCs w:val="24"/>
        </w:rPr>
        <w:t xml:space="preserve">(Mardin), Sevilay Köseoğlu (Aydın), Meryem Alpaslan (Artvin), </w:t>
      </w:r>
      <w:r>
        <w:rPr>
          <w:rFonts w:ascii="Times New Roman" w:hAnsi="Times New Roman" w:cs="Times New Roman"/>
          <w:sz w:val="24"/>
          <w:szCs w:val="24"/>
        </w:rPr>
        <w:t xml:space="preserve"> Seher Toprak (Gazi</w:t>
      </w:r>
      <w:r w:rsidRPr="003034E5">
        <w:rPr>
          <w:rFonts w:ascii="Times New Roman" w:hAnsi="Times New Roman" w:cs="Times New Roman"/>
          <w:sz w:val="24"/>
          <w:szCs w:val="24"/>
        </w:rPr>
        <w:t xml:space="preserve">antep), </w:t>
      </w:r>
      <w:r>
        <w:rPr>
          <w:rFonts w:ascii="Times New Roman" w:hAnsi="Times New Roman" w:cs="Times New Roman"/>
          <w:sz w:val="24"/>
          <w:szCs w:val="24"/>
        </w:rPr>
        <w:t xml:space="preserve"> Melek Yılmaz (İstanbul)</w:t>
      </w:r>
      <w:r w:rsidRPr="003034E5">
        <w:rPr>
          <w:rFonts w:ascii="Times New Roman" w:hAnsi="Times New Roman" w:cs="Times New Roman"/>
          <w:sz w:val="24"/>
          <w:szCs w:val="24"/>
        </w:rPr>
        <w:t>,</w:t>
      </w:r>
      <w:r>
        <w:rPr>
          <w:rFonts w:ascii="Times New Roman" w:hAnsi="Times New Roman" w:cs="Times New Roman"/>
          <w:sz w:val="24"/>
          <w:szCs w:val="24"/>
        </w:rPr>
        <w:t xml:space="preserve"> Fatma Kalkan (Mersin) </w:t>
      </w:r>
      <w:r w:rsidRPr="003034E5">
        <w:rPr>
          <w:rFonts w:ascii="Times New Roman" w:hAnsi="Times New Roman" w:cs="Times New Roman"/>
          <w:sz w:val="24"/>
          <w:szCs w:val="24"/>
        </w:rPr>
        <w:t>ve Güler Bal (Diyarbakır)</w:t>
      </w:r>
      <w:r>
        <w:rPr>
          <w:rFonts w:ascii="Times New Roman" w:hAnsi="Times New Roman" w:cs="Times New Roman"/>
          <w:sz w:val="24"/>
          <w:szCs w:val="24"/>
        </w:rPr>
        <w:t xml:space="preserve"> </w:t>
      </w:r>
      <w:r w:rsidRPr="003034E5">
        <w:rPr>
          <w:rFonts w:ascii="Times New Roman" w:hAnsi="Times New Roman" w:cs="Times New Roman"/>
          <w:sz w:val="24"/>
          <w:szCs w:val="24"/>
        </w:rPr>
        <w:t xml:space="preserve">gibi </w:t>
      </w:r>
      <w:r w:rsidRPr="003034E5">
        <w:rPr>
          <w:rFonts w:ascii="Times New Roman" w:hAnsi="Times New Roman" w:cs="Times New Roman"/>
          <w:color w:val="000000"/>
          <w:sz w:val="24"/>
          <w:szCs w:val="24"/>
        </w:rPr>
        <w:t>y</w:t>
      </w:r>
      <w:r>
        <w:rPr>
          <w:rFonts w:ascii="Times New Roman" w:hAnsi="Times New Roman" w:cs="Times New Roman"/>
          <w:color w:val="000000"/>
          <w:sz w:val="24"/>
          <w:szCs w:val="24"/>
        </w:rPr>
        <w:t xml:space="preserve">oksulluktan </w:t>
      </w:r>
      <w:r w:rsidRPr="003034E5">
        <w:rPr>
          <w:rFonts w:ascii="Times New Roman" w:hAnsi="Times New Roman" w:cs="Times New Roman"/>
          <w:color w:val="000000"/>
          <w:sz w:val="24"/>
          <w:szCs w:val="24"/>
        </w:rPr>
        <w:t>ve çaresizlikten bir çıkmaza girmiş kadınların başarı öyküleri anlatılıyor.</w:t>
      </w:r>
    </w:p>
    <w:p w14:paraId="3D1B1C61" w14:textId="7699B592" w:rsidR="003034E5" w:rsidRDefault="003034E5" w:rsidP="003034E5">
      <w:pPr>
        <w:tabs>
          <w:tab w:val="left" w:pos="3000"/>
        </w:tabs>
        <w:jc w:val="both"/>
        <w:rPr>
          <w:rFonts w:ascii="Times New Roman" w:hAnsi="Times New Roman" w:cs="Times New Roman"/>
          <w:sz w:val="24"/>
          <w:szCs w:val="24"/>
        </w:rPr>
      </w:pPr>
      <w:r w:rsidRPr="003034E5">
        <w:rPr>
          <w:rFonts w:ascii="Times New Roman" w:hAnsi="Times New Roman" w:cs="Times New Roman"/>
          <w:sz w:val="24"/>
          <w:szCs w:val="24"/>
        </w:rPr>
        <w:t>Yapımcılığını TİSVA’nın, Aziz Akgül’ün, Begüm Kondakçı’nın ve Nurdan Tekeoğlu’nun üstlendiği 7 KİBELE adlı belgeselin, ilk yurt dışı gösterimi, Mikrokredi uygulamasının mimarı ve Nobel ödüllü Prof.</w:t>
      </w:r>
      <w:r>
        <w:rPr>
          <w:rFonts w:ascii="Times New Roman" w:hAnsi="Times New Roman" w:cs="Times New Roman"/>
          <w:sz w:val="24"/>
          <w:szCs w:val="24"/>
        </w:rPr>
        <w:t xml:space="preserve"> </w:t>
      </w:r>
      <w:r w:rsidRPr="003034E5">
        <w:rPr>
          <w:rFonts w:ascii="Times New Roman" w:hAnsi="Times New Roman" w:cs="Times New Roman"/>
          <w:sz w:val="24"/>
          <w:szCs w:val="24"/>
        </w:rPr>
        <w:t>Dr.</w:t>
      </w:r>
      <w:r>
        <w:rPr>
          <w:rFonts w:ascii="Times New Roman" w:hAnsi="Times New Roman" w:cs="Times New Roman"/>
          <w:sz w:val="24"/>
          <w:szCs w:val="24"/>
        </w:rPr>
        <w:t xml:space="preserve"> </w:t>
      </w:r>
      <w:r w:rsidRPr="003034E5">
        <w:rPr>
          <w:rFonts w:ascii="Times New Roman" w:hAnsi="Times New Roman" w:cs="Times New Roman"/>
          <w:sz w:val="24"/>
          <w:szCs w:val="24"/>
        </w:rPr>
        <w:t>M</w:t>
      </w:r>
      <w:r>
        <w:rPr>
          <w:rFonts w:ascii="Times New Roman" w:hAnsi="Times New Roman" w:cs="Times New Roman"/>
          <w:sz w:val="24"/>
          <w:szCs w:val="24"/>
        </w:rPr>
        <w:t>u</w:t>
      </w:r>
      <w:r w:rsidRPr="003034E5">
        <w:rPr>
          <w:rFonts w:ascii="Times New Roman" w:hAnsi="Times New Roman" w:cs="Times New Roman"/>
          <w:sz w:val="24"/>
          <w:szCs w:val="24"/>
        </w:rPr>
        <w:t xml:space="preserve">hammed Yunus’un ülkesi olan Bangladeş’te </w:t>
      </w:r>
      <w:r>
        <w:rPr>
          <w:rFonts w:ascii="Times New Roman" w:hAnsi="Times New Roman" w:cs="Times New Roman"/>
          <w:sz w:val="24"/>
          <w:szCs w:val="24"/>
        </w:rPr>
        <w:t>yapılacak.</w:t>
      </w:r>
    </w:p>
    <w:p w14:paraId="541C857C" w14:textId="12F39102" w:rsidR="003034E5" w:rsidRPr="003034E5" w:rsidRDefault="003034E5" w:rsidP="003034E5">
      <w:pPr>
        <w:tabs>
          <w:tab w:val="left" w:pos="3000"/>
        </w:tabs>
        <w:jc w:val="both"/>
        <w:rPr>
          <w:rFonts w:ascii="Times New Roman" w:hAnsi="Times New Roman" w:cs="Times New Roman"/>
          <w:b/>
          <w:sz w:val="24"/>
          <w:szCs w:val="24"/>
        </w:rPr>
      </w:pPr>
      <w:r w:rsidRPr="003034E5">
        <w:rPr>
          <w:rFonts w:ascii="Times New Roman" w:hAnsi="Times New Roman" w:cs="Times New Roman"/>
          <w:b/>
          <w:sz w:val="24"/>
          <w:szCs w:val="24"/>
        </w:rPr>
        <w:t>2003 yılından beri, mikrokredi faaliyetlerini sürdüren, Türkiye İsrafı Önleme Vakfı, Türkiye Grameen Mikrofinans Programının, dar gelirli kadınların ekonomik hayata dâhil olmaları için sağlamış olduğu ve küçük bir sermaye olan mikrokredi desteği</w:t>
      </w:r>
      <w:r w:rsidR="00FB1505">
        <w:rPr>
          <w:rFonts w:ascii="Times New Roman" w:hAnsi="Times New Roman" w:cs="Times New Roman"/>
          <w:b/>
          <w:sz w:val="24"/>
          <w:szCs w:val="24"/>
        </w:rPr>
        <w:t xml:space="preserve"> yaklaşık</w:t>
      </w:r>
      <w:r w:rsidRPr="003034E5">
        <w:rPr>
          <w:rFonts w:ascii="Times New Roman" w:hAnsi="Times New Roman" w:cs="Times New Roman"/>
          <w:b/>
          <w:sz w:val="24"/>
          <w:szCs w:val="24"/>
        </w:rPr>
        <w:t xml:space="preserve"> 1 Milyar TL'ye ulaşmıştır.</w:t>
      </w:r>
    </w:p>
    <w:p w14:paraId="0B2782D4" w14:textId="1FE0978E" w:rsidR="003034E5" w:rsidRPr="003034E5" w:rsidRDefault="003034E5" w:rsidP="003034E5">
      <w:pPr>
        <w:tabs>
          <w:tab w:val="left" w:pos="3000"/>
        </w:tabs>
        <w:jc w:val="both"/>
        <w:rPr>
          <w:rFonts w:ascii="Times New Roman" w:hAnsi="Times New Roman" w:cs="Times New Roman"/>
          <w:b/>
          <w:sz w:val="24"/>
          <w:szCs w:val="24"/>
        </w:rPr>
      </w:pPr>
      <w:r w:rsidRPr="003034E5">
        <w:rPr>
          <w:rFonts w:ascii="Times New Roman" w:hAnsi="Times New Roman" w:cs="Times New Roman"/>
          <w:b/>
          <w:sz w:val="24"/>
          <w:szCs w:val="24"/>
        </w:rPr>
        <w:t xml:space="preserve">Türkiye Grameen Mikrofinans Programı </w:t>
      </w:r>
      <w:r w:rsidR="00370714" w:rsidRPr="003034E5">
        <w:rPr>
          <w:rFonts w:ascii="Times New Roman" w:hAnsi="Times New Roman" w:cs="Times New Roman"/>
          <w:b/>
          <w:sz w:val="24"/>
          <w:szCs w:val="24"/>
        </w:rPr>
        <w:t xml:space="preserve">bugüne kadar </w:t>
      </w:r>
      <w:r w:rsidR="00370714">
        <w:rPr>
          <w:rFonts w:ascii="Times New Roman" w:hAnsi="Times New Roman" w:cs="Times New Roman"/>
          <w:b/>
          <w:sz w:val="24"/>
          <w:szCs w:val="24"/>
        </w:rPr>
        <w:t>1 Milyar liraya</w:t>
      </w:r>
      <w:r w:rsidR="00370714" w:rsidRPr="00370714">
        <w:rPr>
          <w:rFonts w:ascii="Times New Roman" w:hAnsi="Times New Roman" w:cs="Times New Roman"/>
          <w:b/>
          <w:sz w:val="24"/>
          <w:szCs w:val="24"/>
        </w:rPr>
        <w:t xml:space="preserve"> yakın küçük </w:t>
      </w:r>
      <w:r w:rsidR="00370714">
        <w:rPr>
          <w:rFonts w:ascii="Times New Roman" w:hAnsi="Times New Roman" w:cs="Times New Roman"/>
          <w:b/>
          <w:sz w:val="24"/>
          <w:szCs w:val="24"/>
        </w:rPr>
        <w:t xml:space="preserve">bir </w:t>
      </w:r>
      <w:r w:rsidR="00370714" w:rsidRPr="00370714">
        <w:rPr>
          <w:rFonts w:ascii="Times New Roman" w:hAnsi="Times New Roman" w:cs="Times New Roman"/>
          <w:b/>
          <w:sz w:val="24"/>
          <w:szCs w:val="24"/>
        </w:rPr>
        <w:t>sermaye olan mikrokredi</w:t>
      </w:r>
      <w:r w:rsidR="00370714">
        <w:rPr>
          <w:rFonts w:ascii="Times New Roman" w:hAnsi="Times New Roman" w:cs="Times New Roman"/>
          <w:b/>
          <w:sz w:val="24"/>
          <w:szCs w:val="24"/>
        </w:rPr>
        <w:t>yi</w:t>
      </w:r>
      <w:r w:rsidR="00370714" w:rsidRPr="00370714">
        <w:rPr>
          <w:rFonts w:ascii="Times New Roman" w:hAnsi="Times New Roman" w:cs="Times New Roman"/>
          <w:b/>
          <w:sz w:val="24"/>
          <w:szCs w:val="24"/>
        </w:rPr>
        <w:t xml:space="preserve"> kullanarak</w:t>
      </w:r>
      <w:r w:rsidR="00370714">
        <w:rPr>
          <w:rFonts w:ascii="Times New Roman" w:hAnsi="Times New Roman" w:cs="Times New Roman"/>
          <w:b/>
          <w:sz w:val="24"/>
          <w:szCs w:val="24"/>
        </w:rPr>
        <w:t xml:space="preserve">, </w:t>
      </w:r>
      <w:r w:rsidRPr="003034E5">
        <w:rPr>
          <w:rFonts w:ascii="Times New Roman" w:hAnsi="Times New Roman" w:cs="Times New Roman"/>
          <w:b/>
          <w:sz w:val="24"/>
          <w:szCs w:val="24"/>
        </w:rPr>
        <w:t>200 bin kadını ekonomik hayata dâhil etmiştir.</w:t>
      </w:r>
    </w:p>
    <w:p w14:paraId="2A00BE4C" w14:textId="2E4088A7" w:rsidR="003034E5" w:rsidRPr="002D53A1" w:rsidRDefault="003034E5" w:rsidP="002D53A1">
      <w:pPr>
        <w:pStyle w:val="AralkYok"/>
        <w:rPr>
          <w:rFonts w:ascii="Times New Roman" w:hAnsi="Times New Roman" w:cs="Times New Roman"/>
          <w:sz w:val="24"/>
          <w:szCs w:val="24"/>
        </w:rPr>
      </w:pPr>
      <w:r w:rsidRPr="002D53A1">
        <w:rPr>
          <w:rFonts w:ascii="Times New Roman" w:hAnsi="Times New Roman" w:cs="Times New Roman"/>
          <w:b/>
          <w:bCs/>
          <w:sz w:val="24"/>
          <w:szCs w:val="24"/>
        </w:rPr>
        <w:t>Yer</w:t>
      </w:r>
      <w:r w:rsidR="002D53A1">
        <w:rPr>
          <w:rFonts w:ascii="Times New Roman" w:hAnsi="Times New Roman" w:cs="Times New Roman"/>
          <w:b/>
          <w:bCs/>
          <w:sz w:val="24"/>
          <w:szCs w:val="24"/>
        </w:rPr>
        <w:t xml:space="preserve">: </w:t>
      </w:r>
      <w:r w:rsidRPr="002D53A1">
        <w:rPr>
          <w:rFonts w:ascii="Times New Roman" w:hAnsi="Times New Roman" w:cs="Times New Roman"/>
          <w:sz w:val="24"/>
          <w:szCs w:val="24"/>
        </w:rPr>
        <w:t>Cemal Reşit Rey</w:t>
      </w:r>
    </w:p>
    <w:p w14:paraId="799124A6" w14:textId="7953342E" w:rsidR="003034E5" w:rsidRPr="002D53A1" w:rsidRDefault="003034E5" w:rsidP="002D53A1">
      <w:pPr>
        <w:pStyle w:val="AralkYok"/>
        <w:rPr>
          <w:rFonts w:ascii="Times New Roman" w:hAnsi="Times New Roman" w:cs="Times New Roman"/>
          <w:sz w:val="24"/>
          <w:szCs w:val="24"/>
        </w:rPr>
      </w:pPr>
      <w:r w:rsidRPr="002D53A1">
        <w:rPr>
          <w:rFonts w:ascii="Times New Roman" w:hAnsi="Times New Roman" w:cs="Times New Roman"/>
          <w:b/>
          <w:bCs/>
          <w:sz w:val="24"/>
          <w:szCs w:val="24"/>
        </w:rPr>
        <w:t>Tarih</w:t>
      </w:r>
      <w:r w:rsidR="002D53A1">
        <w:rPr>
          <w:rFonts w:ascii="Times New Roman" w:hAnsi="Times New Roman" w:cs="Times New Roman"/>
          <w:b/>
          <w:bCs/>
          <w:sz w:val="24"/>
          <w:szCs w:val="24"/>
        </w:rPr>
        <w:t xml:space="preserve">: </w:t>
      </w:r>
      <w:r w:rsidRPr="002D53A1">
        <w:rPr>
          <w:rFonts w:ascii="Times New Roman" w:hAnsi="Times New Roman" w:cs="Times New Roman"/>
          <w:sz w:val="24"/>
          <w:szCs w:val="24"/>
        </w:rPr>
        <w:t>18 Şubat 2020, Salı</w:t>
      </w:r>
      <w:bookmarkStart w:id="0" w:name="_GoBack"/>
      <w:bookmarkEnd w:id="0"/>
    </w:p>
    <w:p w14:paraId="0E6F682F" w14:textId="379D2633" w:rsidR="003034E5" w:rsidRPr="002D53A1" w:rsidRDefault="003034E5" w:rsidP="002D53A1">
      <w:pPr>
        <w:pStyle w:val="AralkYok"/>
        <w:rPr>
          <w:rFonts w:ascii="Times New Roman" w:hAnsi="Times New Roman" w:cs="Times New Roman"/>
          <w:sz w:val="24"/>
          <w:szCs w:val="24"/>
        </w:rPr>
      </w:pPr>
      <w:r w:rsidRPr="002D53A1">
        <w:rPr>
          <w:rFonts w:ascii="Times New Roman" w:hAnsi="Times New Roman" w:cs="Times New Roman"/>
          <w:b/>
          <w:bCs/>
          <w:sz w:val="24"/>
          <w:szCs w:val="24"/>
        </w:rPr>
        <w:t>Saat</w:t>
      </w:r>
      <w:r w:rsidR="002D53A1">
        <w:rPr>
          <w:rFonts w:ascii="Times New Roman" w:hAnsi="Times New Roman" w:cs="Times New Roman"/>
          <w:b/>
          <w:bCs/>
          <w:sz w:val="24"/>
          <w:szCs w:val="24"/>
        </w:rPr>
        <w:t xml:space="preserve">: </w:t>
      </w:r>
      <w:r w:rsidRPr="002D53A1">
        <w:rPr>
          <w:rFonts w:ascii="Times New Roman" w:hAnsi="Times New Roman" w:cs="Times New Roman"/>
          <w:sz w:val="24"/>
          <w:szCs w:val="24"/>
        </w:rPr>
        <w:t>18.30</w:t>
      </w:r>
    </w:p>
    <w:p w14:paraId="62FC8161" w14:textId="0218593D" w:rsidR="003034E5" w:rsidRPr="003034E5" w:rsidRDefault="003034E5" w:rsidP="003034E5">
      <w:pPr>
        <w:tabs>
          <w:tab w:val="left" w:pos="3000"/>
        </w:tabs>
        <w:spacing w:after="0" w:line="240" w:lineRule="auto"/>
        <w:rPr>
          <w:rFonts w:ascii="Times New Roman" w:hAnsi="Times New Roman" w:cs="Times New Roman"/>
          <w:sz w:val="24"/>
          <w:szCs w:val="24"/>
        </w:rPr>
      </w:pPr>
      <w:r w:rsidRPr="002D53A1">
        <w:rPr>
          <w:rFonts w:ascii="Times New Roman" w:hAnsi="Times New Roman" w:cs="Times New Roman"/>
          <w:b/>
          <w:bCs/>
          <w:sz w:val="24"/>
          <w:szCs w:val="24"/>
        </w:rPr>
        <w:t>İletişim:</w:t>
      </w:r>
      <w:r w:rsidRPr="003034E5">
        <w:rPr>
          <w:rFonts w:ascii="Times New Roman" w:hAnsi="Times New Roman" w:cs="Times New Roman"/>
          <w:sz w:val="24"/>
          <w:szCs w:val="24"/>
        </w:rPr>
        <w:t xml:space="preserve"> </w:t>
      </w:r>
      <w:r w:rsidR="005D4AD1" w:rsidRPr="003034E5">
        <w:rPr>
          <w:rFonts w:ascii="Times New Roman" w:hAnsi="Times New Roman" w:cs="Times New Roman"/>
          <w:sz w:val="24"/>
          <w:szCs w:val="24"/>
        </w:rPr>
        <w:t>TİSVA</w:t>
      </w:r>
      <w:r w:rsidRPr="003034E5">
        <w:rPr>
          <w:rFonts w:ascii="Times New Roman" w:hAnsi="Times New Roman" w:cs="Times New Roman"/>
          <w:sz w:val="24"/>
          <w:szCs w:val="24"/>
        </w:rPr>
        <w:t xml:space="preserve"> Genel Müdürlük</w:t>
      </w:r>
    </w:p>
    <w:p w14:paraId="024A82EE" w14:textId="77777777" w:rsidR="005D4AD1" w:rsidRPr="005D4AD1" w:rsidRDefault="005D4AD1" w:rsidP="003034E5">
      <w:pPr>
        <w:tabs>
          <w:tab w:val="left" w:pos="3000"/>
        </w:tabs>
        <w:spacing w:after="0" w:line="240" w:lineRule="auto"/>
        <w:rPr>
          <w:rFonts w:ascii="Times New Roman" w:hAnsi="Times New Roman" w:cs="Times New Roman"/>
          <w:sz w:val="14"/>
          <w:szCs w:val="24"/>
        </w:rPr>
      </w:pPr>
    </w:p>
    <w:p w14:paraId="0BFC49D2" w14:textId="6654D7B0" w:rsidR="003034E5" w:rsidRPr="005D4AD1" w:rsidRDefault="003034E5" w:rsidP="003034E5">
      <w:pPr>
        <w:tabs>
          <w:tab w:val="left" w:pos="3000"/>
        </w:tabs>
        <w:spacing w:after="0" w:line="240" w:lineRule="auto"/>
        <w:rPr>
          <w:rFonts w:ascii="Times New Roman" w:hAnsi="Times New Roman" w:cs="Times New Roman"/>
          <w:b/>
          <w:sz w:val="24"/>
          <w:szCs w:val="24"/>
        </w:rPr>
      </w:pPr>
      <w:r w:rsidRPr="005D4AD1">
        <w:rPr>
          <w:rFonts w:ascii="Times New Roman" w:hAnsi="Times New Roman" w:cs="Times New Roman"/>
          <w:b/>
          <w:sz w:val="24"/>
          <w:szCs w:val="24"/>
        </w:rPr>
        <w:t>Nurhan Öztan</w:t>
      </w:r>
    </w:p>
    <w:p w14:paraId="68A8C01F" w14:textId="22CF3571" w:rsidR="003034E5" w:rsidRPr="005D4AD1" w:rsidRDefault="003034E5" w:rsidP="005D4AD1">
      <w:pPr>
        <w:tabs>
          <w:tab w:val="left" w:pos="1985"/>
        </w:tabs>
        <w:spacing w:after="0" w:line="240" w:lineRule="auto"/>
        <w:rPr>
          <w:rFonts w:ascii="Times New Roman" w:hAnsi="Times New Roman" w:cs="Times New Roman"/>
          <w:sz w:val="24"/>
          <w:szCs w:val="24"/>
        </w:rPr>
      </w:pPr>
      <w:r w:rsidRPr="002D53A1">
        <w:rPr>
          <w:rFonts w:ascii="Times New Roman" w:hAnsi="Times New Roman" w:cs="Times New Roman"/>
          <w:b/>
          <w:bCs/>
          <w:sz w:val="24"/>
          <w:szCs w:val="24"/>
        </w:rPr>
        <w:t>Mail:</w:t>
      </w:r>
      <w:r w:rsidR="005D4AD1" w:rsidRPr="005D4AD1">
        <w:rPr>
          <w:rFonts w:ascii="Times New Roman" w:hAnsi="Times New Roman" w:cs="Times New Roman"/>
          <w:sz w:val="24"/>
          <w:szCs w:val="24"/>
        </w:rPr>
        <w:t xml:space="preserve"> nurhan.oztan@tgmp.net</w:t>
      </w:r>
    </w:p>
    <w:p w14:paraId="7774F441" w14:textId="0241EB66" w:rsidR="005D4AD1" w:rsidRPr="005D4AD1" w:rsidRDefault="003034E5" w:rsidP="005D4AD1">
      <w:pPr>
        <w:tabs>
          <w:tab w:val="left" w:pos="1985"/>
        </w:tabs>
        <w:spacing w:after="0" w:line="240" w:lineRule="auto"/>
        <w:rPr>
          <w:rFonts w:ascii="Times New Roman" w:hAnsi="Times New Roman" w:cs="Times New Roman"/>
          <w:sz w:val="24"/>
          <w:szCs w:val="24"/>
        </w:rPr>
      </w:pPr>
      <w:r w:rsidRPr="002D53A1">
        <w:rPr>
          <w:rFonts w:ascii="Times New Roman" w:hAnsi="Times New Roman" w:cs="Times New Roman"/>
          <w:b/>
          <w:bCs/>
          <w:sz w:val="24"/>
          <w:szCs w:val="24"/>
        </w:rPr>
        <w:t>Telefon:</w:t>
      </w:r>
      <w:r w:rsidR="005D4AD1" w:rsidRPr="005D4AD1">
        <w:rPr>
          <w:rFonts w:ascii="Times New Roman" w:hAnsi="Times New Roman" w:cs="Times New Roman"/>
          <w:sz w:val="24"/>
          <w:szCs w:val="24"/>
        </w:rPr>
        <w:t xml:space="preserve"> 0531 882 68 73</w:t>
      </w:r>
    </w:p>
    <w:p w14:paraId="0AC58CC8" w14:textId="77777777" w:rsidR="005D4AD1" w:rsidRDefault="005D4AD1" w:rsidP="003034E5">
      <w:pPr>
        <w:tabs>
          <w:tab w:val="left" w:pos="3000"/>
        </w:tabs>
        <w:spacing w:after="0" w:line="240" w:lineRule="auto"/>
        <w:rPr>
          <w:rFonts w:ascii="Times New Roman" w:hAnsi="Times New Roman" w:cs="Times New Roman"/>
          <w:sz w:val="24"/>
          <w:szCs w:val="24"/>
        </w:rPr>
      </w:pPr>
    </w:p>
    <w:p w14:paraId="009FAA3F" w14:textId="77777777" w:rsidR="005D4AD1" w:rsidRPr="003034E5" w:rsidRDefault="005D4AD1" w:rsidP="003034E5">
      <w:pPr>
        <w:tabs>
          <w:tab w:val="left" w:pos="3000"/>
        </w:tabs>
        <w:spacing w:after="0" w:line="240" w:lineRule="auto"/>
        <w:rPr>
          <w:rFonts w:ascii="Times New Roman" w:hAnsi="Times New Roman" w:cs="Times New Roman"/>
          <w:sz w:val="24"/>
          <w:szCs w:val="24"/>
        </w:rPr>
      </w:pPr>
    </w:p>
    <w:p w14:paraId="5EB88CBB" w14:textId="77777777" w:rsidR="003034E5" w:rsidRPr="005D4AD1" w:rsidRDefault="003034E5" w:rsidP="003034E5">
      <w:pPr>
        <w:autoSpaceDE w:val="0"/>
        <w:autoSpaceDN w:val="0"/>
        <w:spacing w:after="0" w:line="240" w:lineRule="auto"/>
        <w:jc w:val="center"/>
        <w:rPr>
          <w:rFonts w:ascii="Times New Roman,Bold" w:eastAsia="Calibri" w:hAnsi="Times New Roman,Bold" w:cs="Calibri"/>
          <w:b/>
          <w:bCs/>
          <w:sz w:val="14"/>
          <w:szCs w:val="14"/>
          <w:lang w:eastAsia="tr-TR"/>
        </w:rPr>
      </w:pPr>
      <w:r w:rsidRPr="005D4AD1">
        <w:rPr>
          <w:rFonts w:ascii="Times New Roman,Bold" w:eastAsia="Calibri" w:hAnsi="Times New Roman,Bold" w:cs="Calibri"/>
          <w:b/>
          <w:bCs/>
          <w:sz w:val="14"/>
          <w:szCs w:val="14"/>
          <w:lang w:eastAsia="tr-TR"/>
        </w:rPr>
        <w:t>TÜRKİYE İSRAFI ÖNLEME VAKFI</w:t>
      </w:r>
    </w:p>
    <w:p w14:paraId="68FBC25D" w14:textId="77777777" w:rsidR="003034E5" w:rsidRPr="005D4AD1" w:rsidRDefault="003034E5" w:rsidP="003034E5">
      <w:pPr>
        <w:spacing w:after="0" w:line="240" w:lineRule="auto"/>
        <w:jc w:val="center"/>
        <w:rPr>
          <w:rFonts w:ascii="Times New Roman,Bold" w:eastAsia="Calibri" w:hAnsi="Times New Roman,Bold" w:cs="Calibri"/>
          <w:b/>
          <w:bCs/>
          <w:sz w:val="14"/>
          <w:szCs w:val="14"/>
          <w:lang w:eastAsia="tr-TR"/>
        </w:rPr>
      </w:pPr>
      <w:r w:rsidRPr="005D4AD1">
        <w:rPr>
          <w:rFonts w:ascii="Times New Roman,Bold" w:eastAsia="Calibri" w:hAnsi="Times New Roman,Bold" w:cs="Calibri"/>
          <w:b/>
          <w:bCs/>
          <w:sz w:val="14"/>
          <w:szCs w:val="14"/>
          <w:lang w:eastAsia="tr-TR"/>
        </w:rPr>
        <w:t>MİKROKREDİ MERKEZİ</w:t>
      </w:r>
    </w:p>
    <w:p w14:paraId="1D5C6139" w14:textId="77777777" w:rsidR="003034E5" w:rsidRPr="005D4AD1" w:rsidRDefault="003034E5" w:rsidP="003034E5">
      <w:pPr>
        <w:spacing w:after="0" w:line="240" w:lineRule="auto"/>
        <w:jc w:val="center"/>
        <w:rPr>
          <w:rFonts w:ascii="Times New Roman,Bold" w:eastAsia="Calibri" w:hAnsi="Times New Roman,Bold" w:cs="Calibri"/>
          <w:b/>
          <w:bCs/>
          <w:sz w:val="14"/>
          <w:szCs w:val="14"/>
          <w:lang w:eastAsia="tr-TR"/>
        </w:rPr>
      </w:pPr>
      <w:r w:rsidRPr="005D4AD1">
        <w:rPr>
          <w:rFonts w:ascii="Times New Roman,Bold" w:eastAsia="Calibri" w:hAnsi="Times New Roman,Bold" w:cs="Calibri"/>
          <w:b/>
          <w:bCs/>
          <w:sz w:val="14"/>
          <w:szCs w:val="14"/>
          <w:lang w:eastAsia="tr-TR"/>
        </w:rPr>
        <w:t>(Türkiye Grameen Mikrofinans Programı)</w:t>
      </w:r>
    </w:p>
    <w:p w14:paraId="7C0A8FB6" w14:textId="77777777" w:rsidR="003034E5" w:rsidRPr="005D4AD1" w:rsidRDefault="003034E5" w:rsidP="003034E5">
      <w:pPr>
        <w:autoSpaceDE w:val="0"/>
        <w:autoSpaceDN w:val="0"/>
        <w:spacing w:after="0" w:line="240" w:lineRule="auto"/>
        <w:jc w:val="center"/>
        <w:rPr>
          <w:rFonts w:ascii="Times New Roman" w:eastAsia="Calibri" w:hAnsi="Times New Roman" w:cs="Times New Roman"/>
          <w:color w:val="000000"/>
          <w:sz w:val="14"/>
          <w:szCs w:val="14"/>
          <w:lang w:eastAsia="tr-TR"/>
        </w:rPr>
      </w:pPr>
      <w:proofErr w:type="spellStart"/>
      <w:r w:rsidRPr="005D4AD1">
        <w:rPr>
          <w:rFonts w:ascii="Times New Roman" w:eastAsia="Calibri" w:hAnsi="Times New Roman" w:cs="Times New Roman"/>
          <w:color w:val="000000"/>
          <w:sz w:val="14"/>
          <w:szCs w:val="14"/>
          <w:lang w:eastAsia="tr-TR"/>
        </w:rPr>
        <w:t>Bademlidere</w:t>
      </w:r>
      <w:proofErr w:type="spellEnd"/>
      <w:r w:rsidRPr="005D4AD1">
        <w:rPr>
          <w:rFonts w:ascii="Times New Roman" w:eastAsia="Calibri" w:hAnsi="Times New Roman" w:cs="Times New Roman"/>
          <w:color w:val="000000"/>
          <w:sz w:val="14"/>
          <w:szCs w:val="14"/>
          <w:lang w:eastAsia="tr-TR"/>
        </w:rPr>
        <w:t xml:space="preserve"> Mahallesi 265 Sokak Ulusoy Apt. No:4/9, 06670 </w:t>
      </w:r>
      <w:proofErr w:type="spellStart"/>
      <w:r w:rsidRPr="005D4AD1">
        <w:rPr>
          <w:rFonts w:ascii="Times New Roman" w:eastAsia="Calibri" w:hAnsi="Times New Roman" w:cs="Times New Roman"/>
          <w:color w:val="000000"/>
          <w:sz w:val="14"/>
          <w:szCs w:val="14"/>
          <w:lang w:eastAsia="tr-TR"/>
        </w:rPr>
        <w:t>Kırkkonaklar</w:t>
      </w:r>
      <w:proofErr w:type="spellEnd"/>
      <w:r w:rsidRPr="005D4AD1">
        <w:rPr>
          <w:rFonts w:ascii="Times New Roman" w:eastAsia="Calibri" w:hAnsi="Times New Roman" w:cs="Times New Roman"/>
          <w:color w:val="000000"/>
          <w:sz w:val="14"/>
          <w:szCs w:val="14"/>
          <w:lang w:eastAsia="tr-TR"/>
        </w:rPr>
        <w:t xml:space="preserve"> - ÇANKAYA / ANKARA</w:t>
      </w:r>
    </w:p>
    <w:p w14:paraId="3C382850" w14:textId="77777777" w:rsidR="003034E5" w:rsidRPr="005D4AD1" w:rsidRDefault="003034E5" w:rsidP="003034E5">
      <w:pPr>
        <w:autoSpaceDE w:val="0"/>
        <w:autoSpaceDN w:val="0"/>
        <w:spacing w:after="0" w:line="240" w:lineRule="auto"/>
        <w:jc w:val="center"/>
        <w:rPr>
          <w:rFonts w:ascii="Times New Roman" w:eastAsia="Calibri" w:hAnsi="Times New Roman" w:cs="Times New Roman"/>
          <w:color w:val="0000FF"/>
          <w:sz w:val="14"/>
          <w:szCs w:val="14"/>
          <w:lang w:eastAsia="tr-TR"/>
        </w:rPr>
      </w:pPr>
      <w:r w:rsidRPr="005D4AD1">
        <w:rPr>
          <w:rFonts w:ascii="Times New Roman,Bold" w:eastAsia="Calibri" w:hAnsi="Times New Roman,Bold" w:cs="Calibri"/>
          <w:b/>
          <w:bCs/>
          <w:color w:val="000000"/>
          <w:sz w:val="14"/>
          <w:szCs w:val="14"/>
          <w:lang w:eastAsia="tr-TR"/>
        </w:rPr>
        <w:t xml:space="preserve">İnternet: </w:t>
      </w:r>
      <w:hyperlink r:id="rId9" w:history="1">
        <w:r w:rsidRPr="005D4AD1">
          <w:rPr>
            <w:rFonts w:ascii="Times New Roman" w:eastAsia="Calibri" w:hAnsi="Times New Roman" w:cs="Times New Roman"/>
            <w:color w:val="0000FF"/>
            <w:sz w:val="14"/>
            <w:szCs w:val="14"/>
            <w:u w:val="single"/>
            <w:lang w:eastAsia="tr-TR"/>
          </w:rPr>
          <w:t>www.tgmp.net</w:t>
        </w:r>
      </w:hyperlink>
      <w:r w:rsidRPr="005D4AD1">
        <w:rPr>
          <w:rFonts w:ascii="Times New Roman" w:eastAsia="Calibri" w:hAnsi="Times New Roman" w:cs="Times New Roman"/>
          <w:color w:val="0000FF"/>
          <w:sz w:val="14"/>
          <w:szCs w:val="14"/>
          <w:lang w:eastAsia="tr-TR"/>
        </w:rPr>
        <w:t xml:space="preserve">, </w:t>
      </w:r>
      <w:hyperlink r:id="rId10" w:history="1">
        <w:r w:rsidRPr="005D4AD1">
          <w:rPr>
            <w:rFonts w:ascii="Times New Roman" w:eastAsia="Calibri" w:hAnsi="Times New Roman" w:cs="Times New Roman"/>
            <w:color w:val="0000FF"/>
            <w:sz w:val="14"/>
            <w:szCs w:val="14"/>
            <w:u w:val="single"/>
            <w:lang w:eastAsia="tr-TR"/>
          </w:rPr>
          <w:t>www.israf.org</w:t>
        </w:r>
      </w:hyperlink>
      <w:r w:rsidRPr="005D4AD1">
        <w:rPr>
          <w:rFonts w:ascii="Times New Roman" w:eastAsia="Calibri" w:hAnsi="Times New Roman" w:cs="Times New Roman"/>
          <w:color w:val="0000FF"/>
          <w:sz w:val="14"/>
          <w:szCs w:val="14"/>
          <w:lang w:eastAsia="tr-TR"/>
        </w:rPr>
        <w:t xml:space="preserve"> </w:t>
      </w:r>
      <w:r w:rsidRPr="005D4AD1">
        <w:rPr>
          <w:rFonts w:ascii="Times New Roman" w:eastAsia="Calibri" w:hAnsi="Times New Roman" w:cs="Times New Roman"/>
          <w:b/>
          <w:bCs/>
          <w:color w:val="000000"/>
          <w:sz w:val="14"/>
          <w:szCs w:val="14"/>
          <w:lang w:eastAsia="tr-TR"/>
        </w:rPr>
        <w:t xml:space="preserve">E-mail: </w:t>
      </w:r>
      <w:hyperlink r:id="rId11" w:history="1">
        <w:r w:rsidRPr="005D4AD1">
          <w:rPr>
            <w:rStyle w:val="Kpr"/>
            <w:rFonts w:ascii="Times New Roman" w:eastAsia="Calibri" w:hAnsi="Times New Roman" w:cs="Times New Roman"/>
            <w:sz w:val="14"/>
            <w:szCs w:val="14"/>
            <w:lang w:eastAsia="tr-TR"/>
          </w:rPr>
          <w:t>bilgi@tgmp.net</w:t>
        </w:r>
      </w:hyperlink>
      <w:r w:rsidRPr="005D4AD1">
        <w:rPr>
          <w:rFonts w:ascii="Times New Roman" w:eastAsia="Calibri" w:hAnsi="Times New Roman" w:cs="Times New Roman"/>
          <w:color w:val="0000FF"/>
          <w:sz w:val="14"/>
          <w:szCs w:val="14"/>
          <w:lang w:eastAsia="tr-TR"/>
        </w:rPr>
        <w:t xml:space="preserve">, </w:t>
      </w:r>
      <w:hyperlink r:id="rId12" w:history="1">
        <w:r w:rsidRPr="005D4AD1">
          <w:rPr>
            <w:rFonts w:ascii="Times New Roman" w:eastAsia="Calibri" w:hAnsi="Times New Roman" w:cs="Times New Roman"/>
            <w:color w:val="0000FF"/>
            <w:sz w:val="14"/>
            <w:szCs w:val="14"/>
            <w:u w:val="single"/>
            <w:lang w:eastAsia="tr-TR"/>
          </w:rPr>
          <w:t>tisva@tgmp.net</w:t>
        </w:r>
      </w:hyperlink>
    </w:p>
    <w:p w14:paraId="5AD904DD" w14:textId="0852EAF0" w:rsidR="00B671E3" w:rsidRPr="005D4AD1" w:rsidRDefault="003034E5" w:rsidP="005D4AD1">
      <w:pPr>
        <w:spacing w:after="0" w:line="240" w:lineRule="auto"/>
        <w:jc w:val="center"/>
        <w:rPr>
          <w:rFonts w:ascii="Times New Roman,Bold" w:eastAsia="Calibri" w:hAnsi="Times New Roman,Bold" w:cs="Calibri"/>
          <w:b/>
          <w:bCs/>
          <w:sz w:val="14"/>
          <w:szCs w:val="14"/>
          <w:lang w:eastAsia="tr-TR"/>
        </w:rPr>
      </w:pPr>
      <w:r w:rsidRPr="005D4AD1">
        <w:rPr>
          <w:rFonts w:ascii="Times New Roman" w:eastAsia="Calibri" w:hAnsi="Times New Roman" w:cs="Times New Roman"/>
          <w:b/>
          <w:bCs/>
          <w:color w:val="181512"/>
          <w:sz w:val="14"/>
          <w:szCs w:val="14"/>
          <w:lang w:eastAsia="tr-TR"/>
        </w:rPr>
        <w:t xml:space="preserve">Tel: </w:t>
      </w:r>
      <w:r w:rsidR="005D4AD1" w:rsidRPr="005D4AD1">
        <w:rPr>
          <w:rFonts w:ascii="Times New Roman" w:eastAsia="Calibri" w:hAnsi="Times New Roman" w:cs="Times New Roman"/>
          <w:color w:val="181512"/>
          <w:sz w:val="14"/>
          <w:szCs w:val="14"/>
          <w:lang w:eastAsia="tr-TR"/>
        </w:rPr>
        <w:t xml:space="preserve">+90 (312) </w:t>
      </w:r>
      <w:r w:rsidRPr="005D4AD1">
        <w:rPr>
          <w:rFonts w:ascii="Times New Roman" w:eastAsia="Calibri" w:hAnsi="Times New Roman" w:cs="Times New Roman"/>
          <w:color w:val="181512"/>
          <w:sz w:val="14"/>
          <w:szCs w:val="14"/>
          <w:lang w:eastAsia="tr-TR"/>
        </w:rPr>
        <w:t xml:space="preserve">436 90 90 • </w:t>
      </w:r>
      <w:proofErr w:type="spellStart"/>
      <w:r w:rsidRPr="005D4AD1">
        <w:rPr>
          <w:rFonts w:ascii="Times New Roman" w:eastAsia="Calibri" w:hAnsi="Times New Roman" w:cs="Times New Roman"/>
          <w:b/>
          <w:bCs/>
          <w:color w:val="181512"/>
          <w:sz w:val="14"/>
          <w:szCs w:val="14"/>
          <w:lang w:eastAsia="tr-TR"/>
        </w:rPr>
        <w:t>Fax</w:t>
      </w:r>
      <w:proofErr w:type="spellEnd"/>
      <w:r w:rsidRPr="005D4AD1">
        <w:rPr>
          <w:rFonts w:ascii="Times New Roman" w:eastAsia="Calibri" w:hAnsi="Times New Roman" w:cs="Times New Roman"/>
          <w:b/>
          <w:bCs/>
          <w:color w:val="181512"/>
          <w:sz w:val="14"/>
          <w:szCs w:val="14"/>
          <w:lang w:eastAsia="tr-TR"/>
        </w:rPr>
        <w:t xml:space="preserve"> : </w:t>
      </w:r>
      <w:r w:rsidR="005D4AD1" w:rsidRPr="005D4AD1">
        <w:rPr>
          <w:rFonts w:ascii="Times New Roman" w:eastAsia="Calibri" w:hAnsi="Times New Roman" w:cs="Times New Roman"/>
          <w:color w:val="181512"/>
          <w:sz w:val="14"/>
          <w:szCs w:val="14"/>
          <w:lang w:eastAsia="tr-TR"/>
        </w:rPr>
        <w:t xml:space="preserve">+90 (312) </w:t>
      </w:r>
      <w:r w:rsidRPr="005D4AD1">
        <w:rPr>
          <w:rFonts w:ascii="Times New Roman" w:eastAsia="Calibri" w:hAnsi="Times New Roman" w:cs="Times New Roman"/>
          <w:color w:val="181512"/>
          <w:sz w:val="14"/>
          <w:szCs w:val="14"/>
          <w:lang w:eastAsia="tr-TR"/>
        </w:rPr>
        <w:t>436 90 24</w:t>
      </w:r>
    </w:p>
    <w:sectPr w:rsidR="00B671E3" w:rsidRPr="005D4AD1" w:rsidSect="000C39E9">
      <w:headerReference w:type="default" r:id="rId13"/>
      <w:footerReference w:type="default" r:id="rId14"/>
      <w:pgSz w:w="11906" w:h="16838"/>
      <w:pgMar w:top="1417" w:right="1417" w:bottom="1417" w:left="1417" w:header="708" w:footer="708"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7E300" w14:textId="77777777" w:rsidR="00962649" w:rsidRDefault="00962649" w:rsidP="003B7586">
      <w:pPr>
        <w:spacing w:after="0" w:line="240" w:lineRule="auto"/>
      </w:pPr>
      <w:r>
        <w:separator/>
      </w:r>
    </w:p>
  </w:endnote>
  <w:endnote w:type="continuationSeparator" w:id="0">
    <w:p w14:paraId="13DEFFDC" w14:textId="77777777" w:rsidR="00962649" w:rsidRDefault="00962649" w:rsidP="003B7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Bold">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3DD3B" w14:textId="77777777" w:rsidR="00D05611" w:rsidRPr="00D05611" w:rsidRDefault="00D05611" w:rsidP="00D05611">
    <w:pPr>
      <w:spacing w:after="0" w:line="240" w:lineRule="auto"/>
      <w:rPr>
        <w:rFonts w:ascii="Calibri" w:eastAsia="Calibri" w:hAnsi="Calibri" w:cs="Calibri"/>
        <w:color w:val="1F497D"/>
      </w:rPr>
    </w:pPr>
  </w:p>
  <w:p w14:paraId="7BE2AA14" w14:textId="77777777" w:rsidR="003B7586" w:rsidRPr="00D05611" w:rsidRDefault="003B7586" w:rsidP="00D0561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EB3AF" w14:textId="77777777" w:rsidR="00962649" w:rsidRDefault="00962649" w:rsidP="003B7586">
      <w:pPr>
        <w:spacing w:after="0" w:line="240" w:lineRule="auto"/>
      </w:pPr>
      <w:r>
        <w:separator/>
      </w:r>
    </w:p>
  </w:footnote>
  <w:footnote w:type="continuationSeparator" w:id="0">
    <w:p w14:paraId="3178E302" w14:textId="77777777" w:rsidR="00962649" w:rsidRDefault="00962649" w:rsidP="003B7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C4038" w14:textId="5548ABCA" w:rsidR="003B7586" w:rsidRDefault="00634B5F" w:rsidP="00634B5F">
    <w:pPr>
      <w:pStyle w:val="stBilgi"/>
      <w:jc w:val="center"/>
    </w:pPr>
    <w:r>
      <w:t xml:space="preserve">                              </w:t>
    </w:r>
  </w:p>
  <w:p w14:paraId="4A28835A" w14:textId="77777777" w:rsidR="003B7586" w:rsidRDefault="003B758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11FCA"/>
    <w:multiLevelType w:val="hybridMultilevel"/>
    <w:tmpl w:val="10502078"/>
    <w:lvl w:ilvl="0" w:tplc="1326F00A">
      <w:start w:val="1"/>
      <w:numFmt w:val="decimal"/>
      <w:lvlText w:val="%1."/>
      <w:lvlJc w:val="left"/>
      <w:pPr>
        <w:ind w:left="36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TC0sLQwNjUxszBW0lEKTi0uzszPAykwqgUAJpxpdiwAAAA="/>
  </w:docVars>
  <w:rsids>
    <w:rsidRoot w:val="003B7586"/>
    <w:rsid w:val="00024362"/>
    <w:rsid w:val="00030995"/>
    <w:rsid w:val="00070BF1"/>
    <w:rsid w:val="000969AC"/>
    <w:rsid w:val="000B733D"/>
    <w:rsid w:val="000C39E9"/>
    <w:rsid w:val="0012291D"/>
    <w:rsid w:val="00161784"/>
    <w:rsid w:val="001840F1"/>
    <w:rsid w:val="001D600C"/>
    <w:rsid w:val="00220F98"/>
    <w:rsid w:val="002263EE"/>
    <w:rsid w:val="002470F2"/>
    <w:rsid w:val="002B072C"/>
    <w:rsid w:val="002B4D02"/>
    <w:rsid w:val="002C7CA8"/>
    <w:rsid w:val="002D53A1"/>
    <w:rsid w:val="003034E5"/>
    <w:rsid w:val="00370714"/>
    <w:rsid w:val="003844E2"/>
    <w:rsid w:val="003B7586"/>
    <w:rsid w:val="003E3BB0"/>
    <w:rsid w:val="00407E1D"/>
    <w:rsid w:val="00410389"/>
    <w:rsid w:val="00473741"/>
    <w:rsid w:val="005300EB"/>
    <w:rsid w:val="005A4001"/>
    <w:rsid w:val="005D4AD1"/>
    <w:rsid w:val="005F22A8"/>
    <w:rsid w:val="00603D71"/>
    <w:rsid w:val="00634B5F"/>
    <w:rsid w:val="00643EF2"/>
    <w:rsid w:val="006B6FA2"/>
    <w:rsid w:val="006E337D"/>
    <w:rsid w:val="007F31DD"/>
    <w:rsid w:val="007F6E14"/>
    <w:rsid w:val="00837384"/>
    <w:rsid w:val="008B0F63"/>
    <w:rsid w:val="008D0DE7"/>
    <w:rsid w:val="009171F7"/>
    <w:rsid w:val="0093631F"/>
    <w:rsid w:val="00962649"/>
    <w:rsid w:val="0098793B"/>
    <w:rsid w:val="009B0568"/>
    <w:rsid w:val="00A92C25"/>
    <w:rsid w:val="00AB6113"/>
    <w:rsid w:val="00B671E3"/>
    <w:rsid w:val="00BB62CB"/>
    <w:rsid w:val="00BC5060"/>
    <w:rsid w:val="00BE28C1"/>
    <w:rsid w:val="00BF5607"/>
    <w:rsid w:val="00BF6A54"/>
    <w:rsid w:val="00C21FBE"/>
    <w:rsid w:val="00C501F4"/>
    <w:rsid w:val="00CF453E"/>
    <w:rsid w:val="00D05611"/>
    <w:rsid w:val="00D3622C"/>
    <w:rsid w:val="00D365E9"/>
    <w:rsid w:val="00DE4B55"/>
    <w:rsid w:val="00E86CEE"/>
    <w:rsid w:val="00E86D45"/>
    <w:rsid w:val="00E87101"/>
    <w:rsid w:val="00E923C5"/>
    <w:rsid w:val="00F36750"/>
    <w:rsid w:val="00F80244"/>
    <w:rsid w:val="00FB15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CA087"/>
  <w15:docId w15:val="{83258DE6-75B0-4324-A56A-070F6496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3B758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B7586"/>
  </w:style>
  <w:style w:type="paragraph" w:styleId="AltBilgi">
    <w:name w:val="footer"/>
    <w:basedOn w:val="Normal"/>
    <w:link w:val="AltBilgiChar"/>
    <w:unhideWhenUsed/>
    <w:rsid w:val="003B758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B7586"/>
  </w:style>
  <w:style w:type="character" w:styleId="Gl">
    <w:name w:val="Strong"/>
    <w:qFormat/>
    <w:rsid w:val="003B7586"/>
    <w:rPr>
      <w:b/>
      <w:bCs/>
    </w:rPr>
  </w:style>
  <w:style w:type="paragraph" w:styleId="BalonMetni">
    <w:name w:val="Balloon Text"/>
    <w:basedOn w:val="Normal"/>
    <w:link w:val="BalonMetniChar"/>
    <w:uiPriority w:val="99"/>
    <w:semiHidden/>
    <w:unhideWhenUsed/>
    <w:rsid w:val="003B75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7586"/>
    <w:rPr>
      <w:rFonts w:ascii="Tahoma" w:hAnsi="Tahoma" w:cs="Tahoma"/>
      <w:sz w:val="16"/>
      <w:szCs w:val="16"/>
    </w:rPr>
  </w:style>
  <w:style w:type="character" w:styleId="Kpr">
    <w:name w:val="Hyperlink"/>
    <w:rsid w:val="003B7586"/>
    <w:rPr>
      <w:color w:val="0000FF"/>
      <w:u w:val="single"/>
    </w:rPr>
  </w:style>
  <w:style w:type="paragraph" w:styleId="ListeParagraf">
    <w:name w:val="List Paragraph"/>
    <w:basedOn w:val="Normal"/>
    <w:uiPriority w:val="34"/>
    <w:qFormat/>
    <w:rsid w:val="00643EF2"/>
    <w:pPr>
      <w:ind w:left="720"/>
      <w:contextualSpacing/>
    </w:pPr>
  </w:style>
  <w:style w:type="paragraph" w:styleId="AralkYok">
    <w:name w:val="No Spacing"/>
    <w:uiPriority w:val="1"/>
    <w:qFormat/>
    <w:rsid w:val="002D53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54152">
      <w:bodyDiv w:val="1"/>
      <w:marLeft w:val="0"/>
      <w:marRight w:val="0"/>
      <w:marTop w:val="0"/>
      <w:marBottom w:val="0"/>
      <w:divBdr>
        <w:top w:val="none" w:sz="0" w:space="0" w:color="auto"/>
        <w:left w:val="none" w:sz="0" w:space="0" w:color="auto"/>
        <w:bottom w:val="none" w:sz="0" w:space="0" w:color="auto"/>
        <w:right w:val="none" w:sz="0" w:space="0" w:color="auto"/>
      </w:divBdr>
    </w:div>
    <w:div w:id="768624391">
      <w:bodyDiv w:val="1"/>
      <w:marLeft w:val="0"/>
      <w:marRight w:val="0"/>
      <w:marTop w:val="0"/>
      <w:marBottom w:val="0"/>
      <w:divBdr>
        <w:top w:val="none" w:sz="0" w:space="0" w:color="auto"/>
        <w:left w:val="none" w:sz="0" w:space="0" w:color="auto"/>
        <w:bottom w:val="none" w:sz="0" w:space="0" w:color="auto"/>
        <w:right w:val="none" w:sz="0" w:space="0" w:color="auto"/>
      </w:divBdr>
      <w:divsChild>
        <w:div w:id="432743767">
          <w:marLeft w:val="0"/>
          <w:marRight w:val="0"/>
          <w:marTop w:val="0"/>
          <w:marBottom w:val="0"/>
          <w:divBdr>
            <w:top w:val="none" w:sz="0" w:space="0" w:color="auto"/>
            <w:left w:val="none" w:sz="0" w:space="0" w:color="auto"/>
            <w:bottom w:val="none" w:sz="0" w:space="0" w:color="auto"/>
            <w:right w:val="none" w:sz="0" w:space="0" w:color="auto"/>
          </w:divBdr>
          <w:divsChild>
            <w:div w:id="1658723964">
              <w:marLeft w:val="0"/>
              <w:marRight w:val="0"/>
              <w:marTop w:val="0"/>
              <w:marBottom w:val="0"/>
              <w:divBdr>
                <w:top w:val="none" w:sz="0" w:space="0" w:color="auto"/>
                <w:left w:val="none" w:sz="0" w:space="0" w:color="auto"/>
                <w:bottom w:val="none" w:sz="0" w:space="0" w:color="auto"/>
                <w:right w:val="none" w:sz="0" w:space="0" w:color="auto"/>
              </w:divBdr>
            </w:div>
          </w:divsChild>
        </w:div>
        <w:div w:id="1997218680">
          <w:marLeft w:val="0"/>
          <w:marRight w:val="0"/>
          <w:marTop w:val="0"/>
          <w:marBottom w:val="0"/>
          <w:divBdr>
            <w:top w:val="none" w:sz="0" w:space="0" w:color="auto"/>
            <w:left w:val="none" w:sz="0" w:space="0" w:color="auto"/>
            <w:bottom w:val="none" w:sz="0" w:space="0" w:color="auto"/>
            <w:right w:val="none" w:sz="0" w:space="0" w:color="auto"/>
          </w:divBdr>
          <w:divsChild>
            <w:div w:id="52504445">
              <w:marLeft w:val="0"/>
              <w:marRight w:val="0"/>
              <w:marTop w:val="0"/>
              <w:marBottom w:val="0"/>
              <w:divBdr>
                <w:top w:val="none" w:sz="0" w:space="0" w:color="auto"/>
                <w:left w:val="none" w:sz="0" w:space="0" w:color="auto"/>
                <w:bottom w:val="none" w:sz="0" w:space="0" w:color="auto"/>
                <w:right w:val="none" w:sz="0" w:space="0" w:color="auto"/>
              </w:divBdr>
            </w:div>
          </w:divsChild>
        </w:div>
        <w:div w:id="544105747">
          <w:marLeft w:val="0"/>
          <w:marRight w:val="0"/>
          <w:marTop w:val="0"/>
          <w:marBottom w:val="0"/>
          <w:divBdr>
            <w:top w:val="none" w:sz="0" w:space="0" w:color="auto"/>
            <w:left w:val="none" w:sz="0" w:space="0" w:color="auto"/>
            <w:bottom w:val="none" w:sz="0" w:space="0" w:color="auto"/>
            <w:right w:val="none" w:sz="0" w:space="0" w:color="auto"/>
          </w:divBdr>
          <w:divsChild>
            <w:div w:id="11634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227">
      <w:bodyDiv w:val="1"/>
      <w:marLeft w:val="0"/>
      <w:marRight w:val="0"/>
      <w:marTop w:val="0"/>
      <w:marBottom w:val="0"/>
      <w:divBdr>
        <w:top w:val="none" w:sz="0" w:space="0" w:color="auto"/>
        <w:left w:val="none" w:sz="0" w:space="0" w:color="auto"/>
        <w:bottom w:val="none" w:sz="0" w:space="0" w:color="auto"/>
        <w:right w:val="none" w:sz="0" w:space="0" w:color="auto"/>
      </w:divBdr>
    </w:div>
    <w:div w:id="131486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isva@tgmp.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lgi@tgmp.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sraf.org" TargetMode="External"/><Relationship Id="rId4" Type="http://schemas.openxmlformats.org/officeDocument/2006/relationships/webSettings" Target="webSettings.xml"/><Relationship Id="rId9" Type="http://schemas.openxmlformats.org/officeDocument/2006/relationships/hyperlink" Target="http://www.tgmp.net" TargetMode="Externa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1636</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Rabia Düşünal</dc:creator>
  <cp:lastModifiedBy>Sadi Cilingir</cp:lastModifiedBy>
  <cp:revision>12</cp:revision>
  <cp:lastPrinted>2020-02-11T09:31:00Z</cp:lastPrinted>
  <dcterms:created xsi:type="dcterms:W3CDTF">2020-02-10T20:15:00Z</dcterms:created>
  <dcterms:modified xsi:type="dcterms:W3CDTF">2020-02-15T17:16:00Z</dcterms:modified>
</cp:coreProperties>
</file>