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0F69" w14:textId="77777777" w:rsidR="00387D1D" w:rsidRPr="00387D1D" w:rsidRDefault="00387D1D" w:rsidP="00387D1D">
      <w:pPr>
        <w:pStyle w:val="AralkYok"/>
        <w:rPr>
          <w:b/>
          <w:bCs/>
          <w:sz w:val="24"/>
          <w:szCs w:val="24"/>
        </w:rPr>
      </w:pPr>
    </w:p>
    <w:p w14:paraId="61FE9A97" w14:textId="21BAB719" w:rsidR="00387D1D" w:rsidRPr="00387D1D" w:rsidRDefault="007E51E4" w:rsidP="00387D1D">
      <w:pPr>
        <w:pStyle w:val="AralkYok"/>
        <w:rPr>
          <w:b/>
          <w:bCs/>
          <w:sz w:val="40"/>
          <w:szCs w:val="40"/>
          <w:lang w:val="en-US"/>
        </w:rPr>
      </w:pPr>
      <w:r>
        <w:rPr>
          <w:b/>
          <w:bCs/>
          <w:sz w:val="40"/>
          <w:szCs w:val="40"/>
          <w:lang w:val="en-US"/>
        </w:rPr>
        <w:t>Yolcu</w:t>
      </w:r>
    </w:p>
    <w:p w14:paraId="38F756D3" w14:textId="6C2D9FA3" w:rsidR="00387D1D" w:rsidRPr="000E00B7" w:rsidRDefault="007E51E4" w:rsidP="00387D1D">
      <w:pPr>
        <w:pStyle w:val="AralkYok"/>
        <w:rPr>
          <w:b/>
          <w:bCs/>
          <w:sz w:val="32"/>
          <w:szCs w:val="32"/>
        </w:rPr>
      </w:pPr>
      <w:r w:rsidRPr="000E00B7">
        <w:rPr>
          <w:b/>
          <w:bCs/>
          <w:sz w:val="32"/>
          <w:szCs w:val="32"/>
        </w:rPr>
        <w:t>(</w:t>
      </w:r>
      <w:r w:rsidR="000E00B7" w:rsidRPr="000E00B7">
        <w:rPr>
          <w:b/>
          <w:bCs/>
          <w:sz w:val="32"/>
          <w:szCs w:val="32"/>
        </w:rPr>
        <w:t>Passenger</w:t>
      </w:r>
      <w:r w:rsidRPr="000E00B7">
        <w:rPr>
          <w:b/>
          <w:bCs/>
          <w:sz w:val="32"/>
          <w:szCs w:val="32"/>
        </w:rPr>
        <w:t>)</w:t>
      </w:r>
    </w:p>
    <w:p w14:paraId="7DDA648A" w14:textId="1DC716F5" w:rsidR="007E51E4" w:rsidRDefault="007E51E4" w:rsidP="00387D1D">
      <w:pPr>
        <w:pStyle w:val="AralkYok"/>
        <w:rPr>
          <w:b/>
          <w:bCs/>
          <w:sz w:val="24"/>
          <w:szCs w:val="24"/>
        </w:rPr>
      </w:pPr>
    </w:p>
    <w:p w14:paraId="17D02EB2" w14:textId="521A95F5" w:rsidR="007E51E4" w:rsidRPr="007E51E4" w:rsidRDefault="007E51E4" w:rsidP="00387D1D">
      <w:pPr>
        <w:pStyle w:val="AralkYok"/>
        <w:rPr>
          <w:sz w:val="24"/>
          <w:szCs w:val="24"/>
        </w:rPr>
      </w:pPr>
      <w:r>
        <w:rPr>
          <w:b/>
          <w:bCs/>
          <w:sz w:val="24"/>
          <w:szCs w:val="24"/>
        </w:rPr>
        <w:t xml:space="preserve">Gösterim Tarihi: </w:t>
      </w:r>
      <w:r w:rsidRPr="007E51E4">
        <w:rPr>
          <w:sz w:val="24"/>
          <w:szCs w:val="24"/>
        </w:rPr>
        <w:t>?????</w:t>
      </w:r>
    </w:p>
    <w:p w14:paraId="19F2B732" w14:textId="77A4CEEB" w:rsidR="007E51E4" w:rsidRPr="007E51E4" w:rsidRDefault="007E51E4" w:rsidP="00387D1D">
      <w:pPr>
        <w:pStyle w:val="AralkYok"/>
        <w:rPr>
          <w:sz w:val="24"/>
          <w:szCs w:val="24"/>
        </w:rPr>
      </w:pPr>
      <w:r>
        <w:rPr>
          <w:b/>
          <w:bCs/>
          <w:sz w:val="24"/>
          <w:szCs w:val="24"/>
        </w:rPr>
        <w:t xml:space="preserve">Dağıtım: </w:t>
      </w:r>
      <w:r w:rsidRPr="007E51E4">
        <w:rPr>
          <w:sz w:val="24"/>
          <w:szCs w:val="24"/>
        </w:rPr>
        <w:t>UIP Filmcilik</w:t>
      </w:r>
    </w:p>
    <w:p w14:paraId="703BA9F1" w14:textId="60D610D4" w:rsidR="007E51E4" w:rsidRDefault="007E51E4" w:rsidP="00387D1D">
      <w:pPr>
        <w:pStyle w:val="AralkYok"/>
        <w:rPr>
          <w:sz w:val="24"/>
          <w:szCs w:val="24"/>
        </w:rPr>
      </w:pPr>
      <w:r>
        <w:rPr>
          <w:b/>
          <w:bCs/>
          <w:sz w:val="24"/>
          <w:szCs w:val="24"/>
        </w:rPr>
        <w:t xml:space="preserve">İthalat: </w:t>
      </w:r>
      <w:r w:rsidRPr="007E51E4">
        <w:rPr>
          <w:sz w:val="24"/>
          <w:szCs w:val="24"/>
        </w:rPr>
        <w:t>?????</w:t>
      </w:r>
    </w:p>
    <w:p w14:paraId="108FF86B" w14:textId="5D3E8DAB" w:rsidR="000E00B7" w:rsidRPr="007E51E4" w:rsidRDefault="000E00B7" w:rsidP="00387D1D">
      <w:pPr>
        <w:pStyle w:val="AralkYok"/>
        <w:rPr>
          <w:sz w:val="24"/>
          <w:szCs w:val="24"/>
        </w:rPr>
      </w:pPr>
      <w:r w:rsidRPr="000E00B7">
        <w:rPr>
          <w:b/>
          <w:bCs/>
          <w:sz w:val="24"/>
          <w:szCs w:val="24"/>
        </w:rPr>
        <w:t>IMDb:</w:t>
      </w:r>
      <w:r>
        <w:rPr>
          <w:sz w:val="24"/>
          <w:szCs w:val="24"/>
        </w:rPr>
        <w:t xml:space="preserve"> </w:t>
      </w:r>
      <w:hyperlink r:id="rId4" w:history="1">
        <w:r w:rsidRPr="00AF6F81">
          <w:rPr>
            <w:rStyle w:val="Kpr"/>
            <w:sz w:val="24"/>
            <w:szCs w:val="24"/>
          </w:rPr>
          <w:t>https://www.imdb.com/title/tt33763941/</w:t>
        </w:r>
      </w:hyperlink>
      <w:r>
        <w:rPr>
          <w:sz w:val="24"/>
          <w:szCs w:val="24"/>
        </w:rPr>
        <w:t xml:space="preserve"> </w:t>
      </w:r>
    </w:p>
    <w:p w14:paraId="1C32F1DC" w14:textId="77777777" w:rsidR="007E51E4" w:rsidRDefault="007E51E4" w:rsidP="007E51E4">
      <w:pPr>
        <w:pStyle w:val="AralkYok"/>
        <w:rPr>
          <w:sz w:val="24"/>
          <w:szCs w:val="24"/>
        </w:rPr>
      </w:pPr>
      <w:r w:rsidRPr="00387D1D">
        <w:rPr>
          <w:b/>
          <w:bCs/>
          <w:sz w:val="24"/>
          <w:szCs w:val="24"/>
          <w:lang w:val="en-US"/>
        </w:rPr>
        <w:t>Fragman: </w:t>
      </w:r>
      <w:hyperlink r:id="rId5" w:tgtFrame="_blank" w:history="1">
        <w:r w:rsidRPr="00387D1D">
          <w:rPr>
            <w:rStyle w:val="Kpr"/>
            <w:sz w:val="24"/>
            <w:szCs w:val="24"/>
            <w:lang w:val="en-US"/>
          </w:rPr>
          <w:t>https://www.youtube.com/watch?v=7-bzR2Skka0</w:t>
        </w:r>
      </w:hyperlink>
    </w:p>
    <w:p w14:paraId="5FDC40F9" w14:textId="2A052BD3" w:rsidR="000E00B7" w:rsidRDefault="007E51E4" w:rsidP="00387D1D">
      <w:pPr>
        <w:pStyle w:val="AralkYok"/>
        <w:rPr>
          <w:sz w:val="24"/>
          <w:szCs w:val="24"/>
        </w:rPr>
      </w:pPr>
      <w:r>
        <w:rPr>
          <w:b/>
          <w:bCs/>
          <w:sz w:val="24"/>
          <w:szCs w:val="24"/>
        </w:rPr>
        <w:t xml:space="preserve">Yönetmen: </w:t>
      </w:r>
      <w:r w:rsidR="000E00B7" w:rsidRPr="000E00B7">
        <w:rPr>
          <w:sz w:val="24"/>
          <w:szCs w:val="24"/>
        </w:rPr>
        <w:t>Andr</w:t>
      </w:r>
      <w:r w:rsidR="000E00B7">
        <w:rPr>
          <w:sz w:val="24"/>
          <w:szCs w:val="24"/>
        </w:rPr>
        <w:t>e</w:t>
      </w:r>
      <w:r w:rsidR="000E00B7" w:rsidRPr="000E00B7">
        <w:rPr>
          <w:sz w:val="24"/>
          <w:szCs w:val="24"/>
        </w:rPr>
        <w:t xml:space="preserve"> </w:t>
      </w:r>
      <w:r w:rsidR="000E00B7">
        <w:rPr>
          <w:sz w:val="24"/>
          <w:szCs w:val="24"/>
        </w:rPr>
        <w:t>O</w:t>
      </w:r>
      <w:r w:rsidR="000E00B7" w:rsidRPr="000E00B7">
        <w:rPr>
          <w:sz w:val="24"/>
          <w:szCs w:val="24"/>
        </w:rPr>
        <w:t>vred</w:t>
      </w:r>
      <w:r w:rsidR="000E00B7">
        <w:rPr>
          <w:sz w:val="24"/>
          <w:szCs w:val="24"/>
        </w:rPr>
        <w:t>a</w:t>
      </w:r>
      <w:r w:rsidR="000E00B7" w:rsidRPr="000E00B7">
        <w:rPr>
          <w:sz w:val="24"/>
          <w:szCs w:val="24"/>
        </w:rPr>
        <w:t>l</w:t>
      </w:r>
    </w:p>
    <w:p w14:paraId="14C4446A" w14:textId="0F6ECCF3" w:rsidR="007E51E4" w:rsidRPr="007E51E4" w:rsidRDefault="007E51E4" w:rsidP="00387D1D">
      <w:pPr>
        <w:pStyle w:val="AralkYok"/>
        <w:rPr>
          <w:sz w:val="24"/>
          <w:szCs w:val="24"/>
        </w:rPr>
      </w:pPr>
      <w:r>
        <w:rPr>
          <w:b/>
          <w:bCs/>
          <w:sz w:val="24"/>
          <w:szCs w:val="24"/>
        </w:rPr>
        <w:t xml:space="preserve">Oyuncular: </w:t>
      </w:r>
      <w:r w:rsidR="000E00B7">
        <w:rPr>
          <w:sz w:val="24"/>
          <w:szCs w:val="24"/>
        </w:rPr>
        <w:t>Melissa Leo, Lou Llobell, Jacob Scipio, Devielle Johnson, Bonni Dichone, Brett Bedrosian, Tony Doupe, Jessica Cruz</w:t>
      </w:r>
    </w:p>
    <w:p w14:paraId="6563C823" w14:textId="77777777" w:rsidR="00387D1D" w:rsidRPr="00387D1D" w:rsidRDefault="00387D1D" w:rsidP="00387D1D">
      <w:pPr>
        <w:pStyle w:val="AralkYok"/>
        <w:rPr>
          <w:sz w:val="24"/>
          <w:szCs w:val="24"/>
        </w:rPr>
      </w:pPr>
    </w:p>
    <w:p w14:paraId="2734906D" w14:textId="701B38BC" w:rsidR="00387D1D" w:rsidRDefault="007E51E4" w:rsidP="00387D1D">
      <w:pPr>
        <w:pStyle w:val="AralkYok"/>
        <w:rPr>
          <w:b/>
          <w:bCs/>
          <w:sz w:val="24"/>
          <w:szCs w:val="24"/>
          <w:lang w:val="fr-FR"/>
        </w:rPr>
      </w:pPr>
      <w:r>
        <w:rPr>
          <w:b/>
          <w:bCs/>
          <w:sz w:val="24"/>
          <w:szCs w:val="24"/>
          <w:lang w:val="fr-FR"/>
        </w:rPr>
        <w:t>Konu:</w:t>
      </w:r>
    </w:p>
    <w:p w14:paraId="703BD205" w14:textId="77777777" w:rsidR="007E51E4" w:rsidRDefault="007E51E4" w:rsidP="00387D1D">
      <w:pPr>
        <w:pStyle w:val="AralkYok"/>
        <w:rPr>
          <w:b/>
          <w:bCs/>
          <w:sz w:val="24"/>
          <w:szCs w:val="24"/>
        </w:rPr>
      </w:pPr>
    </w:p>
    <w:p w14:paraId="4BEB6F8A" w14:textId="45B9E8F7" w:rsidR="00387D1D" w:rsidRPr="00387D1D" w:rsidRDefault="007E51E4" w:rsidP="00387D1D">
      <w:pPr>
        <w:pStyle w:val="AralkYok"/>
        <w:rPr>
          <w:sz w:val="24"/>
          <w:szCs w:val="24"/>
        </w:rPr>
      </w:pPr>
      <w:r w:rsidRPr="007E51E4">
        <w:rPr>
          <w:sz w:val="24"/>
          <w:szCs w:val="24"/>
          <w:lang w:val="en-US"/>
        </w:rPr>
        <w:t>Her yıl 130 milyon insan karayolu yolculuğuna çıkıyor. </w:t>
      </w:r>
      <w:r w:rsidRPr="007E51E4">
        <w:rPr>
          <w:sz w:val="24"/>
          <w:szCs w:val="24"/>
          <w:lang w:val="fr-FR"/>
        </w:rPr>
        <w:t>Bu insanların 15.400'ünden bir daha asla haber alınamıyor.</w:t>
      </w:r>
      <w:r>
        <w:rPr>
          <w:sz w:val="24"/>
          <w:szCs w:val="24"/>
          <w:lang w:val="fr-FR"/>
        </w:rPr>
        <w:t xml:space="preserve"> </w:t>
      </w:r>
      <w:r w:rsidR="00387D1D" w:rsidRPr="00387D1D">
        <w:rPr>
          <w:sz w:val="24"/>
          <w:szCs w:val="24"/>
          <w:lang w:val="fr-FR"/>
        </w:rPr>
        <w:t>Genç bir çift, dehşet verici bir otoyol kazasına tanık olduktan sonra, kaza yerinden yalnız ayrılmadıklarını fark eder. “Yolcu” olarak bilinen ve ikisini de ele geçirmeden peşlerini bırakmayacak şeytani bir varlık, özgürlük dolu karavan hayatı maceralarını tam anlamıyla bir kâbusa dönüştürür.</w:t>
      </w:r>
    </w:p>
    <w:p w14:paraId="1795EABA" w14:textId="77777777" w:rsidR="00556779" w:rsidRPr="00387D1D" w:rsidRDefault="00556779" w:rsidP="00387D1D">
      <w:pPr>
        <w:pStyle w:val="AralkYok"/>
        <w:rPr>
          <w:sz w:val="24"/>
          <w:szCs w:val="24"/>
        </w:rPr>
      </w:pPr>
    </w:p>
    <w:sectPr w:rsidR="00556779" w:rsidRPr="00387D1D"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1D"/>
    <w:rsid w:val="000E00B7"/>
    <w:rsid w:val="00387D1D"/>
    <w:rsid w:val="00556779"/>
    <w:rsid w:val="006F1939"/>
    <w:rsid w:val="007E51E4"/>
    <w:rsid w:val="009B4140"/>
    <w:rsid w:val="00D81109"/>
    <w:rsid w:val="00E82A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54DF"/>
  <w15:chartTrackingRefBased/>
  <w15:docId w15:val="{653CB4AA-5737-4294-9B06-3AD30CBA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87D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87D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87D1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87D1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87D1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87D1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87D1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87D1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87D1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7D1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87D1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87D1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87D1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87D1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87D1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87D1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87D1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87D1D"/>
    <w:rPr>
      <w:rFonts w:eastAsiaTheme="majorEastAsia" w:cstheme="majorBidi"/>
      <w:color w:val="272727" w:themeColor="text1" w:themeTint="D8"/>
    </w:rPr>
  </w:style>
  <w:style w:type="paragraph" w:styleId="KonuBal">
    <w:name w:val="Title"/>
    <w:basedOn w:val="Normal"/>
    <w:next w:val="Normal"/>
    <w:link w:val="KonuBalChar"/>
    <w:uiPriority w:val="10"/>
    <w:qFormat/>
    <w:rsid w:val="00387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87D1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87D1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87D1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87D1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87D1D"/>
    <w:rPr>
      <w:i/>
      <w:iCs/>
      <w:color w:val="404040" w:themeColor="text1" w:themeTint="BF"/>
    </w:rPr>
  </w:style>
  <w:style w:type="paragraph" w:styleId="ListeParagraf">
    <w:name w:val="List Paragraph"/>
    <w:basedOn w:val="Normal"/>
    <w:uiPriority w:val="34"/>
    <w:qFormat/>
    <w:rsid w:val="00387D1D"/>
    <w:pPr>
      <w:ind w:left="720"/>
      <w:contextualSpacing/>
    </w:pPr>
  </w:style>
  <w:style w:type="character" w:styleId="GlVurgulama">
    <w:name w:val="Intense Emphasis"/>
    <w:basedOn w:val="VarsaylanParagrafYazTipi"/>
    <w:uiPriority w:val="21"/>
    <w:qFormat/>
    <w:rsid w:val="00387D1D"/>
    <w:rPr>
      <w:i/>
      <w:iCs/>
      <w:color w:val="2F5496" w:themeColor="accent1" w:themeShade="BF"/>
    </w:rPr>
  </w:style>
  <w:style w:type="paragraph" w:styleId="GlAlnt">
    <w:name w:val="Intense Quote"/>
    <w:basedOn w:val="Normal"/>
    <w:next w:val="Normal"/>
    <w:link w:val="GlAlntChar"/>
    <w:uiPriority w:val="30"/>
    <w:qFormat/>
    <w:rsid w:val="00387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87D1D"/>
    <w:rPr>
      <w:i/>
      <w:iCs/>
      <w:color w:val="2F5496" w:themeColor="accent1" w:themeShade="BF"/>
    </w:rPr>
  </w:style>
  <w:style w:type="character" w:styleId="GlBavuru">
    <w:name w:val="Intense Reference"/>
    <w:basedOn w:val="VarsaylanParagrafYazTipi"/>
    <w:uiPriority w:val="32"/>
    <w:qFormat/>
    <w:rsid w:val="00387D1D"/>
    <w:rPr>
      <w:b/>
      <w:bCs/>
      <w:smallCaps/>
      <w:color w:val="2F5496" w:themeColor="accent1" w:themeShade="BF"/>
      <w:spacing w:val="5"/>
    </w:rPr>
  </w:style>
  <w:style w:type="character" w:styleId="Kpr">
    <w:name w:val="Hyperlink"/>
    <w:basedOn w:val="VarsaylanParagrafYazTipi"/>
    <w:uiPriority w:val="99"/>
    <w:unhideWhenUsed/>
    <w:rsid w:val="00387D1D"/>
    <w:rPr>
      <w:color w:val="0563C1" w:themeColor="hyperlink"/>
      <w:u w:val="single"/>
    </w:rPr>
  </w:style>
  <w:style w:type="character" w:styleId="zmlenmeyenBahsetme">
    <w:name w:val="Unresolved Mention"/>
    <w:basedOn w:val="VarsaylanParagrafYazTipi"/>
    <w:uiPriority w:val="99"/>
    <w:semiHidden/>
    <w:unhideWhenUsed/>
    <w:rsid w:val="00387D1D"/>
    <w:rPr>
      <w:color w:val="605E5C"/>
      <w:shd w:val="clear" w:color="auto" w:fill="E1DFDD"/>
    </w:rPr>
  </w:style>
  <w:style w:type="paragraph" w:styleId="AralkYok">
    <w:name w:val="No Spacing"/>
    <w:uiPriority w:val="1"/>
    <w:qFormat/>
    <w:rsid w:val="00387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7-bzR2Skka0" TargetMode="External"/><Relationship Id="rId4" Type="http://schemas.openxmlformats.org/officeDocument/2006/relationships/hyperlink" Target="https://www.imdb.com/title/tt33763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2026-04-24T08:42:00Z</dcterms:created>
  <dcterms:modified xsi:type="dcterms:W3CDTF">2026-04-24T08:56:00Z</dcterms:modified>
</cp:coreProperties>
</file>