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5D36" w14:textId="77777777" w:rsidR="00EE5181" w:rsidRPr="009B6D57" w:rsidRDefault="00EE5181" w:rsidP="00EE5181">
      <w:pPr>
        <w:rPr>
          <w:rFonts w:ascii="Calibri" w:hAnsi="Calibri"/>
          <w:sz w:val="22"/>
          <w:szCs w:val="22"/>
        </w:rPr>
      </w:pPr>
    </w:p>
    <w:p w14:paraId="2196BCD2" w14:textId="77777777" w:rsidR="00D06C30" w:rsidRPr="009B6D57" w:rsidRDefault="00D06C30" w:rsidP="00D06C30">
      <w:pPr>
        <w:rPr>
          <w:rFonts w:asciiTheme="minorHAnsi" w:hAnsiTheme="minorHAnsi"/>
          <w:b/>
          <w:sz w:val="44"/>
          <w:szCs w:val="44"/>
        </w:rPr>
      </w:pPr>
      <w:r w:rsidRPr="009B6D57">
        <w:rPr>
          <w:rFonts w:asciiTheme="minorHAnsi" w:hAnsiTheme="minorHAnsi"/>
          <w:b/>
          <w:sz w:val="44"/>
          <w:szCs w:val="44"/>
        </w:rPr>
        <w:t xml:space="preserve">          </w:t>
      </w:r>
    </w:p>
    <w:p w14:paraId="62C3B936" w14:textId="01648EF1" w:rsidR="00B2600C" w:rsidRPr="000E69A6" w:rsidRDefault="00425D44" w:rsidP="00425D44">
      <w:pPr>
        <w:rPr>
          <w:rFonts w:asciiTheme="minorHAnsi" w:hAnsiTheme="minorHAnsi"/>
          <w:b/>
          <w:sz w:val="40"/>
          <w:szCs w:val="40"/>
        </w:rPr>
      </w:pPr>
      <w:r w:rsidRPr="000E69A6">
        <w:rPr>
          <w:rFonts w:asciiTheme="minorHAnsi" w:hAnsiTheme="minorHAnsi"/>
          <w:b/>
          <w:sz w:val="40"/>
          <w:szCs w:val="40"/>
        </w:rPr>
        <w:t>Yapışık Kardeşler E</w:t>
      </w:r>
      <w:r w:rsidR="005B58BB" w:rsidRPr="000E69A6">
        <w:rPr>
          <w:rFonts w:asciiTheme="minorHAnsi" w:hAnsiTheme="minorHAnsi"/>
          <w:b/>
          <w:sz w:val="40"/>
          <w:szCs w:val="40"/>
        </w:rPr>
        <w:t xml:space="preserve">kibi Yeni Filmlerini </w:t>
      </w:r>
      <w:proofErr w:type="spellStart"/>
      <w:r w:rsidR="005B58BB" w:rsidRPr="000E69A6">
        <w:rPr>
          <w:rFonts w:asciiTheme="minorHAnsi" w:hAnsiTheme="minorHAnsi"/>
          <w:b/>
          <w:sz w:val="40"/>
          <w:szCs w:val="40"/>
        </w:rPr>
        <w:t>Akbatı</w:t>
      </w:r>
      <w:proofErr w:type="spellEnd"/>
      <w:r w:rsidR="005B58BB" w:rsidRPr="000E69A6">
        <w:rPr>
          <w:rFonts w:asciiTheme="minorHAnsi" w:hAnsiTheme="minorHAnsi"/>
          <w:b/>
          <w:sz w:val="40"/>
          <w:szCs w:val="40"/>
        </w:rPr>
        <w:t xml:space="preserve"> AVYM</w:t>
      </w:r>
      <w:r w:rsidRPr="000E69A6">
        <w:rPr>
          <w:rFonts w:asciiTheme="minorHAnsi" w:hAnsiTheme="minorHAnsi"/>
          <w:b/>
          <w:sz w:val="40"/>
          <w:szCs w:val="40"/>
        </w:rPr>
        <w:t xml:space="preserve"> Ziyaretçileriyle İzleyecek</w:t>
      </w:r>
    </w:p>
    <w:p w14:paraId="09A54209" w14:textId="77777777" w:rsidR="00B2600C" w:rsidRPr="00810529" w:rsidRDefault="00B2600C" w:rsidP="00810529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23E2F896" w14:textId="0172D224" w:rsidR="00B2600C" w:rsidRPr="000E69A6" w:rsidRDefault="00B2600C" w:rsidP="00425D44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0E69A6">
        <w:rPr>
          <w:rFonts w:asciiTheme="minorHAnsi" w:hAnsiTheme="minorHAnsi"/>
          <w:b/>
          <w:sz w:val="28"/>
          <w:szCs w:val="28"/>
        </w:rPr>
        <w:t>Akbatı</w:t>
      </w:r>
      <w:proofErr w:type="spellEnd"/>
      <w:r w:rsidRPr="000E69A6">
        <w:rPr>
          <w:rFonts w:asciiTheme="minorHAnsi" w:hAnsiTheme="minorHAnsi"/>
          <w:b/>
          <w:sz w:val="28"/>
          <w:szCs w:val="28"/>
        </w:rPr>
        <w:t xml:space="preserve"> AVYM, 7 Şubat Cumartesi günü “Yapışık Kardeşler” film ekibinden İlker Ayrık, Suat Sungur ve Fatmagül </w:t>
      </w:r>
      <w:proofErr w:type="spellStart"/>
      <w:r w:rsidRPr="000E69A6">
        <w:rPr>
          <w:rFonts w:asciiTheme="minorHAnsi" w:hAnsiTheme="minorHAnsi"/>
          <w:b/>
          <w:sz w:val="28"/>
          <w:szCs w:val="28"/>
        </w:rPr>
        <w:t>Fakı’yı</w:t>
      </w:r>
      <w:proofErr w:type="spellEnd"/>
      <w:r w:rsidRPr="000E69A6">
        <w:rPr>
          <w:rFonts w:asciiTheme="minorHAnsi" w:hAnsiTheme="minorHAnsi"/>
          <w:b/>
          <w:sz w:val="28"/>
          <w:szCs w:val="28"/>
        </w:rPr>
        <w:t xml:space="preserve"> ağırlıyor</w:t>
      </w:r>
      <w:r w:rsidRPr="000E69A6">
        <w:rPr>
          <w:rFonts w:asciiTheme="minorHAnsi" w:hAnsiTheme="minorHAnsi"/>
          <w:sz w:val="28"/>
          <w:szCs w:val="28"/>
        </w:rPr>
        <w:t xml:space="preserve">. </w:t>
      </w:r>
    </w:p>
    <w:p w14:paraId="55675780" w14:textId="77777777" w:rsidR="00B2600C" w:rsidRPr="00810529" w:rsidRDefault="00B2600C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894AE80" w14:textId="4F4ECD45" w:rsidR="00B2600C" w:rsidRPr="00810529" w:rsidRDefault="00B2600C" w:rsidP="00425D44">
      <w:pPr>
        <w:spacing w:line="276" w:lineRule="auto"/>
        <w:rPr>
          <w:rFonts w:asciiTheme="minorHAnsi" w:hAnsiTheme="minorHAnsi"/>
          <w:sz w:val="24"/>
          <w:szCs w:val="24"/>
        </w:rPr>
      </w:pPr>
      <w:r w:rsidRPr="00810529">
        <w:rPr>
          <w:rFonts w:asciiTheme="minorHAnsi" w:hAnsiTheme="minorHAnsi"/>
          <w:sz w:val="24"/>
          <w:szCs w:val="24"/>
        </w:rPr>
        <w:t xml:space="preserve">Halim ile Selim kardeşlerin birbirinden komik maceralarının anlatıldığı “Yapışık Kardeşler” film ekibi, </w:t>
      </w:r>
      <w:proofErr w:type="spellStart"/>
      <w:r w:rsidRPr="00810529">
        <w:rPr>
          <w:rFonts w:asciiTheme="minorHAnsi" w:hAnsiTheme="minorHAnsi"/>
          <w:sz w:val="24"/>
          <w:szCs w:val="24"/>
        </w:rPr>
        <w:t>Akbatı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0529">
        <w:rPr>
          <w:rFonts w:asciiTheme="minorHAnsi" w:hAnsiTheme="minorHAnsi"/>
          <w:sz w:val="24"/>
          <w:szCs w:val="24"/>
        </w:rPr>
        <w:t>AVYM’ye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konuk oluyor. Film ekibinden İlker Ayrık, Suat Sungur ve Fatmagül Fakı 7 Şubat Cumartesi günü </w:t>
      </w:r>
      <w:proofErr w:type="spellStart"/>
      <w:r w:rsidRPr="00810529">
        <w:rPr>
          <w:rFonts w:asciiTheme="minorHAnsi" w:hAnsiTheme="minorHAnsi"/>
          <w:sz w:val="24"/>
          <w:szCs w:val="24"/>
        </w:rPr>
        <w:t>Akbatı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0529">
        <w:rPr>
          <w:rFonts w:asciiTheme="minorHAnsi" w:hAnsiTheme="minorHAnsi"/>
          <w:sz w:val="24"/>
          <w:szCs w:val="24"/>
        </w:rPr>
        <w:t>AVYM’de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saat 16.00 da ziyaretçileriyle buluşuyor. Ekip, </w:t>
      </w:r>
      <w:proofErr w:type="spellStart"/>
      <w:r w:rsidRPr="00810529">
        <w:rPr>
          <w:rFonts w:asciiTheme="minorHAnsi" w:hAnsiTheme="minorHAnsi"/>
          <w:sz w:val="24"/>
          <w:szCs w:val="24"/>
        </w:rPr>
        <w:t>Akbatı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Zemin Kat havuz önünde gerçekleştirilecek söyleşinin ardından hep birlikte saat 16.30'da “Yapışık </w:t>
      </w:r>
      <w:proofErr w:type="spellStart"/>
      <w:r w:rsidRPr="00810529">
        <w:rPr>
          <w:rFonts w:asciiTheme="minorHAnsi" w:hAnsiTheme="minorHAnsi"/>
          <w:sz w:val="24"/>
          <w:szCs w:val="24"/>
        </w:rPr>
        <w:t>Kardeşler”i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seyredecek. </w:t>
      </w:r>
      <w:proofErr w:type="spellStart"/>
      <w:r w:rsidRPr="00810529">
        <w:rPr>
          <w:rFonts w:asciiTheme="minorHAnsi" w:hAnsiTheme="minorHAnsi"/>
          <w:sz w:val="24"/>
          <w:szCs w:val="24"/>
        </w:rPr>
        <w:t>Akbatı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ziyaretçilerinin sanatçılarla fotoğraf çektirip keyifli sohbet etme fırsatı yakalayacağı 7 Şubat Cumartesi günü, “Yapışık Kardeşler</w:t>
      </w:r>
      <w:r w:rsidR="00810529" w:rsidRPr="00810529">
        <w:rPr>
          <w:rFonts w:asciiTheme="minorHAnsi" w:hAnsiTheme="minorHAnsi"/>
          <w:sz w:val="24"/>
          <w:szCs w:val="24"/>
        </w:rPr>
        <w:t xml:space="preserve">” filmi </w:t>
      </w:r>
      <w:proofErr w:type="spellStart"/>
      <w:r w:rsidR="00810529" w:rsidRPr="00810529">
        <w:rPr>
          <w:rFonts w:asciiTheme="minorHAnsi" w:hAnsiTheme="minorHAnsi"/>
          <w:sz w:val="24"/>
          <w:szCs w:val="24"/>
        </w:rPr>
        <w:t>Akbatı</w:t>
      </w:r>
      <w:proofErr w:type="spellEnd"/>
      <w:r w:rsidR="00810529" w:rsidRPr="00810529">
        <w:rPr>
          <w:rFonts w:asciiTheme="minorHAnsi" w:hAnsiTheme="minorHAnsi"/>
          <w:sz w:val="24"/>
          <w:szCs w:val="24"/>
        </w:rPr>
        <w:t xml:space="preserve"> AVYM </w:t>
      </w:r>
      <w:proofErr w:type="spellStart"/>
      <w:r w:rsidR="00810529" w:rsidRPr="00810529">
        <w:rPr>
          <w:rFonts w:asciiTheme="minorHAnsi" w:hAnsiTheme="minorHAnsi"/>
          <w:sz w:val="24"/>
          <w:szCs w:val="24"/>
        </w:rPr>
        <w:t>Cinemaximum’</w:t>
      </w:r>
      <w:r w:rsidRPr="00810529">
        <w:rPr>
          <w:rFonts w:asciiTheme="minorHAnsi" w:hAnsiTheme="minorHAnsi"/>
          <w:sz w:val="24"/>
          <w:szCs w:val="24"/>
        </w:rPr>
        <w:t>da</w:t>
      </w:r>
      <w:proofErr w:type="spellEnd"/>
      <w:r w:rsidRPr="00810529">
        <w:rPr>
          <w:rFonts w:asciiTheme="minorHAnsi" w:hAnsiTheme="minorHAnsi"/>
          <w:sz w:val="24"/>
          <w:szCs w:val="24"/>
        </w:rPr>
        <w:t xml:space="preserve"> gösterilecek.</w:t>
      </w:r>
    </w:p>
    <w:p w14:paraId="323EFAA1" w14:textId="77777777" w:rsidR="00B2600C" w:rsidRDefault="00B2600C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C22E1AF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138F44D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1012661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42A5379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6D10293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B5CB563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EA79E10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F679278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6AEA72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7B10422" w14:textId="77777777" w:rsidR="000E69A6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3B1123A" w14:textId="77777777" w:rsidR="000E69A6" w:rsidRPr="00810529" w:rsidRDefault="000E69A6" w:rsidP="00425D4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7E6084B" w14:textId="77777777" w:rsidR="00D97D77" w:rsidRPr="009B6D57" w:rsidRDefault="00D97D77" w:rsidP="000E69A6">
      <w:pPr>
        <w:spacing w:line="276" w:lineRule="auto"/>
        <w:jc w:val="both"/>
        <w:rPr>
          <w:b/>
          <w:u w:val="single"/>
          <w:lang w:eastAsia="tr-TR"/>
        </w:rPr>
      </w:pPr>
      <w:proofErr w:type="spellStart"/>
      <w:r w:rsidRPr="009B6D57">
        <w:rPr>
          <w:b/>
          <w:u w:val="single"/>
          <w:lang w:eastAsia="tr-TR"/>
        </w:rPr>
        <w:t>Akbatı</w:t>
      </w:r>
      <w:proofErr w:type="spellEnd"/>
      <w:r w:rsidRPr="009B6D57">
        <w:rPr>
          <w:b/>
          <w:u w:val="single"/>
          <w:lang w:eastAsia="tr-TR"/>
        </w:rPr>
        <w:t xml:space="preserve"> AVYM Hakkında</w:t>
      </w:r>
    </w:p>
    <w:p w14:paraId="2ED8F772" w14:textId="77777777" w:rsidR="00D97D77" w:rsidRPr="009B6D57" w:rsidRDefault="00D97D77" w:rsidP="000E69A6">
      <w:pPr>
        <w:spacing w:line="276" w:lineRule="auto"/>
        <w:jc w:val="both"/>
        <w:rPr>
          <w:lang w:eastAsia="tr-TR"/>
        </w:rPr>
      </w:pPr>
      <w:proofErr w:type="gramStart"/>
      <w:r w:rsidRPr="009B6D57">
        <w:rPr>
          <w:lang w:eastAsia="tr-TR"/>
        </w:rPr>
        <w:t xml:space="preserve">Akkök Şirketler Grubu’nun gayrimenkul sektöründeki iştiraki </w:t>
      </w:r>
      <w:proofErr w:type="spellStart"/>
      <w:r w:rsidRPr="009B6D57">
        <w:rPr>
          <w:lang w:eastAsia="tr-TR"/>
        </w:rPr>
        <w:t>Akiş</w:t>
      </w:r>
      <w:proofErr w:type="spellEnd"/>
      <w:r w:rsidRPr="009B6D57">
        <w:rPr>
          <w:lang w:eastAsia="tr-TR"/>
        </w:rPr>
        <w:t xml:space="preserve"> GYO A.Ş. tarafından hayata geçirilen </w:t>
      </w:r>
      <w:proofErr w:type="spellStart"/>
      <w:r w:rsidRPr="009B6D57">
        <w:rPr>
          <w:lang w:eastAsia="tr-TR"/>
        </w:rPr>
        <w:t>Akbatı</w:t>
      </w:r>
      <w:proofErr w:type="spellEnd"/>
      <w:r w:rsidRPr="009B6D57">
        <w:rPr>
          <w:lang w:eastAsia="tr-TR"/>
        </w:rPr>
        <w:t xml:space="preserve"> Alışveriş ve Yaşam Merkezi (</w:t>
      </w:r>
      <w:proofErr w:type="spellStart"/>
      <w:r w:rsidRPr="009B6D57">
        <w:rPr>
          <w:lang w:eastAsia="tr-TR"/>
        </w:rPr>
        <w:t>Akbatı</w:t>
      </w:r>
      <w:proofErr w:type="spellEnd"/>
      <w:r w:rsidRPr="009B6D57">
        <w:rPr>
          <w:lang w:eastAsia="tr-TR"/>
        </w:rPr>
        <w:t xml:space="preserve"> AVYM) 200’e yakın mağaza, 9 sinema salonu, dinlenme ve buluşma adresi olan özel tasarımlı alanlar, çocuk oyun ve eğitim alanları ile dünya mutfaklarını buluşturan restoranların yer aldığı </w:t>
      </w:r>
      <w:proofErr w:type="spellStart"/>
      <w:r w:rsidRPr="009B6D57">
        <w:rPr>
          <w:lang w:eastAsia="tr-TR"/>
        </w:rPr>
        <w:t>Restaurantlar</w:t>
      </w:r>
      <w:proofErr w:type="spellEnd"/>
      <w:r w:rsidRPr="009B6D57">
        <w:rPr>
          <w:lang w:eastAsia="tr-TR"/>
        </w:rPr>
        <w:t xml:space="preserve"> Meydanı ile hizmet vermektedir. </w:t>
      </w:r>
      <w:proofErr w:type="spellStart"/>
      <w:proofErr w:type="gramEnd"/>
      <w:r w:rsidRPr="009B6D57">
        <w:rPr>
          <w:lang w:eastAsia="tr-TR"/>
        </w:rPr>
        <w:t>Akbatı</w:t>
      </w:r>
      <w:proofErr w:type="spellEnd"/>
      <w:r w:rsidRPr="009B6D57">
        <w:rPr>
          <w:lang w:eastAsia="tr-TR"/>
        </w:rPr>
        <w:t xml:space="preserve"> </w:t>
      </w:r>
      <w:proofErr w:type="spellStart"/>
      <w:r w:rsidRPr="009B6D57">
        <w:rPr>
          <w:lang w:eastAsia="tr-TR"/>
        </w:rPr>
        <w:t>AVYM’yi</w:t>
      </w:r>
      <w:proofErr w:type="spellEnd"/>
      <w:r w:rsidRPr="009B6D57">
        <w:rPr>
          <w:lang w:eastAsia="tr-TR"/>
        </w:rPr>
        <w:t xml:space="preserve"> benzerlerinden ayıran en büyük farklılıklarından biri de Festival Park’tır. Festival Park’ta düzenlenen kültürel etkinlikler, konserler ve festivaller ile bölgenin yeni buluşma noktası olan </w:t>
      </w:r>
      <w:proofErr w:type="spellStart"/>
      <w:r w:rsidRPr="009B6D57">
        <w:rPr>
          <w:lang w:eastAsia="tr-TR"/>
        </w:rPr>
        <w:t>Akbatı</w:t>
      </w:r>
      <w:proofErr w:type="spellEnd"/>
      <w:r w:rsidRPr="009B6D57">
        <w:rPr>
          <w:lang w:eastAsia="tr-TR"/>
        </w:rPr>
        <w:t xml:space="preserve"> AVYM, aldığı ödüllerle ulusal ve uluslararası platformlarda da başarısını tescillemiştir. </w:t>
      </w:r>
      <w:proofErr w:type="spellStart"/>
      <w:r w:rsidRPr="009B6D57">
        <w:rPr>
          <w:lang w:eastAsia="tr-TR"/>
        </w:rPr>
        <w:t>Akbatı</w:t>
      </w:r>
      <w:proofErr w:type="spellEnd"/>
      <w:r w:rsidRPr="009B6D57">
        <w:rPr>
          <w:lang w:eastAsia="tr-TR"/>
        </w:rPr>
        <w:t xml:space="preserve"> AVYM, TEM </w:t>
      </w:r>
      <w:proofErr w:type="spellStart"/>
      <w:r w:rsidRPr="009B6D57">
        <w:rPr>
          <w:lang w:eastAsia="tr-TR"/>
        </w:rPr>
        <w:t>Esenyurt</w:t>
      </w:r>
      <w:proofErr w:type="spellEnd"/>
      <w:r w:rsidRPr="009B6D57">
        <w:rPr>
          <w:lang w:eastAsia="tr-TR"/>
        </w:rPr>
        <w:t xml:space="preserve"> çıkışı bağlantı yolu ile kolay ulaşılabilir bir konuma sahiptir. </w:t>
      </w:r>
    </w:p>
    <w:p w14:paraId="54998DDB" w14:textId="77777777" w:rsidR="00D97D77" w:rsidRPr="009B6D57" w:rsidRDefault="00D97D77" w:rsidP="000E69A6">
      <w:pPr>
        <w:spacing w:line="276" w:lineRule="auto"/>
        <w:jc w:val="both"/>
        <w:rPr>
          <w:lang w:eastAsia="tr-TR"/>
        </w:rPr>
      </w:pPr>
    </w:p>
    <w:p w14:paraId="21E3E24D" w14:textId="77777777" w:rsidR="00D97D77" w:rsidRPr="009B6D57" w:rsidRDefault="00D97D77" w:rsidP="000E69A6">
      <w:pPr>
        <w:spacing w:line="276" w:lineRule="auto"/>
        <w:jc w:val="both"/>
        <w:rPr>
          <w:b/>
          <w:u w:val="single"/>
          <w:lang w:eastAsia="tr-TR"/>
        </w:rPr>
      </w:pPr>
      <w:r w:rsidRPr="009B6D57">
        <w:rPr>
          <w:b/>
          <w:u w:val="single"/>
          <w:lang w:eastAsia="tr-TR"/>
        </w:rPr>
        <w:t>Detaylı Bilgi İçin:</w:t>
      </w:r>
    </w:p>
    <w:p w14:paraId="25AA3D14" w14:textId="2B1516DC" w:rsidR="00D412A1" w:rsidRPr="000E69A6" w:rsidRDefault="005B58BB" w:rsidP="000E69A6">
      <w:pPr>
        <w:spacing w:line="276" w:lineRule="auto"/>
        <w:jc w:val="both"/>
        <w:rPr>
          <w:lang w:eastAsia="tr-TR"/>
        </w:rPr>
      </w:pPr>
      <w:r>
        <w:rPr>
          <w:lang w:eastAsia="tr-TR"/>
        </w:rPr>
        <w:t xml:space="preserve">Hilal </w:t>
      </w:r>
      <w:proofErr w:type="spellStart"/>
      <w:r>
        <w:rPr>
          <w:lang w:eastAsia="tr-TR"/>
        </w:rPr>
        <w:t>Güntepe</w:t>
      </w:r>
      <w:proofErr w:type="spellEnd"/>
      <w:r>
        <w:rPr>
          <w:lang w:eastAsia="tr-TR"/>
        </w:rPr>
        <w:t xml:space="preserve"> </w:t>
      </w:r>
      <w:r w:rsidR="00D97D77" w:rsidRPr="009B6D57">
        <w:rPr>
          <w:lang w:eastAsia="tr-TR"/>
        </w:rPr>
        <w:t>/</w:t>
      </w:r>
      <w:r>
        <w:rPr>
          <w:lang w:eastAsia="tr-TR"/>
        </w:rPr>
        <w:t xml:space="preserve"> </w:t>
      </w:r>
      <w:hyperlink r:id="rId7" w:history="1">
        <w:r w:rsidRPr="00661F56">
          <w:rPr>
            <w:rStyle w:val="Kpr"/>
            <w:lang w:eastAsia="tr-TR"/>
          </w:rPr>
          <w:t>hguntepet@grup7.com.tr</w:t>
        </w:r>
      </w:hyperlink>
      <w:r>
        <w:rPr>
          <w:lang w:eastAsia="tr-TR"/>
        </w:rPr>
        <w:t xml:space="preserve"> </w:t>
      </w:r>
      <w:bookmarkStart w:id="0" w:name="_GoBack"/>
      <w:bookmarkEnd w:id="0"/>
    </w:p>
    <w:sectPr w:rsidR="00D412A1" w:rsidRPr="000E69A6" w:rsidSect="00F17D28">
      <w:headerReference w:type="default" r:id="rId8"/>
      <w:footerReference w:type="default" r:id="rId9"/>
      <w:pgSz w:w="11906" w:h="16838"/>
      <w:pgMar w:top="1749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92DA5" w14:textId="77777777" w:rsidR="00FB0B07" w:rsidRDefault="00FB0B07">
      <w:r>
        <w:separator/>
      </w:r>
    </w:p>
  </w:endnote>
  <w:endnote w:type="continuationSeparator" w:id="0">
    <w:p w14:paraId="70CB3F02" w14:textId="77777777" w:rsidR="00FB0B07" w:rsidRDefault="00F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A130" w14:textId="77777777" w:rsidR="00DE69DE" w:rsidRPr="00D94764" w:rsidRDefault="00B11E1D" w:rsidP="00D9476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ABC910E" wp14:editId="0F15B25C">
          <wp:simplePos x="0" y="0"/>
          <wp:positionH relativeFrom="column">
            <wp:posOffset>-784860</wp:posOffset>
          </wp:positionH>
          <wp:positionV relativeFrom="paragraph">
            <wp:posOffset>-1062990</wp:posOffset>
          </wp:positionV>
          <wp:extent cx="7215505" cy="1371600"/>
          <wp:effectExtent l="0" t="0" r="4445" b="0"/>
          <wp:wrapNone/>
          <wp:docPr id="16" name="Picture 16" descr="akbati avym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kbati avym 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50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5B98" w14:textId="77777777" w:rsidR="00FB0B07" w:rsidRDefault="00FB0B07">
      <w:r>
        <w:separator/>
      </w:r>
    </w:p>
  </w:footnote>
  <w:footnote w:type="continuationSeparator" w:id="0">
    <w:p w14:paraId="443010B2" w14:textId="77777777" w:rsidR="00FB0B07" w:rsidRDefault="00FB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D0D4" w14:textId="77777777" w:rsidR="00DE69DE" w:rsidRDefault="00B11E1D" w:rsidP="00891F9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820F7F3" wp14:editId="43D4EE08">
          <wp:simplePos x="0" y="0"/>
          <wp:positionH relativeFrom="column">
            <wp:posOffset>1844040</wp:posOffset>
          </wp:positionH>
          <wp:positionV relativeFrom="paragraph">
            <wp:posOffset>-76200</wp:posOffset>
          </wp:positionV>
          <wp:extent cx="1809115" cy="1068070"/>
          <wp:effectExtent l="0" t="0" r="635" b="0"/>
          <wp:wrapNone/>
          <wp:docPr id="15" name="Picture 15" descr="akbtı avy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kbtı avy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A5452" w14:textId="77777777" w:rsidR="00DE69DE" w:rsidRDefault="00FB0B07" w:rsidP="00E0266A">
    <w:pPr>
      <w:pStyle w:val="stbilgi"/>
      <w:ind w:left="-284"/>
    </w:pPr>
  </w:p>
  <w:p w14:paraId="558198A4" w14:textId="77777777" w:rsidR="00DE69DE" w:rsidRDefault="00FB0B07" w:rsidP="00E0266A">
    <w:pPr>
      <w:pStyle w:val="stbilgi"/>
      <w:ind w:left="-284"/>
    </w:pPr>
  </w:p>
  <w:p w14:paraId="67C9B706" w14:textId="77777777" w:rsidR="00DE69DE" w:rsidRDefault="00B11E1D" w:rsidP="002A0E97">
    <w:pPr>
      <w:pStyle w:val="stbilgi"/>
      <w:tabs>
        <w:tab w:val="clear" w:pos="4536"/>
        <w:tab w:val="clear" w:pos="9072"/>
        <w:tab w:val="left" w:pos="855"/>
      </w:tabs>
      <w:ind w:lef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172"/>
    <w:multiLevelType w:val="multilevel"/>
    <w:tmpl w:val="4AE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B5BCD"/>
    <w:multiLevelType w:val="hybridMultilevel"/>
    <w:tmpl w:val="83945AE2"/>
    <w:lvl w:ilvl="0" w:tplc="3BD2742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F68"/>
    <w:multiLevelType w:val="hybridMultilevel"/>
    <w:tmpl w:val="1CE4E0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2CB6"/>
    <w:multiLevelType w:val="hybridMultilevel"/>
    <w:tmpl w:val="E6947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D"/>
    <w:rsid w:val="000130A7"/>
    <w:rsid w:val="00030FDD"/>
    <w:rsid w:val="00033298"/>
    <w:rsid w:val="000600AC"/>
    <w:rsid w:val="000B59F5"/>
    <w:rsid w:val="000E5367"/>
    <w:rsid w:val="000E69A6"/>
    <w:rsid w:val="000F7BAD"/>
    <w:rsid w:val="001046BF"/>
    <w:rsid w:val="001218F6"/>
    <w:rsid w:val="001243E5"/>
    <w:rsid w:val="001478D1"/>
    <w:rsid w:val="001A49D1"/>
    <w:rsid w:val="001C3000"/>
    <w:rsid w:val="001C31ED"/>
    <w:rsid w:val="001C44D2"/>
    <w:rsid w:val="001C583F"/>
    <w:rsid w:val="00213B33"/>
    <w:rsid w:val="002216E4"/>
    <w:rsid w:val="00237A7A"/>
    <w:rsid w:val="00247CF4"/>
    <w:rsid w:val="00262F45"/>
    <w:rsid w:val="0027097D"/>
    <w:rsid w:val="00283694"/>
    <w:rsid w:val="002A296C"/>
    <w:rsid w:val="002A4210"/>
    <w:rsid w:val="002D6352"/>
    <w:rsid w:val="002E12A7"/>
    <w:rsid w:val="002F6F5C"/>
    <w:rsid w:val="0030192F"/>
    <w:rsid w:val="00316EBC"/>
    <w:rsid w:val="00323FF1"/>
    <w:rsid w:val="003848A5"/>
    <w:rsid w:val="003B39F1"/>
    <w:rsid w:val="003C2D8D"/>
    <w:rsid w:val="003C47CB"/>
    <w:rsid w:val="003D7313"/>
    <w:rsid w:val="00416EAF"/>
    <w:rsid w:val="00425D44"/>
    <w:rsid w:val="00431995"/>
    <w:rsid w:val="00436534"/>
    <w:rsid w:val="00446ACE"/>
    <w:rsid w:val="004615A7"/>
    <w:rsid w:val="00473751"/>
    <w:rsid w:val="004827A4"/>
    <w:rsid w:val="0049766E"/>
    <w:rsid w:val="004B6FF2"/>
    <w:rsid w:val="004C3EAB"/>
    <w:rsid w:val="005262A7"/>
    <w:rsid w:val="005334CD"/>
    <w:rsid w:val="00565C6B"/>
    <w:rsid w:val="005A3ABC"/>
    <w:rsid w:val="005B58BB"/>
    <w:rsid w:val="005C2564"/>
    <w:rsid w:val="005E07AF"/>
    <w:rsid w:val="005E0D5F"/>
    <w:rsid w:val="005F5527"/>
    <w:rsid w:val="006210FD"/>
    <w:rsid w:val="00623DCD"/>
    <w:rsid w:val="00626957"/>
    <w:rsid w:val="0063542D"/>
    <w:rsid w:val="00684F5F"/>
    <w:rsid w:val="00687FC8"/>
    <w:rsid w:val="007228CD"/>
    <w:rsid w:val="00735961"/>
    <w:rsid w:val="00747D07"/>
    <w:rsid w:val="0075136D"/>
    <w:rsid w:val="007543B1"/>
    <w:rsid w:val="00761985"/>
    <w:rsid w:val="00772BDA"/>
    <w:rsid w:val="00792160"/>
    <w:rsid w:val="007F1D08"/>
    <w:rsid w:val="007F2F54"/>
    <w:rsid w:val="007F522D"/>
    <w:rsid w:val="008103F3"/>
    <w:rsid w:val="00810529"/>
    <w:rsid w:val="008172D3"/>
    <w:rsid w:val="008216D6"/>
    <w:rsid w:val="00832004"/>
    <w:rsid w:val="00843424"/>
    <w:rsid w:val="00843690"/>
    <w:rsid w:val="00855002"/>
    <w:rsid w:val="0087671E"/>
    <w:rsid w:val="008878B0"/>
    <w:rsid w:val="00890533"/>
    <w:rsid w:val="00890ECA"/>
    <w:rsid w:val="00891616"/>
    <w:rsid w:val="008D74E8"/>
    <w:rsid w:val="008F0761"/>
    <w:rsid w:val="008F1A5C"/>
    <w:rsid w:val="00927938"/>
    <w:rsid w:val="00932FAC"/>
    <w:rsid w:val="009507BE"/>
    <w:rsid w:val="0096501B"/>
    <w:rsid w:val="00977D01"/>
    <w:rsid w:val="00986D19"/>
    <w:rsid w:val="009B6D57"/>
    <w:rsid w:val="009C7CB3"/>
    <w:rsid w:val="009E3463"/>
    <w:rsid w:val="009E56A2"/>
    <w:rsid w:val="009F0891"/>
    <w:rsid w:val="009F3A48"/>
    <w:rsid w:val="009F3E73"/>
    <w:rsid w:val="009F679A"/>
    <w:rsid w:val="00A026E1"/>
    <w:rsid w:val="00A7513D"/>
    <w:rsid w:val="00A7737E"/>
    <w:rsid w:val="00A8429A"/>
    <w:rsid w:val="00A86625"/>
    <w:rsid w:val="00AA2865"/>
    <w:rsid w:val="00AA59C2"/>
    <w:rsid w:val="00AB474C"/>
    <w:rsid w:val="00AB4BBB"/>
    <w:rsid w:val="00AC02EB"/>
    <w:rsid w:val="00AC3B11"/>
    <w:rsid w:val="00B007CF"/>
    <w:rsid w:val="00B11E1D"/>
    <w:rsid w:val="00B2600C"/>
    <w:rsid w:val="00B405BF"/>
    <w:rsid w:val="00C02C66"/>
    <w:rsid w:val="00C21A2F"/>
    <w:rsid w:val="00C62E7D"/>
    <w:rsid w:val="00CA032C"/>
    <w:rsid w:val="00CB18DC"/>
    <w:rsid w:val="00D06C30"/>
    <w:rsid w:val="00D15EC6"/>
    <w:rsid w:val="00D412A1"/>
    <w:rsid w:val="00D63D5E"/>
    <w:rsid w:val="00D672EE"/>
    <w:rsid w:val="00D97D77"/>
    <w:rsid w:val="00DB2307"/>
    <w:rsid w:val="00DE581D"/>
    <w:rsid w:val="00E1298B"/>
    <w:rsid w:val="00E15214"/>
    <w:rsid w:val="00E24C6D"/>
    <w:rsid w:val="00E47988"/>
    <w:rsid w:val="00E558E1"/>
    <w:rsid w:val="00E7472E"/>
    <w:rsid w:val="00EC4CDB"/>
    <w:rsid w:val="00EE5181"/>
    <w:rsid w:val="00EE6F45"/>
    <w:rsid w:val="00EF50F7"/>
    <w:rsid w:val="00EF7396"/>
    <w:rsid w:val="00F07BAA"/>
    <w:rsid w:val="00F11B3C"/>
    <w:rsid w:val="00F165AE"/>
    <w:rsid w:val="00F238E6"/>
    <w:rsid w:val="00F330F8"/>
    <w:rsid w:val="00F70A5C"/>
    <w:rsid w:val="00FB0B07"/>
    <w:rsid w:val="00FB76A9"/>
    <w:rsid w:val="00FD44EB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DD810"/>
  <w15:docId w15:val="{F70EA66C-A194-49FB-805F-304E9A6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11E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1E1D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B11E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1E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1E1D"/>
    <w:pPr>
      <w:spacing w:before="100" w:beforeAutospacing="1" w:after="100" w:afterAutospacing="1"/>
    </w:pPr>
    <w:rPr>
      <w:rFonts w:eastAsiaTheme="minorHAns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11E1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in">
    <w:name w:val="in"/>
    <w:basedOn w:val="VarsaylanParagrafYazTipi"/>
    <w:rsid w:val="00832004"/>
  </w:style>
  <w:style w:type="paragraph" w:styleId="DzMetin">
    <w:name w:val="Plain Text"/>
    <w:basedOn w:val="Normal"/>
    <w:link w:val="DzMetinChar"/>
    <w:uiPriority w:val="99"/>
    <w:semiHidden/>
    <w:unhideWhenUsed/>
    <w:rsid w:val="00FD44EB"/>
    <w:rPr>
      <w:rFonts w:ascii="Calibri" w:eastAsiaTheme="minorHAnsi" w:hAnsi="Calibri" w:cstheme="minorBid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D44EB"/>
    <w:rPr>
      <w:rFonts w:ascii="Calibri" w:hAnsi="Calibri"/>
      <w:szCs w:val="21"/>
    </w:rPr>
  </w:style>
  <w:style w:type="paragraph" w:styleId="AralkYok">
    <w:name w:val="No Spacing"/>
    <w:uiPriority w:val="1"/>
    <w:qFormat/>
    <w:rsid w:val="00F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D672EE"/>
  </w:style>
  <w:style w:type="character" w:styleId="Kpr">
    <w:name w:val="Hyperlink"/>
    <w:basedOn w:val="VarsaylanParagrafYazTipi"/>
    <w:uiPriority w:val="99"/>
    <w:unhideWhenUsed/>
    <w:rsid w:val="009C7CB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836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69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69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6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694"/>
    <w:rPr>
      <w:rFonts w:ascii="Tahoma" w:eastAsia="Times New Roman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E5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986">
                  <w:marLeft w:val="0"/>
                  <w:marRight w:val="0"/>
                  <w:marTop w:val="0"/>
                  <w:marBottom w:val="0"/>
                  <w:divBdr>
                    <w:top w:val="single" w:sz="12" w:space="8" w:color="B6B7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2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2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untepet@grup7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Bayram</dc:creator>
  <cp:lastModifiedBy>Sadi Cilingir</cp:lastModifiedBy>
  <cp:revision>3</cp:revision>
  <dcterms:created xsi:type="dcterms:W3CDTF">2015-02-03T08:26:00Z</dcterms:created>
  <dcterms:modified xsi:type="dcterms:W3CDTF">2015-04-10T09:12:00Z</dcterms:modified>
</cp:coreProperties>
</file>