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990" w14:textId="77777777" w:rsidR="000A0DAA" w:rsidRDefault="000A0DAA" w:rsidP="000A0DA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 w:rsidRPr="000A0DAA">
        <w:rPr>
          <w:rStyle w:val="Gl"/>
          <w:rFonts w:ascii="Helvetica" w:hAnsi="Helvetica" w:cs="Helvetica"/>
          <w:color w:val="333333"/>
          <w:sz w:val="40"/>
          <w:szCs w:val="40"/>
        </w:rPr>
        <w:t>BURAK ÇEVİK’İN YENİ FİLMİ “UNUTMA BİÇİMLERİ” 73. BERLİN FİLM FESTİVALİ’NDE!</w:t>
      </w:r>
      <w:r w:rsidRPr="000A0DAA">
        <w:rPr>
          <w:rFonts w:ascii="Helvetica" w:hAnsi="Helvetica" w:cs="Helvetica"/>
          <w:color w:val="333333"/>
          <w:sz w:val="40"/>
          <w:szCs w:val="40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Gl"/>
          <w:rFonts w:ascii="Helvetica" w:hAnsi="Helvetica" w:cs="Helvetica"/>
          <w:color w:val="333333"/>
        </w:rPr>
        <w:t>“Tuzdan Kaide”</w:t>
      </w:r>
      <w:r>
        <w:rPr>
          <w:rFonts w:ascii="Helvetica" w:hAnsi="Helvetica" w:cs="Helvetica"/>
          <w:color w:val="333333"/>
        </w:rPr>
        <w:t> ve </w:t>
      </w:r>
      <w:r>
        <w:rPr>
          <w:rStyle w:val="Gl"/>
          <w:rFonts w:ascii="Helvetica" w:hAnsi="Helvetica" w:cs="Helvetica"/>
          <w:color w:val="333333"/>
        </w:rPr>
        <w:t>“Aidiyet” </w:t>
      </w:r>
      <w:r>
        <w:rPr>
          <w:rFonts w:ascii="Helvetica" w:hAnsi="Helvetica" w:cs="Helvetica"/>
          <w:color w:val="333333"/>
        </w:rPr>
        <w:t>filmleriyle tanınan yönetmen Burak Çevik'in yeni filmi </w:t>
      </w:r>
      <w:r>
        <w:rPr>
          <w:rStyle w:val="Gl"/>
          <w:rFonts w:ascii="Helvetica" w:hAnsi="Helvetica" w:cs="Helvetica"/>
          <w:color w:val="333333"/>
        </w:rPr>
        <w:t>“Unutma Biçimleri” </w:t>
      </w:r>
      <w:r>
        <w:rPr>
          <w:rFonts w:ascii="Helvetica" w:hAnsi="Helvetica" w:cs="Helvetica"/>
          <w:color w:val="333333"/>
        </w:rPr>
        <w:t xml:space="preserve">dünya prömiyerini bu yıl </w:t>
      </w:r>
      <w:proofErr w:type="gramStart"/>
      <w:r>
        <w:rPr>
          <w:rFonts w:ascii="Helvetica" w:hAnsi="Helvetica" w:cs="Helvetica"/>
          <w:color w:val="333333"/>
        </w:rPr>
        <w:t>16 -</w:t>
      </w:r>
      <w:proofErr w:type="gramEnd"/>
      <w:r>
        <w:rPr>
          <w:rFonts w:ascii="Helvetica" w:hAnsi="Helvetica" w:cs="Helvetica"/>
          <w:color w:val="333333"/>
        </w:rPr>
        <w:t xml:space="preserve"> 26 Şubat tarihleri arasında düzenlenecek olan </w:t>
      </w:r>
      <w:r>
        <w:rPr>
          <w:rStyle w:val="Gl"/>
          <w:rFonts w:ascii="Helvetica" w:hAnsi="Helvetica" w:cs="Helvetica"/>
          <w:color w:val="333333"/>
        </w:rPr>
        <w:t>73.</w:t>
      </w:r>
      <w:r>
        <w:rPr>
          <w:rFonts w:ascii="Helvetica" w:hAnsi="Helvetica" w:cs="Helvetica"/>
          <w:color w:val="333333"/>
        </w:rPr>
        <w:t> </w:t>
      </w:r>
      <w:r>
        <w:rPr>
          <w:rStyle w:val="Gl"/>
          <w:rFonts w:ascii="Helvetica" w:hAnsi="Helvetica" w:cs="Helvetica"/>
          <w:color w:val="333333"/>
        </w:rPr>
        <w:t>Berlin Film Festivali'nin Forum bölümünde gerçekleştirecek.</w:t>
      </w:r>
    </w:p>
    <w:p w14:paraId="2584D584" w14:textId="77777777" w:rsidR="000A0DAA" w:rsidRDefault="000A0DAA" w:rsidP="000A0DA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Daha önceki filmleriyle</w:t>
      </w:r>
      <w:r>
        <w:rPr>
          <w:rStyle w:val="Gl"/>
          <w:rFonts w:ascii="Helvetica" w:hAnsi="Helvetica" w:cs="Helvetica"/>
          <w:color w:val="333333"/>
        </w:rPr>
        <w:t xml:space="preserve"> iki defa </w:t>
      </w:r>
      <w:proofErr w:type="spellStart"/>
      <w:r>
        <w:rPr>
          <w:rStyle w:val="Gl"/>
          <w:rFonts w:ascii="Helvetica" w:hAnsi="Helvetica" w:cs="Helvetica"/>
          <w:color w:val="333333"/>
        </w:rPr>
        <w:t>Berlinale'de</w:t>
      </w:r>
      <w:proofErr w:type="spellEnd"/>
      <w:r>
        <w:rPr>
          <w:rStyle w:val="Gl"/>
          <w:rFonts w:ascii="Helvetica" w:hAnsi="Helvetica" w:cs="Helvetica"/>
          <w:color w:val="333333"/>
        </w:rPr>
        <w:t xml:space="preserve"> yer almış olan Burak Çevik</w:t>
      </w:r>
      <w:r>
        <w:rPr>
          <w:rFonts w:ascii="Helvetica" w:hAnsi="Helvetica" w:cs="Helvetica"/>
          <w:color w:val="333333"/>
        </w:rPr>
        <w:t xml:space="preserve">, üçüncü defa </w:t>
      </w:r>
      <w:proofErr w:type="spellStart"/>
      <w:r>
        <w:rPr>
          <w:rFonts w:ascii="Helvetica" w:hAnsi="Helvetica" w:cs="Helvetica"/>
          <w:color w:val="333333"/>
        </w:rPr>
        <w:t>Caligari</w:t>
      </w:r>
      <w:proofErr w:type="spellEnd"/>
      <w:r>
        <w:rPr>
          <w:rFonts w:ascii="Helvetica" w:hAnsi="Helvetica" w:cs="Helvetica"/>
          <w:color w:val="333333"/>
        </w:rPr>
        <w:t xml:space="preserve"> Ödülü için yarışarak önemli bir başarıya imza atacak.</w:t>
      </w:r>
    </w:p>
    <w:p w14:paraId="73FFF860" w14:textId="4CDA482F" w:rsidR="000A0DAA" w:rsidRDefault="000A0DAA" w:rsidP="000A0DA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Sinemada hik</w:t>
      </w:r>
      <w:r>
        <w:rPr>
          <w:rFonts w:ascii="Helvetica" w:hAnsi="Helvetica" w:cs="Helvetica"/>
          <w:color w:val="333333"/>
        </w:rPr>
        <w:t>â</w:t>
      </w:r>
      <w:r>
        <w:rPr>
          <w:rFonts w:ascii="Helvetica" w:hAnsi="Helvetica" w:cs="Helvetica"/>
          <w:color w:val="333333"/>
        </w:rPr>
        <w:t>ye anlatım olanaklarını zorladığı cesur ve yenilikçi filmleriyle bilinen yönetmenin, 14 yıl önce ayrılan bir çifti konu edinen son filmi </w:t>
      </w:r>
      <w:r>
        <w:rPr>
          <w:rStyle w:val="Gl"/>
          <w:rFonts w:ascii="Helvetica" w:hAnsi="Helvetica" w:cs="Helvetica"/>
          <w:color w:val="333333"/>
        </w:rPr>
        <w:t>“Unutma Biçimleri”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yıllar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sonra tekrar bir araya gelen çiftin, nasıl ayrıldıklarını bir türlü hatırlayamaması üzerinden tarihin nasıl katmanlaştığına ve tekrar tekrar yazılabildiğine dair bir deneyim sunuyor.</w:t>
      </w:r>
    </w:p>
    <w:p w14:paraId="3DE86965" w14:textId="3C2F92A3" w:rsidR="000A0DAA" w:rsidRDefault="000A0DAA" w:rsidP="000A0DA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Yönetmen Burak Çevik’in, filmin </w:t>
      </w:r>
      <w:r>
        <w:rPr>
          <w:rStyle w:val="Gl"/>
          <w:rFonts w:ascii="Helvetica" w:hAnsi="Helvetica" w:cs="Helvetica"/>
          <w:color w:val="333333"/>
        </w:rPr>
        <w:t>başrolünde yer alan Nesrin Uçarlar ve Erdem Şenocak</w:t>
      </w:r>
      <w:r>
        <w:rPr>
          <w:rFonts w:ascii="Helvetica" w:hAnsi="Helvetica" w:cs="Helvetica"/>
          <w:color w:val="333333"/>
        </w:rPr>
        <w:t> ile birlikte metnini kaleme aldığı </w:t>
      </w:r>
      <w:r>
        <w:rPr>
          <w:rStyle w:val="Gl"/>
          <w:rFonts w:ascii="Helvetica" w:hAnsi="Helvetica" w:cs="Helvetica"/>
          <w:color w:val="333333"/>
        </w:rPr>
        <w:t xml:space="preserve">“Unutma </w:t>
      </w:r>
      <w:proofErr w:type="spellStart"/>
      <w:r>
        <w:rPr>
          <w:rStyle w:val="Gl"/>
          <w:rFonts w:ascii="Helvetica" w:hAnsi="Helvetica" w:cs="Helvetica"/>
          <w:color w:val="333333"/>
        </w:rPr>
        <w:t>Biçimleri”</w:t>
      </w:r>
      <w:r>
        <w:rPr>
          <w:rFonts w:ascii="Helvetica" w:hAnsi="Helvetica" w:cs="Helvetica"/>
          <w:color w:val="333333"/>
        </w:rPr>
        <w:t>nin</w:t>
      </w:r>
      <w:proofErr w:type="spellEnd"/>
      <w:r>
        <w:rPr>
          <w:rFonts w:ascii="Helvetica" w:hAnsi="Helvetica" w:cs="Helvetica"/>
          <w:color w:val="333333"/>
        </w:rPr>
        <w:t xml:space="preserve"> Türkiye’de 2023 yılında özel bir etkinlik takvimiyle seyirciyle buluşması planlanıyor.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Gl"/>
          <w:rFonts w:ascii="Helvetica" w:hAnsi="Helvetica" w:cs="Helvetica"/>
          <w:color w:val="333333"/>
        </w:rPr>
        <w:t>Burak Çevik Kimdir?</w:t>
      </w:r>
    </w:p>
    <w:p w14:paraId="18201E89" w14:textId="364ECF5F" w:rsidR="000A0DAA" w:rsidRDefault="000A0DAA" w:rsidP="000A0DA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Burak Çevik, İstanbul Bilgi Üniversitesi’nde Sinema-Televizyon öğrenimi gördü. Yönetmenliğini ve yapımcılığını gerçekleştirdiği</w:t>
      </w:r>
      <w:r>
        <w:rPr>
          <w:rStyle w:val="Gl"/>
          <w:rFonts w:ascii="Helvetica" w:hAnsi="Helvetica" w:cs="Helvetica"/>
          <w:color w:val="333333"/>
        </w:rPr>
        <w:t xml:space="preserve"> Tuzdan </w:t>
      </w:r>
      <w:r>
        <w:rPr>
          <w:rStyle w:val="Gl"/>
          <w:rFonts w:ascii="Helvetica" w:hAnsi="Helvetica" w:cs="Helvetica"/>
          <w:color w:val="333333"/>
        </w:rPr>
        <w:t>K</w:t>
      </w:r>
      <w:r>
        <w:rPr>
          <w:rStyle w:val="Gl"/>
          <w:rFonts w:ascii="Helvetica" w:hAnsi="Helvetica" w:cs="Helvetica"/>
          <w:color w:val="333333"/>
        </w:rPr>
        <w:t>aide </w:t>
      </w:r>
      <w:r>
        <w:rPr>
          <w:rFonts w:ascii="Helvetica" w:hAnsi="Helvetica" w:cs="Helvetica"/>
          <w:color w:val="333333"/>
        </w:rPr>
        <w:t>(2018),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Gl"/>
          <w:rFonts w:ascii="Helvetica" w:hAnsi="Helvetica" w:cs="Helvetica"/>
          <w:color w:val="333333"/>
        </w:rPr>
        <w:t>Aidiyet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(2019)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ve</w:t>
      </w:r>
      <w:r>
        <w:rPr>
          <w:rStyle w:val="Gl"/>
          <w:rFonts w:ascii="Helvetica" w:hAnsi="Helvetica" w:cs="Helvetica"/>
          <w:color w:val="333333"/>
        </w:rPr>
        <w:t xml:space="preserve"> </w:t>
      </w:r>
      <w:r>
        <w:rPr>
          <w:rStyle w:val="Gl"/>
          <w:rFonts w:ascii="Helvetica" w:hAnsi="Helvetica" w:cs="Helvetica"/>
          <w:color w:val="333333"/>
        </w:rPr>
        <w:t>Unutma Biçimleri </w:t>
      </w:r>
      <w:r>
        <w:rPr>
          <w:rFonts w:ascii="Helvetica" w:hAnsi="Helvetica" w:cs="Helvetica"/>
          <w:color w:val="333333"/>
        </w:rPr>
        <w:t xml:space="preserve">(2023) filmleri dünya prömiyerlerini Berlin Film Festivali’nde gerçekleştirdi. Filmleri ve video çalışmaları başta </w:t>
      </w:r>
      <w:proofErr w:type="spellStart"/>
      <w:r>
        <w:rPr>
          <w:rFonts w:ascii="Helvetica" w:hAnsi="Helvetica" w:cs="Helvetica"/>
          <w:color w:val="333333"/>
        </w:rPr>
        <w:t>MoMa</w:t>
      </w:r>
      <w:proofErr w:type="spellEnd"/>
      <w:r>
        <w:rPr>
          <w:rFonts w:ascii="Helvetica" w:hAnsi="Helvetica" w:cs="Helvetica"/>
          <w:color w:val="333333"/>
        </w:rPr>
        <w:t xml:space="preserve">, Lincoln Center, </w:t>
      </w:r>
      <w:proofErr w:type="spellStart"/>
      <w:r>
        <w:rPr>
          <w:rFonts w:ascii="Helvetica" w:hAnsi="Helvetica" w:cs="Helvetica"/>
          <w:color w:val="333333"/>
        </w:rPr>
        <w:t>Locarno</w:t>
      </w:r>
      <w:proofErr w:type="spellEnd"/>
      <w:r>
        <w:rPr>
          <w:rFonts w:ascii="Helvetica" w:hAnsi="Helvetica" w:cs="Helvetica"/>
          <w:color w:val="333333"/>
        </w:rPr>
        <w:t xml:space="preserve"> Film Festivali, Toronto Film Festivali, FID </w:t>
      </w:r>
      <w:proofErr w:type="spellStart"/>
      <w:r>
        <w:rPr>
          <w:rFonts w:ascii="Helvetica" w:hAnsi="Helvetica" w:cs="Helvetica"/>
          <w:color w:val="333333"/>
        </w:rPr>
        <w:t>Marseille</w:t>
      </w:r>
      <w:proofErr w:type="spellEnd"/>
      <w:r>
        <w:rPr>
          <w:rFonts w:ascii="Helvetica" w:hAnsi="Helvetica" w:cs="Helvetica"/>
          <w:color w:val="333333"/>
        </w:rPr>
        <w:t xml:space="preserve"> ve New York Film Festivali olmak üzere prestijli festivallerde ve müzelerde gösterildi.</w:t>
      </w:r>
    </w:p>
    <w:p w14:paraId="23403541" w14:textId="77777777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hyperlink r:id="rId4" w:tgtFrame="_blank" w:history="1">
        <w:r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twitter.com/</w:t>
        </w:r>
        <w:proofErr w:type="spellStart"/>
        <w:r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bu_cevik</w:t>
        </w:r>
        <w:proofErr w:type="spellEnd"/>
      </w:hyperlink>
    </w:p>
    <w:p w14:paraId="7147BD07" w14:textId="6A5E3982" w:rsid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hyperlink r:id="rId5" w:tgtFrame="_blank" w:history="1">
        <w:r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instagram.com/</w:t>
        </w:r>
        <w:proofErr w:type="spellStart"/>
        <w:r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bu_cevik</w:t>
        </w:r>
        <w:proofErr w:type="spellEnd"/>
      </w:hyperlink>
    </w:p>
    <w:p w14:paraId="3BD123C4" w14:textId="77777777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</w:p>
    <w:p w14:paraId="396AE1B8" w14:textId="54622B7B" w:rsid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r w:rsidRPr="000A0DAA">
        <w:rPr>
          <w:rFonts w:ascii="Helvetica" w:hAnsi="Helvetica" w:cs="Helvetica"/>
          <w:b/>
          <w:bCs/>
          <w:sz w:val="24"/>
          <w:szCs w:val="24"/>
        </w:rPr>
        <w:t>Soru ve geri dönüşleriniz için PR Sorumlusu:</w:t>
      </w:r>
      <w:r w:rsidRPr="000A0DAA">
        <w:rPr>
          <w:rFonts w:ascii="Helvetica" w:hAnsi="Helvetica" w:cs="Helvetica"/>
          <w:sz w:val="24"/>
          <w:szCs w:val="24"/>
        </w:rPr>
        <w:t> </w:t>
      </w:r>
    </w:p>
    <w:p w14:paraId="6BEBBFF8" w14:textId="6155F37D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r w:rsidRPr="000A0DAA">
        <w:rPr>
          <w:rFonts w:ascii="Helvetica" w:hAnsi="Helvetica" w:cs="Helvetica"/>
          <w:sz w:val="24"/>
          <w:szCs w:val="24"/>
        </w:rPr>
        <w:t xml:space="preserve">Ebubekir </w:t>
      </w:r>
      <w:proofErr w:type="spellStart"/>
      <w:r w:rsidRPr="000A0DAA">
        <w:rPr>
          <w:rFonts w:ascii="Helvetica" w:hAnsi="Helvetica" w:cs="Helvetica"/>
          <w:sz w:val="24"/>
          <w:szCs w:val="24"/>
        </w:rPr>
        <w:t>Elkatmış</w:t>
      </w:r>
      <w:proofErr w:type="spellEnd"/>
    </w:p>
    <w:p w14:paraId="4E306BA7" w14:textId="77777777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r w:rsidRPr="000A0DAA">
        <w:rPr>
          <w:rFonts w:ascii="Helvetica" w:hAnsi="Helvetica" w:cs="Helvetica"/>
          <w:sz w:val="24"/>
          <w:szCs w:val="24"/>
        </w:rPr>
        <w:t>05317784500</w:t>
      </w:r>
    </w:p>
    <w:p w14:paraId="329EC880" w14:textId="77777777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hyperlink r:id="rId6" w:tgtFrame="_blank" w:history="1">
        <w:r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ebubekirelkatmis@gmail.com</w:t>
        </w:r>
      </w:hyperlink>
    </w:p>
    <w:p w14:paraId="07F187B5" w14:textId="77777777" w:rsidR="00774035" w:rsidRDefault="00774035"/>
    <w:sectPr w:rsidR="0077403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AA"/>
    <w:rsid w:val="000A0DAA"/>
    <w:rsid w:val="00383653"/>
    <w:rsid w:val="0077403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9ACE"/>
  <w15:chartTrackingRefBased/>
  <w15:docId w15:val="{97E476DD-D86D-4514-8365-4D2889A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0D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A0DAA"/>
    <w:rPr>
      <w:color w:val="0000FF"/>
      <w:u w:val="single"/>
    </w:rPr>
  </w:style>
  <w:style w:type="paragraph" w:styleId="AralkYok">
    <w:name w:val="No Spacing"/>
    <w:uiPriority w:val="1"/>
    <w:qFormat/>
    <w:rsid w:val="000A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bekirelkatmis@gmail.com" TargetMode="External"/><Relationship Id="rId5" Type="http://schemas.openxmlformats.org/officeDocument/2006/relationships/hyperlink" Target="http://prposter.faselis-news.com/CL0/http:%2F%2Finstagram.com%2Fbu_cevik/1/01020185ba7b65bb-e69c770a-df66-4848-ad57-7c401cc2b16d-000000/bwCDelJvGB6RlwDDl3OSpV2mesxblcnbkYuUX9axuL0=283" TargetMode="External"/><Relationship Id="rId4" Type="http://schemas.openxmlformats.org/officeDocument/2006/relationships/hyperlink" Target="https://prposter.faselis-news.com/CL0/https:%2F%2Ftwitter.com%2Fbu_cevik/1/01020185ba7b65bb-e69c770a-df66-4848-ad57-7c401cc2b16d-000000/FtMiq-it7VF8muEpOCurtljWbsmzl2wFXkqpp7rwf4o=28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2023-01-17T19:38:00Z</dcterms:created>
  <dcterms:modified xsi:type="dcterms:W3CDTF">2023-01-17T19:42:00Z</dcterms:modified>
</cp:coreProperties>
</file>