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53" w:rsidRPr="00FB6A2E" w:rsidRDefault="00623253" w:rsidP="00623253">
      <w:pPr>
        <w:rPr>
          <w:rFonts w:ascii="Trebuchet MS" w:hAnsi="Trebuchet MS"/>
          <w:b/>
        </w:rPr>
      </w:pPr>
      <w:r w:rsidRPr="00FB6A2E">
        <w:rPr>
          <w:rFonts w:ascii="Trebuchet MS" w:hAnsi="Trebuchet MS"/>
          <w:b/>
          <w:noProof/>
          <w:lang w:val="en-US"/>
        </w:rPr>
        <w:drawing>
          <wp:anchor distT="0" distB="0" distL="114300" distR="114300" simplePos="0" relativeHeight="251659264" behindDoc="1" locked="0" layoutInCell="1" allowOverlap="1">
            <wp:simplePos x="0" y="0"/>
            <wp:positionH relativeFrom="column">
              <wp:posOffset>5317490</wp:posOffset>
            </wp:positionH>
            <wp:positionV relativeFrom="paragraph">
              <wp:posOffset>-619125</wp:posOffset>
            </wp:positionV>
            <wp:extent cx="1000125" cy="1143000"/>
            <wp:effectExtent l="0" t="0" r="9525" b="0"/>
            <wp:wrapTight wrapText="bothSides">
              <wp:wrapPolygon edited="0">
                <wp:start x="16046" y="0"/>
                <wp:lineTo x="3703" y="4320"/>
                <wp:lineTo x="1234" y="5400"/>
                <wp:lineTo x="4114" y="12240"/>
                <wp:lineTo x="4526" y="18000"/>
                <wp:lineTo x="5349" y="19440"/>
                <wp:lineTo x="6994" y="19440"/>
                <wp:lineTo x="13166" y="18000"/>
                <wp:lineTo x="21394" y="14400"/>
                <wp:lineTo x="21394" y="12240"/>
                <wp:lineTo x="19337" y="6480"/>
                <wp:lineTo x="18514" y="0"/>
                <wp:lineTo x="1604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r="56410"/>
                    <a:stretch>
                      <a:fillRect/>
                    </a:stretch>
                  </pic:blipFill>
                  <pic:spPr bwMode="auto">
                    <a:xfrm>
                      <a:off x="0" y="0"/>
                      <a:ext cx="1000125" cy="1143000"/>
                    </a:xfrm>
                    <a:prstGeom prst="rect">
                      <a:avLst/>
                    </a:prstGeom>
                    <a:noFill/>
                    <a:ln>
                      <a:noFill/>
                    </a:ln>
                  </pic:spPr>
                </pic:pic>
              </a:graphicData>
            </a:graphic>
          </wp:anchor>
        </w:drawing>
      </w:r>
      <w:r w:rsidRPr="00FB6A2E">
        <w:rPr>
          <w:rFonts w:ascii="Trebuchet MS" w:hAnsi="Trebuchet MS"/>
          <w:b/>
        </w:rPr>
        <w:t xml:space="preserve">     </w:t>
      </w:r>
    </w:p>
    <w:p w:rsidR="00CA799D" w:rsidRPr="00FB6A2E" w:rsidRDefault="0054287B" w:rsidP="00FB6A2E">
      <w:pPr>
        <w:pStyle w:val="AralkYok"/>
        <w:jc w:val="center"/>
        <w:rPr>
          <w:rFonts w:ascii="Trebuchet MS" w:hAnsi="Trebuchet MS"/>
          <w:b/>
          <w:sz w:val="40"/>
          <w:szCs w:val="40"/>
        </w:rPr>
      </w:pPr>
      <w:proofErr w:type="spellStart"/>
      <w:r w:rsidRPr="00FB6A2E">
        <w:rPr>
          <w:rFonts w:ascii="Trebuchet MS" w:hAnsi="Trebuchet MS"/>
          <w:b/>
          <w:sz w:val="40"/>
          <w:szCs w:val="40"/>
        </w:rPr>
        <w:t>Transformers</w:t>
      </w:r>
      <w:proofErr w:type="spellEnd"/>
      <w:r w:rsidRPr="00FB6A2E">
        <w:rPr>
          <w:rFonts w:ascii="Trebuchet MS" w:hAnsi="Trebuchet MS"/>
          <w:b/>
          <w:sz w:val="40"/>
          <w:szCs w:val="40"/>
        </w:rPr>
        <w:t xml:space="preserve"> </w:t>
      </w:r>
      <w:r w:rsidR="00FB6A2E" w:rsidRPr="00FB6A2E">
        <w:rPr>
          <w:rFonts w:ascii="Trebuchet MS" w:hAnsi="Trebuchet MS"/>
          <w:b/>
          <w:sz w:val="40"/>
          <w:szCs w:val="40"/>
        </w:rPr>
        <w:t>Film Bileti Kampanyası Başlıyor!</w:t>
      </w:r>
    </w:p>
    <w:p w:rsidR="00FB6A2E" w:rsidRPr="00FB6A2E" w:rsidRDefault="00FB6A2E" w:rsidP="00FB6A2E">
      <w:pPr>
        <w:pStyle w:val="AralkYok"/>
        <w:rPr>
          <w:rFonts w:ascii="Trebuchet MS" w:hAnsi="Trebuchet MS"/>
          <w:sz w:val="24"/>
          <w:szCs w:val="24"/>
        </w:rPr>
      </w:pPr>
    </w:p>
    <w:p w:rsidR="00C20B5C" w:rsidRPr="00FB6A2E" w:rsidRDefault="0054287B" w:rsidP="00FB6A2E">
      <w:pPr>
        <w:pStyle w:val="AralkYok"/>
        <w:jc w:val="center"/>
        <w:rPr>
          <w:rFonts w:ascii="Trebuchet MS" w:hAnsi="Trebuchet MS"/>
          <w:b/>
          <w:sz w:val="28"/>
          <w:szCs w:val="28"/>
        </w:rPr>
      </w:pPr>
      <w:proofErr w:type="spellStart"/>
      <w:r w:rsidRPr="00FB6A2E">
        <w:rPr>
          <w:rFonts w:ascii="Trebuchet MS" w:hAnsi="Trebuchet MS"/>
          <w:b/>
          <w:sz w:val="28"/>
          <w:szCs w:val="28"/>
        </w:rPr>
        <w:t>Transformers</w:t>
      </w:r>
      <w:proofErr w:type="spellEnd"/>
      <w:r w:rsidRPr="00FB6A2E">
        <w:rPr>
          <w:rFonts w:ascii="Trebuchet MS" w:hAnsi="Trebuchet MS"/>
          <w:b/>
          <w:sz w:val="28"/>
          <w:szCs w:val="28"/>
        </w:rPr>
        <w:t xml:space="preserve"> oyuncağını Migros’tan Alana Sinema Bileti Hediye!</w:t>
      </w:r>
    </w:p>
    <w:p w:rsidR="00C73A88" w:rsidRPr="00FB6A2E" w:rsidRDefault="00C20B5C" w:rsidP="00FB6A2E">
      <w:pPr>
        <w:pStyle w:val="AralkYok"/>
        <w:jc w:val="center"/>
        <w:rPr>
          <w:rFonts w:ascii="Trebuchet MS" w:hAnsi="Trebuchet MS"/>
          <w:b/>
          <w:sz w:val="28"/>
          <w:szCs w:val="28"/>
        </w:rPr>
      </w:pPr>
      <w:r w:rsidRPr="00FB6A2E">
        <w:rPr>
          <w:rFonts w:ascii="Trebuchet MS" w:hAnsi="Trebuchet MS"/>
          <w:b/>
          <w:sz w:val="28"/>
          <w:szCs w:val="28"/>
        </w:rPr>
        <w:t xml:space="preserve">15 Haziran – 7 Temmuz </w:t>
      </w:r>
      <w:r w:rsidR="00FA0A13" w:rsidRPr="00FB6A2E">
        <w:rPr>
          <w:rFonts w:ascii="Trebuchet MS" w:hAnsi="Trebuchet MS"/>
          <w:b/>
          <w:sz w:val="28"/>
          <w:szCs w:val="28"/>
        </w:rPr>
        <w:t xml:space="preserve">tarihlerindeki kampanya kapsamında Migros’tan yapılacak her 50 TL’lik Transformers oyuncak alışverişine bir </w:t>
      </w:r>
      <w:proofErr w:type="spellStart"/>
      <w:r w:rsidR="00FA0A13" w:rsidRPr="00FB6A2E">
        <w:rPr>
          <w:rFonts w:ascii="Trebuchet MS" w:hAnsi="Trebuchet MS"/>
          <w:b/>
          <w:sz w:val="28"/>
          <w:szCs w:val="28"/>
        </w:rPr>
        <w:t>Cin</w:t>
      </w:r>
      <w:r w:rsidR="00563A5A" w:rsidRPr="00FB6A2E">
        <w:rPr>
          <w:rFonts w:ascii="Trebuchet MS" w:hAnsi="Trebuchet MS"/>
          <w:b/>
          <w:sz w:val="28"/>
          <w:szCs w:val="28"/>
        </w:rPr>
        <w:t>emaximum</w:t>
      </w:r>
      <w:proofErr w:type="spellEnd"/>
      <w:r w:rsidR="00563A5A" w:rsidRPr="00FB6A2E">
        <w:rPr>
          <w:rFonts w:ascii="Trebuchet MS" w:hAnsi="Trebuchet MS"/>
          <w:b/>
          <w:sz w:val="28"/>
          <w:szCs w:val="28"/>
        </w:rPr>
        <w:t xml:space="preserve"> bileti hediye ediliyor</w:t>
      </w:r>
      <w:r w:rsidR="00487325" w:rsidRPr="00FB6A2E">
        <w:rPr>
          <w:rFonts w:ascii="Trebuchet MS" w:hAnsi="Trebuchet MS"/>
          <w:b/>
          <w:sz w:val="28"/>
          <w:szCs w:val="28"/>
        </w:rPr>
        <w:t>.</w:t>
      </w:r>
    </w:p>
    <w:p w:rsidR="005427E9" w:rsidRPr="00FB6A2E" w:rsidRDefault="005427E9" w:rsidP="00FB6A2E">
      <w:pPr>
        <w:pStyle w:val="AralkYok"/>
        <w:rPr>
          <w:rFonts w:ascii="Trebuchet MS" w:hAnsi="Trebuchet MS"/>
          <w:sz w:val="24"/>
          <w:szCs w:val="24"/>
        </w:rPr>
      </w:pPr>
    </w:p>
    <w:p w:rsidR="00041D29" w:rsidRPr="00FB6A2E" w:rsidRDefault="00CD3F18" w:rsidP="009B1EB9">
      <w:pPr>
        <w:pStyle w:val="AralkYok"/>
        <w:jc w:val="both"/>
        <w:rPr>
          <w:rFonts w:ascii="Trebuchet MS" w:hAnsi="Trebuchet MS"/>
          <w:sz w:val="24"/>
          <w:szCs w:val="24"/>
        </w:rPr>
      </w:pPr>
      <w:r w:rsidRPr="00FB6A2E">
        <w:rPr>
          <w:rFonts w:ascii="Trebuchet MS" w:hAnsi="Trebuchet MS"/>
          <w:sz w:val="24"/>
          <w:szCs w:val="24"/>
        </w:rPr>
        <w:t xml:space="preserve">Erkek çocuklarının en çok sevdiği markalardan biri olan Transformers, </w:t>
      </w:r>
      <w:r w:rsidR="00C73A88" w:rsidRPr="00FB6A2E">
        <w:rPr>
          <w:rFonts w:ascii="Trebuchet MS" w:hAnsi="Trebuchet MS"/>
          <w:sz w:val="24"/>
          <w:szCs w:val="24"/>
        </w:rPr>
        <w:t xml:space="preserve">Migros’tan yapılacak her 50 TL’lik Transformers oyuncak alışverişine </w:t>
      </w:r>
      <w:r w:rsidR="00C20B5C" w:rsidRPr="00FB6A2E">
        <w:rPr>
          <w:rFonts w:ascii="Trebuchet MS" w:hAnsi="Trebuchet MS"/>
          <w:sz w:val="24"/>
          <w:szCs w:val="24"/>
        </w:rPr>
        <w:t xml:space="preserve">23 Haziran’da vizyona girecek </w:t>
      </w:r>
      <w:r w:rsidR="00C20B5C" w:rsidRPr="00FB6A2E">
        <w:rPr>
          <w:rFonts w:ascii="Trebuchet MS" w:hAnsi="Trebuchet MS"/>
          <w:b/>
          <w:sz w:val="24"/>
          <w:szCs w:val="24"/>
        </w:rPr>
        <w:t>Transformers 5: Son Şövalye</w:t>
      </w:r>
      <w:r w:rsidR="00C20B5C" w:rsidRPr="00FB6A2E">
        <w:rPr>
          <w:rFonts w:ascii="Trebuchet MS" w:hAnsi="Trebuchet MS"/>
          <w:sz w:val="24"/>
          <w:szCs w:val="24"/>
        </w:rPr>
        <w:t xml:space="preserve"> filmini izlemek isteyenler için </w:t>
      </w:r>
      <w:r w:rsidR="00C73A88" w:rsidRPr="00FB6A2E">
        <w:rPr>
          <w:rFonts w:ascii="Trebuchet MS" w:hAnsi="Trebuchet MS"/>
          <w:sz w:val="24"/>
          <w:szCs w:val="24"/>
        </w:rPr>
        <w:t xml:space="preserve">bir Cinemaximum bileti hediye ediyor. </w:t>
      </w:r>
      <w:r w:rsidR="00C20B5C" w:rsidRPr="00FB6A2E">
        <w:rPr>
          <w:rFonts w:ascii="Trebuchet MS" w:hAnsi="Trebuchet MS"/>
          <w:sz w:val="24"/>
          <w:szCs w:val="24"/>
        </w:rPr>
        <w:t>15 Haziran – 7 Temmuz</w:t>
      </w:r>
      <w:r w:rsidR="005427E9" w:rsidRPr="00FB6A2E">
        <w:rPr>
          <w:rFonts w:ascii="Trebuchet MS" w:hAnsi="Trebuchet MS"/>
          <w:sz w:val="24"/>
          <w:szCs w:val="24"/>
        </w:rPr>
        <w:t xml:space="preserve"> tarihleri arasında</w:t>
      </w:r>
      <w:r w:rsidR="00C73A88" w:rsidRPr="00FB6A2E">
        <w:rPr>
          <w:rFonts w:ascii="Trebuchet MS" w:hAnsi="Trebuchet MS"/>
          <w:sz w:val="24"/>
          <w:szCs w:val="24"/>
        </w:rPr>
        <w:t xml:space="preserve"> </w:t>
      </w:r>
      <w:r w:rsidR="00844BD5" w:rsidRPr="00FB6A2E">
        <w:rPr>
          <w:rFonts w:ascii="Trebuchet MS" w:hAnsi="Trebuchet MS"/>
          <w:sz w:val="24"/>
          <w:szCs w:val="24"/>
        </w:rPr>
        <w:t>tüm Migros</w:t>
      </w:r>
      <w:r w:rsidR="0054287B" w:rsidRPr="00FB6A2E">
        <w:rPr>
          <w:rFonts w:ascii="Trebuchet MS" w:hAnsi="Trebuchet MS"/>
          <w:sz w:val="24"/>
          <w:szCs w:val="24"/>
        </w:rPr>
        <w:t>’</w:t>
      </w:r>
      <w:r w:rsidR="00844BD5" w:rsidRPr="00FB6A2E">
        <w:rPr>
          <w:rFonts w:ascii="Trebuchet MS" w:hAnsi="Trebuchet MS"/>
          <w:sz w:val="24"/>
          <w:szCs w:val="24"/>
        </w:rPr>
        <w:t>larda geçerli olacak özel kampanyayla</w:t>
      </w:r>
      <w:r w:rsidR="00C73A88" w:rsidRPr="00FB6A2E">
        <w:rPr>
          <w:rFonts w:ascii="Trebuchet MS" w:hAnsi="Trebuchet MS"/>
          <w:sz w:val="24"/>
          <w:szCs w:val="24"/>
        </w:rPr>
        <w:t xml:space="preserve"> her 50 TL’lik Tr</w:t>
      </w:r>
      <w:r w:rsidR="00844BD5" w:rsidRPr="00FB6A2E">
        <w:rPr>
          <w:rFonts w:ascii="Trebuchet MS" w:hAnsi="Trebuchet MS"/>
          <w:sz w:val="24"/>
          <w:szCs w:val="24"/>
        </w:rPr>
        <w:t>ansformers oyuncak alışverişinde</w:t>
      </w:r>
      <w:r w:rsidR="00C73A88" w:rsidRPr="00FB6A2E">
        <w:rPr>
          <w:rFonts w:ascii="Trebuchet MS" w:hAnsi="Trebuchet MS"/>
          <w:sz w:val="24"/>
          <w:szCs w:val="24"/>
        </w:rPr>
        <w:t xml:space="preserve"> kasadan alınan PNR kodu</w:t>
      </w:r>
      <w:r w:rsidR="007C0FBA" w:rsidRPr="00FB6A2E">
        <w:rPr>
          <w:rFonts w:ascii="Trebuchet MS" w:hAnsi="Trebuchet MS"/>
          <w:sz w:val="24"/>
          <w:szCs w:val="24"/>
        </w:rPr>
        <w:t xml:space="preserve"> bir</w:t>
      </w:r>
      <w:r w:rsidR="00041D29" w:rsidRPr="00FB6A2E">
        <w:rPr>
          <w:rFonts w:ascii="Trebuchet MS" w:hAnsi="Trebuchet MS"/>
          <w:sz w:val="24"/>
          <w:szCs w:val="24"/>
        </w:rPr>
        <w:t xml:space="preserve"> </w:t>
      </w:r>
      <w:r w:rsidR="006312D7" w:rsidRPr="00FB6A2E">
        <w:rPr>
          <w:rFonts w:ascii="Trebuchet MS" w:hAnsi="Trebuchet MS"/>
          <w:sz w:val="24"/>
          <w:szCs w:val="24"/>
        </w:rPr>
        <w:t>sinema bil</w:t>
      </w:r>
      <w:bookmarkStart w:id="0" w:name="_GoBack"/>
      <w:bookmarkEnd w:id="0"/>
      <w:r w:rsidR="006312D7" w:rsidRPr="00FB6A2E">
        <w:rPr>
          <w:rFonts w:ascii="Trebuchet MS" w:hAnsi="Trebuchet MS"/>
          <w:sz w:val="24"/>
          <w:szCs w:val="24"/>
        </w:rPr>
        <w:t>eti</w:t>
      </w:r>
      <w:r w:rsidR="00041D29" w:rsidRPr="00FB6A2E">
        <w:rPr>
          <w:rFonts w:ascii="Trebuchet MS" w:hAnsi="Trebuchet MS"/>
          <w:sz w:val="24"/>
          <w:szCs w:val="24"/>
        </w:rPr>
        <w:t xml:space="preserve"> </w:t>
      </w:r>
      <w:r w:rsidR="007C0FBA" w:rsidRPr="00FB6A2E">
        <w:rPr>
          <w:rFonts w:ascii="Trebuchet MS" w:hAnsi="Trebuchet MS"/>
          <w:sz w:val="24"/>
          <w:szCs w:val="24"/>
        </w:rPr>
        <w:t>yerine geçecek</w:t>
      </w:r>
      <w:r w:rsidR="00041D29" w:rsidRPr="00FB6A2E">
        <w:rPr>
          <w:rFonts w:ascii="Trebuchet MS" w:hAnsi="Trebuchet MS"/>
          <w:sz w:val="24"/>
          <w:szCs w:val="24"/>
        </w:rPr>
        <w:t xml:space="preserve">. </w:t>
      </w:r>
    </w:p>
    <w:p w:rsidR="00844BD5" w:rsidRPr="00FB6A2E" w:rsidRDefault="00844BD5" w:rsidP="00FB6A2E">
      <w:pPr>
        <w:pStyle w:val="AralkYok"/>
        <w:rPr>
          <w:rFonts w:ascii="Trebuchet MS" w:hAnsi="Trebuchet MS"/>
          <w:sz w:val="24"/>
          <w:szCs w:val="24"/>
        </w:rPr>
      </w:pPr>
    </w:p>
    <w:p w:rsidR="00623253" w:rsidRPr="00FB6A2E" w:rsidRDefault="00623253" w:rsidP="00623253">
      <w:pPr>
        <w:pBdr>
          <w:top w:val="single" w:sz="4" w:space="1" w:color="auto"/>
          <w:left w:val="single" w:sz="4" w:space="0" w:color="auto"/>
          <w:bottom w:val="single" w:sz="4" w:space="1" w:color="auto"/>
          <w:right w:val="single" w:sz="4" w:space="4" w:color="auto"/>
        </w:pBdr>
        <w:shd w:val="clear" w:color="auto" w:fill="FFFFFF"/>
        <w:spacing w:after="0"/>
        <w:jc w:val="both"/>
        <w:rPr>
          <w:rFonts w:ascii="Trebuchet MS" w:hAnsi="Trebuchet MS" w:cs="Calibri"/>
          <w:b/>
          <w:bCs/>
        </w:rPr>
      </w:pPr>
      <w:r w:rsidRPr="00FB6A2E">
        <w:rPr>
          <w:rFonts w:ascii="Trebuchet MS" w:hAnsi="Trebuchet MS" w:cs="Calibri"/>
          <w:b/>
          <w:bCs/>
        </w:rPr>
        <w:t>Hasbro hakkında:</w:t>
      </w:r>
    </w:p>
    <w:p w:rsidR="00623253" w:rsidRPr="00FB6A2E" w:rsidRDefault="00623253" w:rsidP="00623253">
      <w:pPr>
        <w:pBdr>
          <w:top w:val="single" w:sz="4" w:space="1" w:color="auto"/>
          <w:left w:val="single" w:sz="4" w:space="0" w:color="auto"/>
          <w:bottom w:val="single" w:sz="4" w:space="1" w:color="auto"/>
          <w:right w:val="single" w:sz="4" w:space="4" w:color="auto"/>
        </w:pBdr>
        <w:shd w:val="clear" w:color="auto" w:fill="FFFFFF"/>
        <w:spacing w:after="0"/>
        <w:jc w:val="both"/>
        <w:rPr>
          <w:rFonts w:ascii="Trebuchet MS" w:hAnsi="Trebuchet MS" w:cs="Calibri"/>
        </w:rPr>
      </w:pPr>
      <w:r w:rsidRPr="00FB6A2E">
        <w:rPr>
          <w:rFonts w:ascii="Trebuchet MS" w:hAnsi="Trebuchet MS" w:cs="Calibri"/>
        </w:rPr>
        <w:t xml:space="preserve">Dünya oyuncak devi Hasbro; 1984 yılından beri Türkiye’de, küçükten büyüğe herkesi gülümsetmek için çalışıyor. Markalı oyun ve oyuncak sektörünün önde gelen şirketlerinden biri olan Hasbro, ülkemizde Monopoly, Tabu, Jenga, </w:t>
      </w:r>
      <w:proofErr w:type="spellStart"/>
      <w:r w:rsidRPr="00FB6A2E">
        <w:rPr>
          <w:rFonts w:ascii="Trebuchet MS" w:hAnsi="Trebuchet MS" w:cs="Calibri"/>
        </w:rPr>
        <w:t>Transformers</w:t>
      </w:r>
      <w:proofErr w:type="spellEnd"/>
      <w:r w:rsidRPr="00FB6A2E">
        <w:rPr>
          <w:rFonts w:ascii="Trebuchet MS" w:hAnsi="Trebuchet MS" w:cs="Calibri"/>
        </w:rPr>
        <w:t xml:space="preserve">, </w:t>
      </w:r>
      <w:proofErr w:type="spellStart"/>
      <w:r w:rsidRPr="00FB6A2E">
        <w:rPr>
          <w:rFonts w:ascii="Trebuchet MS" w:hAnsi="Trebuchet MS" w:cs="Calibri"/>
        </w:rPr>
        <w:t>Spider</w:t>
      </w:r>
      <w:proofErr w:type="spellEnd"/>
      <w:r w:rsidRPr="00FB6A2E">
        <w:rPr>
          <w:rFonts w:ascii="Trebuchet MS" w:hAnsi="Trebuchet MS" w:cs="Calibri"/>
        </w:rPr>
        <w:t xml:space="preserve">-Man, Star </w:t>
      </w:r>
      <w:proofErr w:type="spellStart"/>
      <w:r w:rsidRPr="00FB6A2E">
        <w:rPr>
          <w:rFonts w:ascii="Trebuchet MS" w:hAnsi="Trebuchet MS" w:cs="Calibri"/>
        </w:rPr>
        <w:t>Wars</w:t>
      </w:r>
      <w:proofErr w:type="spellEnd"/>
      <w:r w:rsidRPr="00FB6A2E">
        <w:rPr>
          <w:rFonts w:ascii="Trebuchet MS" w:hAnsi="Trebuchet MS" w:cs="Calibri"/>
        </w:rPr>
        <w:t>, Play-</w:t>
      </w:r>
      <w:proofErr w:type="spellStart"/>
      <w:r w:rsidRPr="00FB6A2E">
        <w:rPr>
          <w:rFonts w:ascii="Trebuchet MS" w:hAnsi="Trebuchet MS" w:cs="Calibri"/>
        </w:rPr>
        <w:t>Doh</w:t>
      </w:r>
      <w:proofErr w:type="spellEnd"/>
      <w:r w:rsidRPr="00FB6A2E">
        <w:rPr>
          <w:rFonts w:ascii="Trebuchet MS" w:hAnsi="Trebuchet MS" w:cs="Calibri"/>
        </w:rPr>
        <w:t xml:space="preserve">, </w:t>
      </w:r>
      <w:proofErr w:type="spellStart"/>
      <w:r w:rsidRPr="00FB6A2E">
        <w:rPr>
          <w:rFonts w:ascii="Trebuchet MS" w:hAnsi="Trebuchet MS" w:cs="Calibri"/>
        </w:rPr>
        <w:t>Playskool</w:t>
      </w:r>
      <w:proofErr w:type="spellEnd"/>
      <w:r w:rsidRPr="00FB6A2E">
        <w:rPr>
          <w:rFonts w:ascii="Trebuchet MS" w:hAnsi="Trebuchet MS" w:cs="Calibri"/>
        </w:rPr>
        <w:t>,</w:t>
      </w:r>
      <w:r w:rsidR="00FB6A2E">
        <w:rPr>
          <w:rFonts w:ascii="Trebuchet MS" w:hAnsi="Trebuchet MS" w:cs="Calibri"/>
        </w:rPr>
        <w:t xml:space="preserve"> </w:t>
      </w:r>
      <w:r w:rsidRPr="00FB6A2E">
        <w:rPr>
          <w:rFonts w:ascii="Trebuchet MS" w:hAnsi="Trebuchet MS" w:cs="Calibri"/>
        </w:rPr>
        <w:t xml:space="preserve">My </w:t>
      </w:r>
      <w:proofErr w:type="spellStart"/>
      <w:r w:rsidRPr="00FB6A2E">
        <w:rPr>
          <w:rFonts w:ascii="Trebuchet MS" w:hAnsi="Trebuchet MS" w:cs="Calibri"/>
        </w:rPr>
        <w:t>Little</w:t>
      </w:r>
      <w:proofErr w:type="spellEnd"/>
      <w:r w:rsidRPr="00FB6A2E">
        <w:rPr>
          <w:rFonts w:ascii="Trebuchet MS" w:hAnsi="Trebuchet MS" w:cs="Calibri"/>
        </w:rPr>
        <w:t xml:space="preserve"> </w:t>
      </w:r>
      <w:proofErr w:type="spellStart"/>
      <w:proofErr w:type="gramStart"/>
      <w:r w:rsidRPr="00FB6A2E">
        <w:rPr>
          <w:rFonts w:ascii="Trebuchet MS" w:hAnsi="Trebuchet MS" w:cs="Calibri"/>
        </w:rPr>
        <w:t>Pony</w:t>
      </w:r>
      <w:proofErr w:type="spellEnd"/>
      <w:r w:rsidRPr="00FB6A2E">
        <w:rPr>
          <w:rFonts w:ascii="Trebuchet MS" w:hAnsi="Trebuchet MS" w:cs="Calibri"/>
        </w:rPr>
        <w:t xml:space="preserve">,  </w:t>
      </w:r>
      <w:proofErr w:type="spellStart"/>
      <w:r w:rsidRPr="00FB6A2E">
        <w:rPr>
          <w:rFonts w:ascii="Trebuchet MS" w:hAnsi="Trebuchet MS" w:cs="Calibri"/>
        </w:rPr>
        <w:t>Littlest</w:t>
      </w:r>
      <w:proofErr w:type="spellEnd"/>
      <w:proofErr w:type="gramEnd"/>
      <w:r w:rsidRPr="00FB6A2E">
        <w:rPr>
          <w:rFonts w:ascii="Trebuchet MS" w:hAnsi="Trebuchet MS" w:cs="Calibri"/>
        </w:rPr>
        <w:t xml:space="preserve"> Pet Shop Minişler, Nerf gibi markalarıyla çok geniş bir tüketici yelpazesine ürünlerini ulaştırıyor. </w:t>
      </w:r>
    </w:p>
    <w:p w:rsidR="00623253" w:rsidRPr="00FB6A2E" w:rsidRDefault="00623253" w:rsidP="00623253">
      <w:pPr>
        <w:pBdr>
          <w:top w:val="single" w:sz="4" w:space="1" w:color="auto"/>
          <w:left w:val="single" w:sz="4" w:space="0" w:color="auto"/>
          <w:bottom w:val="single" w:sz="4" w:space="1" w:color="auto"/>
          <w:right w:val="single" w:sz="4" w:space="4" w:color="auto"/>
        </w:pBdr>
        <w:shd w:val="clear" w:color="auto" w:fill="FFFFFF"/>
        <w:spacing w:after="0"/>
        <w:jc w:val="both"/>
        <w:rPr>
          <w:rFonts w:ascii="Trebuchet MS" w:hAnsi="Trebuchet MS" w:cs="Calibri"/>
        </w:rPr>
      </w:pPr>
      <w:r w:rsidRPr="00FB6A2E">
        <w:rPr>
          <w:rFonts w:ascii="Trebuchet MS" w:hAnsi="Trebuchet MS" w:cs="Calibri"/>
        </w:rPr>
        <w:t>Hasbro, Türk insanını markalı oyun ve oyuncaklarıyla buluşturmakla kalmıyor, düzenlediği aktiviteler, yarışmalar ve sosyal medya uygulamalarıyla tüm tüketicilerine eğlenceli deneyimler de yaşatıyor. Markalı oyunlardan oyuncaklara, sinema ve Hasbro stüdyolarında yaratılan çizgi filmlerinden televizyon programlarına, lisanslı ürünlerinden video oyunlarına markalarını tüketicilerle buluşturan Hasbro, 30 yılı aşkın bir süredir Türk insanına eğlencenin kapılarını açıyor.</w:t>
      </w:r>
    </w:p>
    <w:p w:rsidR="00623253" w:rsidRPr="00FB6A2E" w:rsidRDefault="009B1EB9" w:rsidP="00623253">
      <w:pPr>
        <w:pBdr>
          <w:top w:val="single" w:sz="4" w:space="1" w:color="auto"/>
          <w:left w:val="single" w:sz="4" w:space="0" w:color="auto"/>
          <w:bottom w:val="single" w:sz="4" w:space="1" w:color="auto"/>
          <w:right w:val="single" w:sz="4" w:space="4" w:color="auto"/>
        </w:pBdr>
        <w:shd w:val="clear" w:color="auto" w:fill="FFFFFF"/>
        <w:spacing w:after="0"/>
        <w:jc w:val="both"/>
        <w:rPr>
          <w:rFonts w:ascii="Trebuchet MS" w:hAnsi="Trebuchet MS" w:cs="Calibri"/>
        </w:rPr>
      </w:pPr>
      <w:hyperlink r:id="rId5" w:history="1">
        <w:r w:rsidR="00623253" w:rsidRPr="00FB6A2E">
          <w:rPr>
            <w:rStyle w:val="Kpr"/>
            <w:rFonts w:ascii="Trebuchet MS" w:hAnsi="Trebuchet MS" w:cs="Calibri"/>
            <w:b/>
            <w:bCs/>
          </w:rPr>
          <w:t>www.hasbro.com.tr</w:t>
        </w:r>
      </w:hyperlink>
      <w:r w:rsidR="00623253" w:rsidRPr="00FB6A2E">
        <w:rPr>
          <w:rFonts w:ascii="Trebuchet MS" w:hAnsi="Trebuchet MS" w:cs="Calibri"/>
        </w:rPr>
        <w:t xml:space="preserve"> </w:t>
      </w:r>
    </w:p>
    <w:p w:rsidR="00623253" w:rsidRPr="00FB6A2E" w:rsidRDefault="00623253" w:rsidP="00FB6A2E">
      <w:pPr>
        <w:pStyle w:val="AralkYok"/>
        <w:jc w:val="center"/>
        <w:rPr>
          <w:rFonts w:ascii="Trebuchet MS" w:hAnsi="Trebuchet MS"/>
          <w:sz w:val="24"/>
          <w:szCs w:val="24"/>
        </w:rPr>
      </w:pPr>
    </w:p>
    <w:p w:rsidR="00623253" w:rsidRPr="00FB6A2E" w:rsidRDefault="00623253" w:rsidP="00FB6A2E">
      <w:pPr>
        <w:pStyle w:val="AralkYok"/>
        <w:jc w:val="center"/>
        <w:rPr>
          <w:rFonts w:ascii="Trebuchet MS" w:eastAsia="Times" w:hAnsi="Trebuchet MS" w:cs="DaunPenh"/>
          <w:b/>
          <w:color w:val="000000"/>
          <w:sz w:val="24"/>
          <w:szCs w:val="24"/>
        </w:rPr>
      </w:pPr>
      <w:r w:rsidRPr="00FB6A2E">
        <w:rPr>
          <w:rFonts w:ascii="Trebuchet MS" w:eastAsia="Times" w:hAnsi="Trebuchet MS" w:cs="DaunPenh"/>
          <w:b/>
          <w:color w:val="000000"/>
          <w:sz w:val="24"/>
          <w:szCs w:val="24"/>
        </w:rPr>
        <w:t>Bilgi için Excel İletişim ve Algı Yönetimi;</w:t>
      </w:r>
    </w:p>
    <w:p w:rsidR="00623253" w:rsidRPr="00FB6A2E" w:rsidRDefault="00623253" w:rsidP="00FB6A2E">
      <w:pPr>
        <w:pStyle w:val="AralkYok"/>
        <w:jc w:val="center"/>
        <w:rPr>
          <w:rFonts w:ascii="Trebuchet MS" w:eastAsia="Times" w:hAnsi="Trebuchet MS" w:cs="DaunPenh"/>
          <w:color w:val="000000"/>
          <w:sz w:val="24"/>
          <w:szCs w:val="24"/>
        </w:rPr>
      </w:pPr>
      <w:r w:rsidRPr="00FB6A2E">
        <w:rPr>
          <w:rFonts w:ascii="Trebuchet MS" w:eastAsia="Times" w:hAnsi="Trebuchet MS" w:cs="DaunPenh"/>
          <w:color w:val="000000"/>
          <w:sz w:val="24"/>
          <w:szCs w:val="24"/>
        </w:rPr>
        <w:t xml:space="preserve">Sinem Richards, </w:t>
      </w:r>
      <w:hyperlink r:id="rId6" w:history="1">
        <w:r w:rsidRPr="00FB6A2E">
          <w:rPr>
            <w:rStyle w:val="Kpr"/>
            <w:rFonts w:ascii="Trebuchet MS" w:eastAsia="Times" w:hAnsi="Trebuchet MS" w:cs="DaunPenh"/>
            <w:sz w:val="24"/>
            <w:szCs w:val="24"/>
          </w:rPr>
          <w:t>sinem.richards@excel.com.tr</w:t>
        </w:r>
      </w:hyperlink>
    </w:p>
    <w:p w:rsidR="00623253" w:rsidRPr="00FB6A2E" w:rsidRDefault="00623253" w:rsidP="00FB6A2E">
      <w:pPr>
        <w:pStyle w:val="AralkYok"/>
        <w:jc w:val="center"/>
        <w:rPr>
          <w:rFonts w:ascii="Trebuchet MS" w:hAnsi="Trebuchet MS" w:cs="DaunPenh"/>
          <w:color w:val="000000"/>
          <w:sz w:val="24"/>
          <w:szCs w:val="24"/>
          <w:shd w:val="clear" w:color="auto" w:fill="FFFFFF"/>
        </w:rPr>
      </w:pPr>
      <w:r w:rsidRPr="00FB6A2E">
        <w:rPr>
          <w:rFonts w:ascii="Trebuchet MS" w:eastAsia="Times" w:hAnsi="Trebuchet MS" w:cs="DaunPenh"/>
          <w:color w:val="000000"/>
          <w:sz w:val="24"/>
          <w:szCs w:val="24"/>
        </w:rPr>
        <w:t xml:space="preserve">Öykü Baloğlu, </w:t>
      </w:r>
      <w:hyperlink r:id="rId7" w:history="1">
        <w:r w:rsidRPr="00FB6A2E">
          <w:rPr>
            <w:rStyle w:val="Kpr"/>
            <w:rFonts w:ascii="Trebuchet MS" w:eastAsia="Times" w:hAnsi="Trebuchet MS" w:cs="DaunPenh"/>
            <w:sz w:val="24"/>
            <w:szCs w:val="24"/>
          </w:rPr>
          <w:t>oyku.baloglu@excel.com.tr</w:t>
        </w:r>
      </w:hyperlink>
    </w:p>
    <w:p w:rsidR="006A1F7C" w:rsidRPr="00FB6A2E" w:rsidRDefault="006A1F7C" w:rsidP="00FB6A2E">
      <w:pPr>
        <w:pStyle w:val="AralkYok"/>
        <w:jc w:val="center"/>
        <w:rPr>
          <w:rFonts w:ascii="Trebuchet MS" w:hAnsi="Trebuchet MS"/>
          <w:sz w:val="24"/>
          <w:szCs w:val="24"/>
        </w:rPr>
      </w:pPr>
    </w:p>
    <w:sectPr w:rsidR="006A1F7C" w:rsidRPr="00FB6A2E" w:rsidSect="006A1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imes">
    <w:panose1 w:val="02020603050405020304"/>
    <w:charset w:val="A2"/>
    <w:family w:val="roman"/>
    <w:pitch w:val="variable"/>
    <w:sig w:usb0="E0002AFF" w:usb1="C0007841" w:usb2="00000009" w:usb3="00000000" w:csb0="000001FF" w:csb1="00000000"/>
  </w:font>
  <w:font w:name="DaunPenh">
    <w:panose1 w:val="01010101010101010101"/>
    <w:charset w:val="00"/>
    <w:family w:val="auto"/>
    <w:pitch w:val="variable"/>
    <w:sig w:usb0="80000003" w:usb1="00000000" w:usb2="0001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53"/>
    <w:rsid w:val="0004074B"/>
    <w:rsid w:val="00041D29"/>
    <w:rsid w:val="000A2709"/>
    <w:rsid w:val="000F6EF1"/>
    <w:rsid w:val="00140265"/>
    <w:rsid w:val="0016198A"/>
    <w:rsid w:val="0019153E"/>
    <w:rsid w:val="001E3D7E"/>
    <w:rsid w:val="0022476F"/>
    <w:rsid w:val="002733F7"/>
    <w:rsid w:val="002745CD"/>
    <w:rsid w:val="002755C6"/>
    <w:rsid w:val="002B67C4"/>
    <w:rsid w:val="002D6156"/>
    <w:rsid w:val="00322DC0"/>
    <w:rsid w:val="00331996"/>
    <w:rsid w:val="003502EF"/>
    <w:rsid w:val="00361E10"/>
    <w:rsid w:val="003860BA"/>
    <w:rsid w:val="003D6BCC"/>
    <w:rsid w:val="00401F33"/>
    <w:rsid w:val="00416EE2"/>
    <w:rsid w:val="00487325"/>
    <w:rsid w:val="004F22B8"/>
    <w:rsid w:val="00510E51"/>
    <w:rsid w:val="00515AF5"/>
    <w:rsid w:val="005427E9"/>
    <w:rsid w:val="0054287B"/>
    <w:rsid w:val="005508CE"/>
    <w:rsid w:val="00563A5A"/>
    <w:rsid w:val="005A4113"/>
    <w:rsid w:val="005B16D5"/>
    <w:rsid w:val="0061295F"/>
    <w:rsid w:val="00616DF7"/>
    <w:rsid w:val="00623253"/>
    <w:rsid w:val="006312D7"/>
    <w:rsid w:val="006A1F7C"/>
    <w:rsid w:val="006C4788"/>
    <w:rsid w:val="006D35E7"/>
    <w:rsid w:val="00705F8F"/>
    <w:rsid w:val="00762C35"/>
    <w:rsid w:val="0077604D"/>
    <w:rsid w:val="007C0FBA"/>
    <w:rsid w:val="00844BD5"/>
    <w:rsid w:val="00910790"/>
    <w:rsid w:val="00923A47"/>
    <w:rsid w:val="00936CB4"/>
    <w:rsid w:val="00972AE0"/>
    <w:rsid w:val="009B1EB9"/>
    <w:rsid w:val="009C69F5"/>
    <w:rsid w:val="009D304D"/>
    <w:rsid w:val="009E0894"/>
    <w:rsid w:val="00A332E1"/>
    <w:rsid w:val="00A72978"/>
    <w:rsid w:val="00AB0B9B"/>
    <w:rsid w:val="00AB6216"/>
    <w:rsid w:val="00AC243D"/>
    <w:rsid w:val="00AC74AB"/>
    <w:rsid w:val="00AE01BA"/>
    <w:rsid w:val="00AE6128"/>
    <w:rsid w:val="00AF1162"/>
    <w:rsid w:val="00B31C6B"/>
    <w:rsid w:val="00B34459"/>
    <w:rsid w:val="00B4463E"/>
    <w:rsid w:val="00BA3A80"/>
    <w:rsid w:val="00BA7418"/>
    <w:rsid w:val="00C0605F"/>
    <w:rsid w:val="00C20B5C"/>
    <w:rsid w:val="00C62605"/>
    <w:rsid w:val="00C73A88"/>
    <w:rsid w:val="00CA799D"/>
    <w:rsid w:val="00CB2C8B"/>
    <w:rsid w:val="00CD3F18"/>
    <w:rsid w:val="00CD74D6"/>
    <w:rsid w:val="00D55201"/>
    <w:rsid w:val="00DB45BC"/>
    <w:rsid w:val="00DD14AE"/>
    <w:rsid w:val="00DF070B"/>
    <w:rsid w:val="00DF09E5"/>
    <w:rsid w:val="00E175D3"/>
    <w:rsid w:val="00E34510"/>
    <w:rsid w:val="00E36D09"/>
    <w:rsid w:val="00EC1B15"/>
    <w:rsid w:val="00F31607"/>
    <w:rsid w:val="00F46BE8"/>
    <w:rsid w:val="00FA0A13"/>
    <w:rsid w:val="00FB6A2E"/>
    <w:rsid w:val="00FD7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3827A-5B63-44FE-A3C9-4F145AC0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2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623253"/>
    <w:rPr>
      <w:color w:val="0000FF"/>
      <w:u w:val="single"/>
    </w:rPr>
  </w:style>
  <w:style w:type="paragraph" w:styleId="NormalWeb">
    <w:name w:val="Normal (Web)"/>
    <w:basedOn w:val="Normal"/>
    <w:uiPriority w:val="99"/>
    <w:unhideWhenUsed/>
    <w:rsid w:val="006232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4F22B8"/>
    <w:rPr>
      <w:sz w:val="16"/>
      <w:szCs w:val="16"/>
    </w:rPr>
  </w:style>
  <w:style w:type="paragraph" w:styleId="AklamaMetni">
    <w:name w:val="annotation text"/>
    <w:basedOn w:val="Normal"/>
    <w:link w:val="AklamaMetniChar"/>
    <w:uiPriority w:val="99"/>
    <w:semiHidden/>
    <w:unhideWhenUsed/>
    <w:rsid w:val="004F22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22B8"/>
    <w:rPr>
      <w:sz w:val="20"/>
      <w:szCs w:val="20"/>
    </w:rPr>
  </w:style>
  <w:style w:type="paragraph" w:styleId="AklamaKonusu">
    <w:name w:val="annotation subject"/>
    <w:basedOn w:val="AklamaMetni"/>
    <w:next w:val="AklamaMetni"/>
    <w:link w:val="AklamaKonusuChar"/>
    <w:uiPriority w:val="99"/>
    <w:semiHidden/>
    <w:unhideWhenUsed/>
    <w:rsid w:val="004F22B8"/>
    <w:rPr>
      <w:b/>
      <w:bCs/>
    </w:rPr>
  </w:style>
  <w:style w:type="character" w:customStyle="1" w:styleId="AklamaKonusuChar">
    <w:name w:val="Açıklama Konusu Char"/>
    <w:basedOn w:val="AklamaMetniChar"/>
    <w:link w:val="AklamaKonusu"/>
    <w:uiPriority w:val="99"/>
    <w:semiHidden/>
    <w:rsid w:val="004F22B8"/>
    <w:rPr>
      <w:b/>
      <w:bCs/>
      <w:sz w:val="20"/>
      <w:szCs w:val="20"/>
    </w:rPr>
  </w:style>
  <w:style w:type="paragraph" w:styleId="BalonMetni">
    <w:name w:val="Balloon Text"/>
    <w:basedOn w:val="Normal"/>
    <w:link w:val="BalonMetniChar"/>
    <w:uiPriority w:val="99"/>
    <w:semiHidden/>
    <w:unhideWhenUsed/>
    <w:rsid w:val="004F2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2B8"/>
    <w:rPr>
      <w:rFonts w:ascii="Tahoma" w:hAnsi="Tahoma" w:cs="Tahoma"/>
      <w:sz w:val="16"/>
      <w:szCs w:val="16"/>
    </w:rPr>
  </w:style>
  <w:style w:type="character" w:styleId="zlenenKpr">
    <w:name w:val="FollowedHyperlink"/>
    <w:basedOn w:val="VarsaylanParagrafYazTipi"/>
    <w:uiPriority w:val="99"/>
    <w:semiHidden/>
    <w:unhideWhenUsed/>
    <w:rsid w:val="00416EE2"/>
    <w:rPr>
      <w:color w:val="800080" w:themeColor="followedHyperlink"/>
      <w:u w:val="single"/>
    </w:rPr>
  </w:style>
  <w:style w:type="paragraph" w:styleId="AralkYok">
    <w:name w:val="No Spacing"/>
    <w:uiPriority w:val="1"/>
    <w:qFormat/>
    <w:rsid w:val="00FB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yku.baloglu@excel.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em.richards@excel.com.tr" TargetMode="External"/><Relationship Id="rId5" Type="http://schemas.openxmlformats.org/officeDocument/2006/relationships/hyperlink" Target="http://www.hasbro.com.t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288</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İvgin I Excel</dc:creator>
  <cp:lastModifiedBy>Sadi Cilingir</cp:lastModifiedBy>
  <cp:revision>6</cp:revision>
  <cp:lastPrinted>2017-05-31T16:33:00Z</cp:lastPrinted>
  <dcterms:created xsi:type="dcterms:W3CDTF">2017-06-05T08:21:00Z</dcterms:created>
  <dcterms:modified xsi:type="dcterms:W3CDTF">2017-06-08T20:18:00Z</dcterms:modified>
</cp:coreProperties>
</file>