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4492" w14:textId="08112AFF" w:rsidR="00F07AA9" w:rsidRPr="00F07AA9" w:rsidRDefault="00F07AA9" w:rsidP="00F07AA9">
      <w:pPr>
        <w:pStyle w:val="AralkYok"/>
        <w:rPr>
          <w:b/>
          <w:bCs/>
          <w:sz w:val="40"/>
          <w:szCs w:val="40"/>
        </w:rPr>
      </w:pPr>
      <w:r w:rsidRPr="00F07AA9">
        <w:rPr>
          <w:b/>
          <w:bCs/>
          <w:sz w:val="40"/>
          <w:szCs w:val="40"/>
        </w:rPr>
        <w:t>TOM AND JERRY: KAYIP PUSULA - 12 Aralık'ta Sinemalarda</w:t>
      </w:r>
    </w:p>
    <w:p w14:paraId="69EE9986" w14:textId="77777777" w:rsidR="00F07AA9" w:rsidRPr="00F07AA9" w:rsidRDefault="00F07AA9" w:rsidP="00F07AA9">
      <w:pPr>
        <w:pStyle w:val="AralkYok"/>
        <w:rPr>
          <w:b/>
          <w:bCs/>
          <w:sz w:val="24"/>
          <w:szCs w:val="24"/>
        </w:rPr>
      </w:pPr>
    </w:p>
    <w:p w14:paraId="23E2C6EA" w14:textId="77777777" w:rsidR="00F07AA9" w:rsidRDefault="00F07AA9" w:rsidP="00F07AA9">
      <w:pPr>
        <w:pStyle w:val="AralkYok"/>
        <w:rPr>
          <w:b/>
          <w:bCs/>
          <w:sz w:val="24"/>
          <w:szCs w:val="24"/>
        </w:rPr>
      </w:pPr>
      <w:r w:rsidRPr="00F07AA9">
        <w:rPr>
          <w:b/>
          <w:bCs/>
          <w:sz w:val="24"/>
          <w:szCs w:val="24"/>
        </w:rPr>
        <w:t>AKSİYON VE EĞLENCE BİR ARADA!</w:t>
      </w:r>
    </w:p>
    <w:p w14:paraId="5770AC0D" w14:textId="77777777" w:rsidR="00F07AA9" w:rsidRPr="00F07AA9" w:rsidRDefault="00F07AA9" w:rsidP="00F07AA9">
      <w:pPr>
        <w:pStyle w:val="AralkYok"/>
        <w:rPr>
          <w:b/>
          <w:bCs/>
          <w:sz w:val="24"/>
          <w:szCs w:val="24"/>
        </w:rPr>
      </w:pPr>
    </w:p>
    <w:p w14:paraId="670F023B" w14:textId="77777777" w:rsid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sz w:val="24"/>
          <w:szCs w:val="24"/>
        </w:rPr>
        <w:t>Tüm zamanların en sevilen ikilisi Tom ve Jerry’nin yeni maceraları “Tom ve Jerry: Kayıp Pusula” 12 Aralık’ta vizyona girecek.</w:t>
      </w:r>
    </w:p>
    <w:p w14:paraId="4E1AC3FB" w14:textId="77777777" w:rsidR="00F07AA9" w:rsidRPr="00F07AA9" w:rsidRDefault="00F07AA9" w:rsidP="00F07AA9">
      <w:pPr>
        <w:pStyle w:val="AralkYok"/>
        <w:rPr>
          <w:sz w:val="24"/>
          <w:szCs w:val="24"/>
        </w:rPr>
      </w:pPr>
    </w:p>
    <w:p w14:paraId="34992343" w14:textId="3C5CDC1D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sz w:val="24"/>
          <w:szCs w:val="24"/>
        </w:rPr>
        <w:t>Eğlenceli ve aksiyon dolu unutulmaz hik</w:t>
      </w:r>
      <w:r>
        <w:rPr>
          <w:sz w:val="24"/>
          <w:szCs w:val="24"/>
        </w:rPr>
        <w:t>â</w:t>
      </w:r>
      <w:r w:rsidRPr="00F07AA9">
        <w:rPr>
          <w:sz w:val="24"/>
          <w:szCs w:val="24"/>
        </w:rPr>
        <w:t>yede, bir müzenin içinde yaşanan kovalamaca sırasında gizemli bir pusula bulan kafadarlar, kendilerini başka bir çağda bulurlar. Kayboldukları bu yabancı çağda,</w:t>
      </w:r>
      <w:r>
        <w:rPr>
          <w:sz w:val="24"/>
          <w:szCs w:val="24"/>
        </w:rPr>
        <w:t xml:space="preserve"> </w:t>
      </w:r>
      <w:r w:rsidRPr="00F07AA9">
        <w:rPr>
          <w:sz w:val="24"/>
          <w:szCs w:val="24"/>
        </w:rPr>
        <w:t>evlerine dönebilmek için hem birbirlerine güvenmek hem de pusulanın gizemini çözmek zorundadırlar. Eğlenceli ve kahkaha dolu kovalamacaların yanı sıra dostluk, dayanışma</w:t>
      </w:r>
    </w:p>
    <w:p w14:paraId="71EA8752" w14:textId="77777777" w:rsid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sz w:val="24"/>
          <w:szCs w:val="24"/>
        </w:rPr>
        <w:t>ve cesaret temalarını ön plana çıkaran film yediden yetmişe herkesin çok sevdiği kahramanları beyaz perdede buluşturuyor.</w:t>
      </w:r>
    </w:p>
    <w:p w14:paraId="1520DA4B" w14:textId="77777777" w:rsidR="00F07AA9" w:rsidRPr="00F07AA9" w:rsidRDefault="00F07AA9" w:rsidP="00F07AA9">
      <w:pPr>
        <w:pStyle w:val="AralkYok"/>
        <w:rPr>
          <w:sz w:val="24"/>
          <w:szCs w:val="24"/>
        </w:rPr>
      </w:pPr>
    </w:p>
    <w:p w14:paraId="4D5647A7" w14:textId="77777777" w:rsid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sz w:val="24"/>
          <w:szCs w:val="24"/>
        </w:rPr>
        <w:t>Renkli dünyası, yüksek tempolu sahneleri ve her yaştan izleyiciyi güldüren mizahıyla “Tom ve Jerry: Kayıp Pusula”, ailece izlenebilecek unutulmaz bir sinema deneyimi sunuyor.</w:t>
      </w:r>
    </w:p>
    <w:p w14:paraId="7CEA73E1" w14:textId="77777777" w:rsidR="00F07AA9" w:rsidRPr="00F07AA9" w:rsidRDefault="00F07AA9" w:rsidP="00F07AA9">
      <w:pPr>
        <w:pStyle w:val="AralkYok"/>
        <w:rPr>
          <w:sz w:val="24"/>
          <w:szCs w:val="24"/>
        </w:rPr>
      </w:pPr>
    </w:p>
    <w:p w14:paraId="524FF679" w14:textId="77777777" w:rsidR="00F07AA9" w:rsidRPr="00F07AA9" w:rsidRDefault="00F07AA9" w:rsidP="00F07AA9">
      <w:pPr>
        <w:pStyle w:val="AralkYok"/>
        <w:rPr>
          <w:b/>
          <w:bCs/>
          <w:sz w:val="24"/>
          <w:szCs w:val="24"/>
        </w:rPr>
      </w:pPr>
      <w:r w:rsidRPr="00F07AA9">
        <w:rPr>
          <w:b/>
          <w:bCs/>
          <w:sz w:val="24"/>
          <w:szCs w:val="24"/>
        </w:rPr>
        <w:t>Tür: Animasyon</w:t>
      </w:r>
    </w:p>
    <w:p w14:paraId="60AF58E5" w14:textId="77777777" w:rsidR="00F07AA9" w:rsidRPr="00F07AA9" w:rsidRDefault="00F07AA9" w:rsidP="00F07AA9">
      <w:pPr>
        <w:pStyle w:val="AralkYok"/>
        <w:rPr>
          <w:b/>
          <w:bCs/>
          <w:sz w:val="24"/>
          <w:szCs w:val="24"/>
        </w:rPr>
      </w:pPr>
      <w:r w:rsidRPr="00F07AA9">
        <w:rPr>
          <w:b/>
          <w:bCs/>
          <w:sz w:val="24"/>
          <w:szCs w:val="24"/>
        </w:rPr>
        <w:t>Yapım Yılı: 2025</w:t>
      </w:r>
    </w:p>
    <w:p w14:paraId="41F23A55" w14:textId="77777777" w:rsidR="00F07AA9" w:rsidRPr="00F07AA9" w:rsidRDefault="00F07AA9" w:rsidP="00F07AA9">
      <w:pPr>
        <w:pStyle w:val="AralkYok"/>
        <w:rPr>
          <w:b/>
          <w:bCs/>
          <w:sz w:val="24"/>
          <w:szCs w:val="24"/>
        </w:rPr>
      </w:pPr>
      <w:r w:rsidRPr="00F07AA9">
        <w:rPr>
          <w:b/>
          <w:bCs/>
          <w:sz w:val="24"/>
          <w:szCs w:val="24"/>
        </w:rPr>
        <w:t>Vizyon Tarihi: 12.12.2025</w:t>
      </w:r>
    </w:p>
    <w:p w14:paraId="2511B47E" w14:textId="2C00EF31" w:rsidR="00F07AA9" w:rsidRPr="00F07AA9" w:rsidRDefault="00F07AA9" w:rsidP="00F07AA9">
      <w:pPr>
        <w:pStyle w:val="AralkYok"/>
        <w:rPr>
          <w:b/>
          <w:bCs/>
          <w:sz w:val="24"/>
          <w:szCs w:val="24"/>
        </w:rPr>
      </w:pPr>
      <w:r w:rsidRPr="00F07AA9">
        <w:rPr>
          <w:b/>
          <w:bCs/>
          <w:sz w:val="24"/>
          <w:szCs w:val="24"/>
        </w:rPr>
        <w:t>Süre: 104'</w:t>
      </w:r>
    </w:p>
    <w:p w14:paraId="0581A9F4" w14:textId="77777777" w:rsidR="00556779" w:rsidRPr="00F07AA9" w:rsidRDefault="00556779" w:rsidP="00F07AA9">
      <w:pPr>
        <w:pStyle w:val="AralkYok"/>
        <w:rPr>
          <w:b/>
          <w:bCs/>
          <w:sz w:val="24"/>
          <w:szCs w:val="24"/>
        </w:rPr>
      </w:pPr>
    </w:p>
    <w:p w14:paraId="4D552AFB" w14:textId="2B975222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b/>
          <w:bCs/>
          <w:sz w:val="24"/>
          <w:szCs w:val="24"/>
        </w:rPr>
        <w:t>Ceylan Şakar</w:t>
      </w:r>
      <w:r w:rsidRPr="00F07AA9">
        <w:rPr>
          <w:b/>
          <w:bCs/>
          <w:i/>
          <w:iCs/>
          <w:sz w:val="24"/>
          <w:szCs w:val="24"/>
        </w:rPr>
        <w:br/>
      </w:r>
      <w:r w:rsidRPr="00F07AA9">
        <w:rPr>
          <w:i/>
          <w:iCs/>
          <w:sz w:val="24"/>
          <w:szCs w:val="24"/>
        </w:rPr>
        <w:t>Sales Manager</w:t>
      </w:r>
    </w:p>
    <w:p w14:paraId="575ECB01" w14:textId="2A443C6C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i/>
          <w:iCs/>
          <w:sz w:val="24"/>
          <w:szCs w:val="24"/>
        </w:rPr>
        <w:t>Levent Mah. Yeni Sülün Sk.No: 1</w:t>
      </w:r>
      <w:r w:rsidRPr="00F07AA9">
        <w:rPr>
          <w:i/>
          <w:iCs/>
          <w:sz w:val="24"/>
          <w:szCs w:val="24"/>
        </w:rPr>
        <w:br/>
        <w:t>1. Levent Beşiktaş / Istanbul   </w:t>
      </w:r>
    </w:p>
    <w:p w14:paraId="6A9ECDD0" w14:textId="7AA48770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i/>
          <w:iCs/>
          <w:sz w:val="24"/>
          <w:szCs w:val="24"/>
        </w:rPr>
        <w:t>Tel: 0 505 308 94 49</w:t>
      </w:r>
    </w:p>
    <w:p w14:paraId="7A13313F" w14:textId="1A5604EF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i/>
          <w:iCs/>
          <w:sz w:val="24"/>
          <w:szCs w:val="24"/>
        </w:rPr>
        <w:t>Web: </w:t>
      </w:r>
      <w:hyperlink r:id="rId4" w:tgtFrame="_blank" w:history="1">
        <w:r w:rsidRPr="00F07AA9">
          <w:rPr>
            <w:rStyle w:val="Kpr"/>
            <w:i/>
            <w:iCs/>
            <w:sz w:val="24"/>
            <w:szCs w:val="24"/>
          </w:rPr>
          <w:t>a90pictures.com</w:t>
        </w:r>
      </w:hyperlink>
    </w:p>
    <w:sectPr w:rsidR="00F07AA9" w:rsidRPr="00F07AA9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A9"/>
    <w:rsid w:val="003F2B49"/>
    <w:rsid w:val="004A7562"/>
    <w:rsid w:val="00556779"/>
    <w:rsid w:val="006F1939"/>
    <w:rsid w:val="0090737D"/>
    <w:rsid w:val="00F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236F"/>
  <w15:chartTrackingRefBased/>
  <w15:docId w15:val="{598ED3A1-E7D1-438E-A169-96F6A5C8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7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7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7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7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7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7AA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7AA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7A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7A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7A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7A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7A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7A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7AA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7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7AA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7AA9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07AA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07AA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F07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90pictur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2025-12-14T21:32:00Z</dcterms:created>
  <dcterms:modified xsi:type="dcterms:W3CDTF">2025-12-15T04:38:00Z</dcterms:modified>
</cp:coreProperties>
</file>