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7F07" w14:textId="37B7B3E5" w:rsidR="00BF1BF7" w:rsidRPr="00CD1AA0" w:rsidRDefault="00BF1BF7" w:rsidP="00BF1B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4"/>
          <w:szCs w:val="40"/>
          <w:u w:val="single"/>
          <w:bdr w:val="none" w:sz="0" w:space="0" w:color="auto" w:frame="1"/>
          <w:lang w:val="tr-TR"/>
        </w:rPr>
      </w:pPr>
      <w:r w:rsidRPr="00CD1AA0">
        <w:rPr>
          <w:rFonts w:asciiTheme="minorHAnsi" w:hAnsiTheme="minorHAnsi" w:cstheme="minorHAnsi"/>
          <w:b/>
          <w:bCs/>
          <w:noProof/>
          <w:color w:val="000000"/>
          <w:sz w:val="34"/>
          <w:szCs w:val="40"/>
          <w:u w:val="single"/>
          <w:bdr w:val="none" w:sz="0" w:space="0" w:color="auto" w:frame="1"/>
          <w:lang w:val="tr-TR"/>
        </w:rPr>
        <w:drawing>
          <wp:inline distT="0" distB="0" distL="0" distR="0" wp14:anchorId="67DF72D5" wp14:editId="6B4B5D17">
            <wp:extent cx="3990603" cy="238327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23" cy="239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463A" w14:textId="77777777" w:rsidR="00CD1AA0" w:rsidRPr="00CD1AA0" w:rsidRDefault="00CD1AA0" w:rsidP="00CD1AA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</w:pPr>
      <w:r w:rsidRPr="00CD1AA0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(Thor: Love and Thunder)</w:t>
      </w:r>
    </w:p>
    <w:p w14:paraId="31D3F0D1" w14:textId="77777777" w:rsidR="00CD1AA0" w:rsidRPr="00CD1AA0" w:rsidRDefault="00CD1AA0" w:rsidP="00CD1AA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2ACA6249" w14:textId="77777777" w:rsidR="00CD1AA0" w:rsidRPr="00CD1AA0" w:rsidRDefault="00CD1AA0" w:rsidP="00CD1AA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CD1AA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Gösterim Tarihi: 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</w:rPr>
        <w:t>08 Temmuz 2022</w:t>
      </w:r>
    </w:p>
    <w:p w14:paraId="312954A0" w14:textId="77777777" w:rsidR="00CD1AA0" w:rsidRPr="00CD1AA0" w:rsidRDefault="00CD1AA0" w:rsidP="00CD1AA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D1AA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Dağıtım: 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</w:rPr>
        <w:t>UIP Filmcilik</w:t>
      </w:r>
    </w:p>
    <w:p w14:paraId="19A04A41" w14:textId="77777777" w:rsidR="00CD1AA0" w:rsidRPr="00CD1AA0" w:rsidRDefault="00CD1AA0" w:rsidP="00CD1AA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D1AA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İthalat: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Disney Studios Türkiye</w:t>
      </w:r>
    </w:p>
    <w:p w14:paraId="354D6812" w14:textId="77777777" w:rsidR="00CD1AA0" w:rsidRPr="00CD1AA0" w:rsidRDefault="00CD1AA0" w:rsidP="00CD1AA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D1AA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Yönetmen: 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</w:rPr>
        <w:t>Taika Waititi</w:t>
      </w:r>
    </w:p>
    <w:p w14:paraId="759E46D0" w14:textId="77777777" w:rsidR="00CD1AA0" w:rsidRPr="00CD1AA0" w:rsidRDefault="00CD1AA0" w:rsidP="00CD1AA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D1AA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Oyuncular: 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</w:rPr>
        <w:t>Chris Hemsworth, Christian Bale, Tessa Thompson, Taika Waititi, Natalie Portman</w:t>
      </w:r>
    </w:p>
    <w:p w14:paraId="2283283E" w14:textId="75310349" w:rsidR="00187A7D" w:rsidRPr="00CD1AA0" w:rsidRDefault="00187A7D" w:rsidP="00BF1B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6FD3A437" w14:textId="54D450F1" w:rsidR="001963B4" w:rsidRDefault="00187A7D" w:rsidP="001963B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</w:pPr>
      <w:r w:rsidRPr="00CD1AA0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  <w:t>Fragmanı izlemek için aşağıdaki link</w:t>
      </w:r>
      <w:r w:rsidR="001963B4" w:rsidRPr="00CD1AA0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  <w:t>i</w:t>
      </w:r>
      <w:r w:rsidRPr="00CD1AA0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  <w:t xml:space="preserve"> kullanabilirsiniz:</w:t>
      </w:r>
    </w:p>
    <w:p w14:paraId="70321147" w14:textId="77777777" w:rsidR="00CD1AA0" w:rsidRPr="00CD1AA0" w:rsidRDefault="00CD1AA0" w:rsidP="001963B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</w:pPr>
    </w:p>
    <w:p w14:paraId="304CB5BC" w14:textId="4B527B75" w:rsidR="00BF1BF7" w:rsidRPr="00CD1AA0" w:rsidRDefault="00BF1BF7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</w:pPr>
      <w:r w:rsidRPr="00CD1AA0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  <w:t xml:space="preserve">YouTube: </w:t>
      </w:r>
      <w:hyperlink r:id="rId5" w:history="1">
        <w:r w:rsidRPr="00CD1AA0">
          <w:rPr>
            <w:rStyle w:val="Kpr"/>
            <w:rFonts w:asciiTheme="minorHAnsi" w:hAnsiTheme="minorHAnsi" w:cstheme="minorHAnsi"/>
            <w:bdr w:val="none" w:sz="0" w:space="0" w:color="auto" w:frame="1"/>
            <w:lang w:val="tr-TR"/>
          </w:rPr>
          <w:t>https://www.youtube.com/watch?v=nNq9qZVzMrk&amp;t=6s</w:t>
        </w:r>
      </w:hyperlink>
    </w:p>
    <w:p w14:paraId="368BEA3B" w14:textId="4BCDC7EE" w:rsidR="00BF1BF7" w:rsidRDefault="00BF1BF7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</w:pP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&lt;iframe width="560" height="315" src="https://www.youtube.com/embed/ZoC1NzNrDU0" title="YouTube video player" frameborder="0" allow="accelerometer; autoplay; clipboard-write; encrypted-media; gyroscope; picture-in-picture" allowfullscreen&gt;&lt;/iframe&gt;</w:t>
      </w:r>
    </w:p>
    <w:p w14:paraId="307BC81C" w14:textId="77777777" w:rsidR="00CD1AA0" w:rsidRPr="00CD1AA0" w:rsidRDefault="00CD1AA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</w:pPr>
    </w:p>
    <w:p w14:paraId="071F0ADA" w14:textId="61DD070C" w:rsidR="001963B4" w:rsidRPr="00CD1AA0" w:rsidRDefault="001963B4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</w:pPr>
      <w:r w:rsidRPr="00CD1AA0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  <w:t xml:space="preserve">Film ile ilgili görsellere bu linkten ulaşabilirsiniz: </w:t>
      </w:r>
      <w:hyperlink r:id="rId6" w:history="1">
        <w:r w:rsidR="00187A94" w:rsidRPr="00CD1AA0">
          <w:rPr>
            <w:rStyle w:val="Kpr"/>
            <w:rFonts w:asciiTheme="minorHAnsi" w:hAnsiTheme="minorHAnsi" w:cstheme="minorHAnsi"/>
            <w:bdr w:val="none" w:sz="0" w:space="0" w:color="auto" w:frame="1"/>
            <w:lang w:val="tr-TR"/>
          </w:rPr>
          <w:t>https://dam.gettyimages.com/thewaltdisneystudios/thorloveandthunder</w:t>
        </w:r>
      </w:hyperlink>
      <w:r w:rsidR="00187A94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</w:t>
      </w:r>
    </w:p>
    <w:p w14:paraId="3E5C7485" w14:textId="2483A5B3" w:rsidR="00187A7D" w:rsidRPr="00CD1AA0" w:rsidRDefault="00187A7D" w:rsidP="00AA4BB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</w:pPr>
    </w:p>
    <w:p w14:paraId="2BFB2907" w14:textId="77777777" w:rsidR="00187A94" w:rsidRPr="00CD1AA0" w:rsidRDefault="00187A7D" w:rsidP="00854D0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</w:pP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Marvel Studios'tan "Thor: Aşk ve Gök Gürültüsü" filmin</w:t>
      </w:r>
      <w:r w:rsidR="00063ED8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de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</w:t>
      </w:r>
      <w:r w:rsidR="00D92299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Gök Gürültüsü Tanrısı Thor (Chris Hemsworth) şimdiye kadar karşılaştığı hiçbir </w:t>
      </w:r>
      <w:r w:rsidR="00B346D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maceraya</w:t>
      </w:r>
      <w:r w:rsidR="00D92299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benzemeyen bir yolculuğa </w:t>
      </w:r>
      <w:r w:rsidR="00B346D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çıkıyor</w:t>
      </w:r>
      <w:r w:rsidR="00D92299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; iç huzur yolculuğu</w:t>
      </w:r>
      <w:r w:rsidR="007940E7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na</w:t>
      </w:r>
      <w:r w:rsidR="00D92299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.</w:t>
      </w:r>
      <w:r w:rsidR="00B346D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Ancak emekliliğ</w:t>
      </w:r>
      <w:r w:rsidR="007940E7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i</w:t>
      </w:r>
      <w:r w:rsidR="00B346D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, tanrıların yok edilmesini isteyen Gorr the God Butcher </w:t>
      </w:r>
      <w:r w:rsidR="003E2FE2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(Tanrı Katili Gorr) </w:t>
      </w:r>
      <w:r w:rsidR="00B346D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(Christian Bale) olarak bilinen galaktik bir katil tarafından kesintiye uğruyor. Karşılaştığı bu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</w:t>
      </w:r>
      <w:r w:rsidR="00B346D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t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ehditle mücadele etmek için Thor, Kral Valkyrie (Tessa Thompson), Korg (Taika Waititi) ve </w:t>
      </w:r>
      <w:r w:rsidR="00C55AD6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şaşırtıcı</w:t>
      </w:r>
      <w:r w:rsidR="00B346D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bir şekilde çekici Mjolnir'i “</w:t>
      </w:r>
      <w:r w:rsidR="007D227E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Güçlü</w:t>
      </w:r>
      <w:r w:rsidR="00B346D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Thor” olarak kullanan 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eski kız arkadaşı Jane Foster'ın (Natalie Portman) yardımına başvuru</w:t>
      </w:r>
      <w:r w:rsidR="00B346D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yor.</w:t>
      </w:r>
      <w:r w:rsidR="00012DF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Birlikte, </w:t>
      </w:r>
      <w:r w:rsidR="00012DF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Gorr the God Butcher’ın 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intikamının gizemini ortaya çıkarmak ve çok geç olmadan onu durdurmak için </w:t>
      </w:r>
      <w:r w:rsidR="00012DF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korkunç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bir kozmik maceraya atılı</w:t>
      </w:r>
      <w:r w:rsidR="00B1543A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yorla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r. </w:t>
      </w:r>
    </w:p>
    <w:p w14:paraId="0BB0212F" w14:textId="77777777" w:rsidR="00187A94" w:rsidRPr="00CD1AA0" w:rsidRDefault="00187A94" w:rsidP="00854D0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</w:pPr>
    </w:p>
    <w:p w14:paraId="14BBF0AD" w14:textId="5D61CADB" w:rsidR="00187A7D" w:rsidRPr="00CD1AA0" w:rsidRDefault="00187A7D" w:rsidP="00854D0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</w:pP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Waititi'nin (“Thor: Ragnarok,” “Jojo Rabbit”) yönettiği ve Kevin Feige ve Brad Winderbaum</w:t>
      </w:r>
      <w:r w:rsidR="00012DF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’un yapımcılığını üstlendiği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“Thor: </w:t>
      </w:r>
      <w:r w:rsidR="00012DF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Aşk ve Gök Gürültüsü</w:t>
      </w:r>
      <w:r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” 8 Temmuz 2022'de </w:t>
      </w:r>
      <w:r w:rsidR="00012DF0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sinemalarda</w:t>
      </w:r>
      <w:r w:rsidR="00B1543A" w:rsidRPr="00CD1AA0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!</w:t>
      </w:r>
    </w:p>
    <w:p w14:paraId="45EB5400" w14:textId="5814FF38" w:rsidR="00187A7D" w:rsidRPr="00CD1AA0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CD1AA0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  <w:lastRenderedPageBreak/>
        <w:t>PR İLETİŞİM</w:t>
      </w:r>
      <w:r w:rsidR="00187A7D" w:rsidRPr="00CD1AA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:</w:t>
      </w:r>
    </w:p>
    <w:p w14:paraId="27DD954C" w14:textId="09D8204B" w:rsidR="00012DF0" w:rsidRPr="00CD1AA0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</w:pPr>
      <w:r w:rsidRPr="00CD1AA0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>Cody Mehmet Çatal (he/him)</w:t>
      </w:r>
    </w:p>
    <w:p w14:paraId="700266D4" w14:textId="435BA374" w:rsidR="00187A7D" w:rsidRPr="00CD1AA0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</w:pPr>
      <w:r w:rsidRPr="00CD1AA0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The </w:t>
      </w:r>
      <w:r w:rsidR="00187A7D" w:rsidRPr="00CD1AA0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Walt Disney </w:t>
      </w:r>
      <w:r w:rsidRPr="00CD1AA0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Company </w:t>
      </w:r>
      <w:r w:rsidR="00187A7D" w:rsidRPr="00CD1AA0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Studios </w:t>
      </w:r>
      <w:r w:rsidRPr="00CD1AA0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>Turkey</w:t>
      </w:r>
      <w:r w:rsidR="00187A7D" w:rsidRPr="00CD1AA0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 </w:t>
      </w:r>
      <w:r w:rsidRPr="00CD1AA0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>PR Lead</w:t>
      </w:r>
    </w:p>
    <w:p w14:paraId="17746F70" w14:textId="6C421173" w:rsidR="00012DF0" w:rsidRPr="00CD1AA0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201F1E"/>
        </w:rPr>
      </w:pPr>
      <w:r w:rsidRPr="00CD1AA0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>Mehmet.Catal.-nd@disney.com</w:t>
      </w:r>
    </w:p>
    <w:sectPr w:rsidR="00012DF0" w:rsidRPr="00CD1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7D"/>
    <w:rsid w:val="00012DF0"/>
    <w:rsid w:val="00063ED8"/>
    <w:rsid w:val="00187A7D"/>
    <w:rsid w:val="00187A94"/>
    <w:rsid w:val="001963B4"/>
    <w:rsid w:val="001D0B69"/>
    <w:rsid w:val="0037332F"/>
    <w:rsid w:val="003E2FE2"/>
    <w:rsid w:val="005B6672"/>
    <w:rsid w:val="0075247E"/>
    <w:rsid w:val="007940E7"/>
    <w:rsid w:val="007D227E"/>
    <w:rsid w:val="00844C15"/>
    <w:rsid w:val="00854D04"/>
    <w:rsid w:val="008A70BC"/>
    <w:rsid w:val="00AA4BB3"/>
    <w:rsid w:val="00B011AE"/>
    <w:rsid w:val="00B1543A"/>
    <w:rsid w:val="00B346D0"/>
    <w:rsid w:val="00BA36AA"/>
    <w:rsid w:val="00BF1BF7"/>
    <w:rsid w:val="00C55AD6"/>
    <w:rsid w:val="00CD1AA0"/>
    <w:rsid w:val="00D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0A3E"/>
  <w15:chartTrackingRefBased/>
  <w15:docId w15:val="{4E25E47E-CB2F-384D-B26A-25CC098F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7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VarsaylanParagrafYazTipi"/>
    <w:rsid w:val="00187A7D"/>
  </w:style>
  <w:style w:type="character" w:styleId="Kpr">
    <w:name w:val="Hyperlink"/>
    <w:basedOn w:val="VarsaylanParagrafYazTipi"/>
    <w:uiPriority w:val="99"/>
    <w:unhideWhenUsed/>
    <w:rsid w:val="00187A7D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2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m.gettyimages.com/thewaltdisneystudios/thorloveandthunder" TargetMode="External"/><Relationship Id="rId5" Type="http://schemas.openxmlformats.org/officeDocument/2006/relationships/hyperlink" Target="https://www.youtube.com/watch?v=nNq9qZVzMrk&amp;t=6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14</cp:revision>
  <dcterms:created xsi:type="dcterms:W3CDTF">2022-04-18T14:59:00Z</dcterms:created>
  <dcterms:modified xsi:type="dcterms:W3CDTF">2022-07-13T18:24:00Z</dcterms:modified>
</cp:coreProperties>
</file>