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C4E7" w14:textId="24181B0D" w:rsidR="00FD11FB" w:rsidRPr="00532F3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532F31">
        <w:rPr>
          <w:rFonts w:ascii="Arial" w:eastAsia="Arial" w:hAnsi="Arial" w:cs="Arial"/>
          <w:b/>
          <w:color w:val="000000"/>
          <w:sz w:val="40"/>
          <w:szCs w:val="40"/>
        </w:rPr>
        <w:t>DAMLA SÖNMEZ, RIZA KOCAOĞLU, ERKAN KOLÇAK KÖSTENDİL’İN BAŞROLLERİNDE YER ALDIĞI ‘</w:t>
      </w:r>
      <w:proofErr w:type="gramStart"/>
      <w:r w:rsidRPr="00532F31">
        <w:rPr>
          <w:rFonts w:ascii="Arial" w:eastAsia="Arial" w:hAnsi="Arial" w:cs="Arial"/>
          <w:b/>
          <w:color w:val="000000"/>
          <w:sz w:val="40"/>
          <w:szCs w:val="40"/>
        </w:rPr>
        <w:t>TEZGAH</w:t>
      </w:r>
      <w:proofErr w:type="gramEnd"/>
      <w:r w:rsidRPr="00532F31">
        <w:rPr>
          <w:rFonts w:ascii="Arial" w:eastAsia="Arial" w:hAnsi="Arial" w:cs="Arial"/>
          <w:b/>
          <w:color w:val="000000"/>
          <w:sz w:val="40"/>
          <w:szCs w:val="40"/>
        </w:rPr>
        <w:t>’</w:t>
      </w:r>
      <w:r w:rsidR="00532F31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 w:rsidRPr="00532F31">
        <w:rPr>
          <w:rFonts w:ascii="Arial" w:eastAsia="Arial" w:hAnsi="Arial" w:cs="Arial"/>
          <w:b/>
          <w:color w:val="000000"/>
          <w:sz w:val="40"/>
          <w:szCs w:val="40"/>
        </w:rPr>
        <w:t>FİLMİNİN AÇIK HAVA GALASI YAPILDI!</w:t>
      </w:r>
    </w:p>
    <w:p w14:paraId="6454A8FC" w14:textId="77777777" w:rsidR="00FD11FB" w:rsidRDefault="00FD11FB">
      <w:pPr>
        <w:widowControl w:val="0"/>
        <w:ind w:left="0" w:hanging="2"/>
        <w:rPr>
          <w:rFonts w:ascii="Arial" w:eastAsia="Arial" w:hAnsi="Arial" w:cs="Arial"/>
        </w:rPr>
      </w:pPr>
    </w:p>
    <w:p w14:paraId="1EE3A7F0" w14:textId="77777777" w:rsidR="00FD11FB" w:rsidRDefault="00000000">
      <w:pPr>
        <w:widowControl w:val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Erkan Kolçak </w:t>
      </w:r>
      <w:proofErr w:type="spellStart"/>
      <w:r>
        <w:rPr>
          <w:rFonts w:ascii="Arial" w:eastAsia="Arial" w:hAnsi="Arial" w:cs="Arial"/>
          <w:b/>
        </w:rPr>
        <w:t>Köstendil’in</w:t>
      </w:r>
      <w:proofErr w:type="spellEnd"/>
      <w:r>
        <w:rPr>
          <w:rFonts w:ascii="Arial" w:eastAsia="Arial" w:hAnsi="Arial" w:cs="Arial"/>
          <w:b/>
        </w:rPr>
        <w:t xml:space="preserve"> yazıp başrollerinde yer aldığı, yönetmenliğini de Kadir Çermik’le beraber üstlendiği ‘</w:t>
      </w:r>
      <w:proofErr w:type="gramStart"/>
      <w:r>
        <w:rPr>
          <w:rFonts w:ascii="Arial" w:eastAsia="Arial" w:hAnsi="Arial" w:cs="Arial"/>
          <w:b/>
        </w:rPr>
        <w:t>Tezgah</w:t>
      </w:r>
      <w:proofErr w:type="gramEnd"/>
      <w:r>
        <w:rPr>
          <w:rFonts w:ascii="Arial" w:eastAsia="Arial" w:hAnsi="Arial" w:cs="Arial"/>
          <w:b/>
        </w:rPr>
        <w:t xml:space="preserve">’ filminin açık hava galası dün akşam (11 Ağustos) Alaçatı </w:t>
      </w:r>
      <w:proofErr w:type="spellStart"/>
      <w:r>
        <w:rPr>
          <w:rFonts w:ascii="Arial" w:eastAsia="Arial" w:hAnsi="Arial" w:cs="Arial"/>
          <w:b/>
        </w:rPr>
        <w:t>Tarla’da</w:t>
      </w:r>
      <w:proofErr w:type="spellEnd"/>
      <w:r>
        <w:rPr>
          <w:rFonts w:ascii="Arial" w:eastAsia="Arial" w:hAnsi="Arial" w:cs="Arial"/>
          <w:b/>
        </w:rPr>
        <w:t xml:space="preserve"> gerçekleşti.  Gösterime katılan oyuncular filmi ilk kez seyirciyle beraber izlemenin heyecanını yaşadı.</w:t>
      </w:r>
    </w:p>
    <w:p w14:paraId="1EAE543E" w14:textId="77777777" w:rsidR="00FD11FB" w:rsidRDefault="00FD11FB" w:rsidP="00EB1CC6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76F5C411" w14:textId="77777777" w:rsidR="00FD11FB" w:rsidRDefault="00755B8C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Damla Sönmez, Rıza Kocaoğlu, Erkan Kolçak </w:t>
      </w:r>
      <w:proofErr w:type="spellStart"/>
      <w:r>
        <w:rPr>
          <w:rFonts w:ascii="Arial" w:eastAsia="Arial" w:hAnsi="Arial" w:cs="Arial"/>
        </w:rPr>
        <w:t>Köstendil</w:t>
      </w:r>
      <w:proofErr w:type="spellEnd"/>
      <w:r>
        <w:rPr>
          <w:rFonts w:ascii="Arial" w:eastAsia="Arial" w:hAnsi="Arial" w:cs="Arial"/>
        </w:rPr>
        <w:t>, Şinasi Yurtsever’in oyuncu kadrosunda yer aldığı ‘</w:t>
      </w:r>
      <w:proofErr w:type="gramStart"/>
      <w:r>
        <w:rPr>
          <w:rFonts w:ascii="Arial" w:eastAsia="Arial" w:hAnsi="Arial" w:cs="Arial"/>
        </w:rPr>
        <w:t>Tezgah</w:t>
      </w:r>
      <w:proofErr w:type="gramEnd"/>
      <w:r>
        <w:rPr>
          <w:rFonts w:ascii="Arial" w:eastAsia="Arial" w:hAnsi="Arial" w:cs="Arial"/>
        </w:rPr>
        <w:t xml:space="preserve">’ filmi 4 Ekim’de tüm Türkiye’de vizyonda girmeye hazırlanıyor. Film vizyon öncesi ilk kez dün akşam Alaçatı </w:t>
      </w:r>
      <w:proofErr w:type="spellStart"/>
      <w:r>
        <w:rPr>
          <w:rFonts w:ascii="Arial" w:eastAsia="Arial" w:hAnsi="Arial" w:cs="Arial"/>
        </w:rPr>
        <w:t>Tarla’da</w:t>
      </w:r>
      <w:proofErr w:type="spellEnd"/>
      <w:r>
        <w:rPr>
          <w:rFonts w:ascii="Arial" w:eastAsia="Arial" w:hAnsi="Arial" w:cs="Arial"/>
        </w:rPr>
        <w:t xml:space="preserve"> gerçekleşen açık hava galasıyla sinemaseverlerle buluştu. ‘</w:t>
      </w:r>
      <w:proofErr w:type="spellStart"/>
      <w:r>
        <w:rPr>
          <w:rFonts w:ascii="Arial" w:eastAsia="Arial" w:hAnsi="Arial" w:cs="Arial"/>
        </w:rPr>
        <w:t>Tezgah’ın</w:t>
      </w:r>
      <w:proofErr w:type="spellEnd"/>
      <w:r>
        <w:rPr>
          <w:rFonts w:ascii="Arial" w:eastAsia="Arial" w:hAnsi="Arial" w:cs="Arial"/>
        </w:rPr>
        <w:t xml:space="preserve"> oyuncularının hazır bulunduğu </w:t>
      </w:r>
      <w:r w:rsidRPr="00755B8C">
        <w:rPr>
          <w:rFonts w:ascii="Arial" w:eastAsia="Arial" w:hAnsi="Arial" w:cs="Arial"/>
        </w:rPr>
        <w:t xml:space="preserve">gösterimde </w:t>
      </w:r>
      <w:r w:rsidRPr="00D9013C">
        <w:rPr>
          <w:rFonts w:ascii="Arial" w:eastAsia="Arial" w:hAnsi="Arial" w:cs="Arial"/>
          <w:b/>
          <w:bCs/>
          <w:color w:val="454545"/>
        </w:rPr>
        <w:t xml:space="preserve">Murat Boz, Sarp- Bengi Apak, Beyza Şekerci -Engin </w:t>
      </w:r>
      <w:proofErr w:type="spellStart"/>
      <w:r w:rsidRPr="00D9013C">
        <w:rPr>
          <w:rFonts w:ascii="Arial" w:eastAsia="Arial" w:hAnsi="Arial" w:cs="Arial"/>
          <w:b/>
          <w:bCs/>
          <w:color w:val="454545"/>
        </w:rPr>
        <w:t>Hepileri</w:t>
      </w:r>
      <w:proofErr w:type="spellEnd"/>
      <w:r w:rsidRPr="00D9013C">
        <w:rPr>
          <w:rFonts w:ascii="Arial" w:eastAsia="Arial" w:hAnsi="Arial" w:cs="Arial"/>
          <w:b/>
          <w:bCs/>
          <w:color w:val="454545"/>
        </w:rPr>
        <w:t>, Doğa</w:t>
      </w:r>
      <w:r w:rsidRPr="00D9013C">
        <w:rPr>
          <w:rFonts w:ascii="Arial" w:eastAsia="Arial" w:hAnsi="Arial" w:cs="Arial"/>
          <w:b/>
          <w:bCs/>
          <w:color w:val="454545"/>
          <w:sz w:val="26"/>
          <w:szCs w:val="26"/>
        </w:rPr>
        <w:t xml:space="preserve"> </w:t>
      </w:r>
      <w:r w:rsidRPr="00D9013C">
        <w:rPr>
          <w:rFonts w:ascii="Arial" w:eastAsia="Arial" w:hAnsi="Arial" w:cs="Arial"/>
          <w:b/>
          <w:bCs/>
          <w:color w:val="454545"/>
        </w:rPr>
        <w:t xml:space="preserve">Rutkay- </w:t>
      </w:r>
      <w:proofErr w:type="spellStart"/>
      <w:r w:rsidRPr="00D9013C">
        <w:rPr>
          <w:rFonts w:ascii="Arial" w:eastAsia="Arial" w:hAnsi="Arial" w:cs="Arial"/>
          <w:b/>
          <w:bCs/>
          <w:color w:val="454545"/>
        </w:rPr>
        <w:t>Kerimcan</w:t>
      </w:r>
      <w:proofErr w:type="spellEnd"/>
      <w:r w:rsidRPr="00D9013C">
        <w:rPr>
          <w:rFonts w:ascii="Arial" w:eastAsia="Arial" w:hAnsi="Arial" w:cs="Arial"/>
          <w:b/>
          <w:bCs/>
          <w:color w:val="454545"/>
        </w:rPr>
        <w:t xml:space="preserve"> </w:t>
      </w:r>
      <w:proofErr w:type="spellStart"/>
      <w:r w:rsidRPr="00D9013C">
        <w:rPr>
          <w:rFonts w:ascii="Arial" w:eastAsia="Arial" w:hAnsi="Arial" w:cs="Arial"/>
          <w:b/>
          <w:bCs/>
          <w:color w:val="454545"/>
        </w:rPr>
        <w:t>Kamal</w:t>
      </w:r>
      <w:proofErr w:type="spellEnd"/>
      <w:r w:rsidRPr="00D9013C">
        <w:rPr>
          <w:rFonts w:ascii="Arial" w:eastAsia="Arial" w:hAnsi="Arial" w:cs="Arial"/>
          <w:b/>
          <w:bCs/>
          <w:color w:val="454545"/>
        </w:rPr>
        <w:t>, Barış Falay, Melisa Doğu, Pınar Altuğ- Yağmur Atacan, Mustafa Aksakallı</w:t>
      </w:r>
      <w:r w:rsidRPr="00755B8C">
        <w:rPr>
          <w:rFonts w:ascii="Arial" w:eastAsia="Arial" w:hAnsi="Arial" w:cs="Arial"/>
          <w:color w:val="454545"/>
        </w:rPr>
        <w:t xml:space="preserve"> gibi ünlü isimler oyuncu arkadaşlarını yalnız bırakmadılar.</w:t>
      </w:r>
      <w:r>
        <w:rPr>
          <w:rFonts w:ascii="Arial" w:eastAsia="Arial" w:hAnsi="Arial" w:cs="Arial"/>
          <w:color w:val="454545"/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Gösterim sonrasında gerçekleşen partide tüm ekip filmin ilk kez seyirciyle buluşmasını kutladı. </w:t>
      </w:r>
    </w:p>
    <w:p w14:paraId="4D6FA87A" w14:textId="77777777" w:rsidR="00FD11FB" w:rsidRPr="00755B8C" w:rsidRDefault="00FD11FB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4F9F242A" w14:textId="77777777" w:rsidR="00FD11FB" w:rsidRPr="00755B8C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755B8C">
        <w:rPr>
          <w:rFonts w:ascii="Arial" w:eastAsia="Arial" w:hAnsi="Arial" w:cs="Arial"/>
        </w:rPr>
        <w:t>Ünlülerin cinayetle sonlanan aşk üçgenini odağına alan gerilim-komedi türündeki ‘</w:t>
      </w:r>
      <w:proofErr w:type="spellStart"/>
      <w:r w:rsidRPr="00755B8C">
        <w:rPr>
          <w:rFonts w:ascii="Arial" w:eastAsia="Arial" w:hAnsi="Arial" w:cs="Arial"/>
        </w:rPr>
        <w:t>Tezgah’ın</w:t>
      </w:r>
      <w:proofErr w:type="spellEnd"/>
      <w:r w:rsidRPr="00755B8C">
        <w:rPr>
          <w:rFonts w:ascii="Arial" w:eastAsia="Arial" w:hAnsi="Arial" w:cs="Arial"/>
        </w:rPr>
        <w:t xml:space="preserve"> yönetmenliğini Erkan Kolçak </w:t>
      </w:r>
      <w:proofErr w:type="spellStart"/>
      <w:r w:rsidRPr="00755B8C">
        <w:rPr>
          <w:rFonts w:ascii="Arial" w:eastAsia="Arial" w:hAnsi="Arial" w:cs="Arial"/>
        </w:rPr>
        <w:t>Köstendil</w:t>
      </w:r>
      <w:proofErr w:type="spellEnd"/>
      <w:r w:rsidRPr="00755B8C">
        <w:rPr>
          <w:rFonts w:ascii="Arial" w:eastAsia="Arial" w:hAnsi="Arial" w:cs="Arial"/>
        </w:rPr>
        <w:t xml:space="preserve"> ve Kadir Çermik yaparken müziklerinde Orçun </w:t>
      </w:r>
      <w:proofErr w:type="spellStart"/>
      <w:r w:rsidRPr="00755B8C">
        <w:rPr>
          <w:rFonts w:ascii="Arial" w:eastAsia="Arial" w:hAnsi="Arial" w:cs="Arial"/>
        </w:rPr>
        <w:t>Orçunsel</w:t>
      </w:r>
      <w:proofErr w:type="spellEnd"/>
      <w:r w:rsidRPr="00755B8C">
        <w:rPr>
          <w:rFonts w:ascii="Arial" w:eastAsia="Arial" w:hAnsi="Arial" w:cs="Arial"/>
        </w:rPr>
        <w:t xml:space="preserve"> imzası bulunuyor.  </w:t>
      </w:r>
    </w:p>
    <w:p w14:paraId="273B42EA" w14:textId="77777777" w:rsidR="00FD11FB" w:rsidRPr="00755B8C" w:rsidRDefault="00FD11FB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2782D4D0" w14:textId="73010C45" w:rsidR="00FD11FB" w:rsidRPr="00755B8C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755B8C">
        <w:rPr>
          <w:rFonts w:ascii="Arial" w:eastAsia="Arial" w:hAnsi="Arial" w:cs="Arial"/>
        </w:rPr>
        <w:t>‘Tezg</w:t>
      </w:r>
      <w:r w:rsidR="00E26602">
        <w:rPr>
          <w:rFonts w:ascii="Arial" w:eastAsia="Arial" w:hAnsi="Arial" w:cs="Arial"/>
        </w:rPr>
        <w:t>â</w:t>
      </w:r>
      <w:r w:rsidRPr="00755B8C">
        <w:rPr>
          <w:rFonts w:ascii="Arial" w:eastAsia="Arial" w:hAnsi="Arial" w:cs="Arial"/>
        </w:rPr>
        <w:t xml:space="preserve">h’, 4 Ekim’de A90 </w:t>
      </w:r>
      <w:proofErr w:type="spellStart"/>
      <w:r w:rsidRPr="00755B8C">
        <w:rPr>
          <w:rFonts w:ascii="Arial" w:eastAsia="Arial" w:hAnsi="Arial" w:cs="Arial"/>
        </w:rPr>
        <w:t>Pictures</w:t>
      </w:r>
      <w:proofErr w:type="spellEnd"/>
      <w:r w:rsidRPr="00755B8C">
        <w:rPr>
          <w:rFonts w:ascii="Arial" w:eastAsia="Arial" w:hAnsi="Arial" w:cs="Arial"/>
        </w:rPr>
        <w:t xml:space="preserve"> dağıtımıyla sinemalarda!</w:t>
      </w:r>
    </w:p>
    <w:p w14:paraId="612B062E" w14:textId="77777777" w:rsidR="00EB1CC6" w:rsidRPr="00755B8C" w:rsidRDefault="00EB1CC6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4A98EBA7" w14:textId="6E163C3A" w:rsidR="00EB1CC6" w:rsidRPr="00755B8C" w:rsidRDefault="00EB1CC6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755B8C">
        <w:rPr>
          <w:rFonts w:ascii="Arial" w:eastAsia="Arial" w:hAnsi="Arial" w:cs="Arial"/>
          <w:b/>
        </w:rPr>
        <w:t>Tezg</w:t>
      </w:r>
      <w:r w:rsidR="00E26602">
        <w:rPr>
          <w:rFonts w:ascii="Arial" w:eastAsia="Arial" w:hAnsi="Arial" w:cs="Arial"/>
          <w:b/>
        </w:rPr>
        <w:t>â</w:t>
      </w:r>
      <w:r w:rsidRPr="00755B8C">
        <w:rPr>
          <w:rFonts w:ascii="Arial" w:eastAsia="Arial" w:hAnsi="Arial" w:cs="Arial"/>
          <w:b/>
        </w:rPr>
        <w:t xml:space="preserve">h Filmi Fragman: </w:t>
      </w:r>
      <w:hyperlink r:id="rId7">
        <w:r w:rsidRPr="00532F31">
          <w:rPr>
            <w:rFonts w:ascii="Arial" w:eastAsia="Arial" w:hAnsi="Arial" w:cs="Arial"/>
            <w:color w:val="4F81BD" w:themeColor="accent1"/>
            <w:u w:val="single"/>
          </w:rPr>
          <w:t>https://www.youtube.com/watch?v=pXjJf-pzDlY</w:t>
        </w:r>
      </w:hyperlink>
    </w:p>
    <w:p w14:paraId="67953072" w14:textId="77777777" w:rsidR="00FD11FB" w:rsidRDefault="00FD11FB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309B3FEC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Künye:</w:t>
      </w:r>
    </w:p>
    <w:p w14:paraId="6AB15CA9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Yapımcılar: </w:t>
      </w:r>
      <w:r>
        <w:rPr>
          <w:rFonts w:ascii="Arial" w:eastAsia="Arial" w:hAnsi="Arial" w:cs="Arial"/>
        </w:rPr>
        <w:t xml:space="preserve">Erkan Kolçak </w:t>
      </w:r>
      <w:proofErr w:type="spellStart"/>
      <w:proofErr w:type="gramStart"/>
      <w:r>
        <w:rPr>
          <w:rFonts w:ascii="Arial" w:eastAsia="Arial" w:hAnsi="Arial" w:cs="Arial"/>
        </w:rPr>
        <w:t>Köstendil</w:t>
      </w:r>
      <w:proofErr w:type="spellEnd"/>
      <w:r>
        <w:rPr>
          <w:rFonts w:ascii="Arial" w:eastAsia="Arial" w:hAnsi="Arial" w:cs="Arial"/>
        </w:rPr>
        <w:t xml:space="preserve"> -</w:t>
      </w:r>
      <w:proofErr w:type="gramEnd"/>
      <w:r>
        <w:rPr>
          <w:rFonts w:ascii="Arial" w:eastAsia="Arial" w:hAnsi="Arial" w:cs="Arial"/>
        </w:rPr>
        <w:t xml:space="preserve"> Fatih Bay</w:t>
      </w:r>
    </w:p>
    <w:p w14:paraId="313CB02A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Yapım: </w:t>
      </w:r>
      <w:proofErr w:type="spellStart"/>
      <w:proofErr w:type="gramStart"/>
      <w:r>
        <w:rPr>
          <w:rFonts w:ascii="Arial" w:eastAsia="Arial" w:hAnsi="Arial" w:cs="Arial"/>
        </w:rPr>
        <w:t>Kumbarafilm</w:t>
      </w:r>
      <w:proofErr w:type="spellEnd"/>
      <w:r>
        <w:rPr>
          <w:rFonts w:ascii="Arial" w:eastAsia="Arial" w:hAnsi="Arial" w:cs="Arial"/>
        </w:rPr>
        <w:t xml:space="preserve"> -</w:t>
      </w:r>
      <w:proofErr w:type="gramEnd"/>
      <w:r>
        <w:rPr>
          <w:rFonts w:ascii="Arial" w:eastAsia="Arial" w:hAnsi="Arial" w:cs="Arial"/>
        </w:rPr>
        <w:t xml:space="preserve"> Bay Yapım</w:t>
      </w:r>
    </w:p>
    <w:p w14:paraId="003EFCE6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Yazan: </w:t>
      </w:r>
      <w:r>
        <w:rPr>
          <w:rFonts w:ascii="Arial" w:eastAsia="Arial" w:hAnsi="Arial" w:cs="Arial"/>
        </w:rPr>
        <w:t xml:space="preserve">Erkan Kolçak </w:t>
      </w:r>
      <w:proofErr w:type="spellStart"/>
      <w:r>
        <w:rPr>
          <w:rFonts w:ascii="Arial" w:eastAsia="Arial" w:hAnsi="Arial" w:cs="Arial"/>
        </w:rPr>
        <w:t>Köstendil</w:t>
      </w:r>
      <w:proofErr w:type="spellEnd"/>
    </w:p>
    <w:p w14:paraId="0B78BB88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Yönetmenler: </w:t>
      </w:r>
      <w:r>
        <w:rPr>
          <w:rFonts w:ascii="Arial" w:eastAsia="Arial" w:hAnsi="Arial" w:cs="Arial"/>
        </w:rPr>
        <w:t xml:space="preserve">Erkan Kolçak </w:t>
      </w:r>
      <w:proofErr w:type="spellStart"/>
      <w:r>
        <w:rPr>
          <w:rFonts w:ascii="Arial" w:eastAsia="Arial" w:hAnsi="Arial" w:cs="Arial"/>
        </w:rPr>
        <w:t>Köstendil</w:t>
      </w:r>
      <w:proofErr w:type="spellEnd"/>
      <w:r>
        <w:rPr>
          <w:rFonts w:ascii="Arial" w:eastAsia="Arial" w:hAnsi="Arial" w:cs="Arial"/>
        </w:rPr>
        <w:t>-Kadir Çermik</w:t>
      </w:r>
    </w:p>
    <w:p w14:paraId="31BEF7D2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Oyuncular: </w:t>
      </w:r>
      <w:r>
        <w:rPr>
          <w:rFonts w:ascii="Arial" w:eastAsia="Arial" w:hAnsi="Arial" w:cs="Arial"/>
        </w:rPr>
        <w:t xml:space="preserve">Damla Sönmez- Rıza Kocaoğlu -Erkan Kolçak </w:t>
      </w:r>
      <w:proofErr w:type="spellStart"/>
      <w:r>
        <w:rPr>
          <w:rFonts w:ascii="Arial" w:eastAsia="Arial" w:hAnsi="Arial" w:cs="Arial"/>
        </w:rPr>
        <w:t>Köstendil</w:t>
      </w:r>
      <w:proofErr w:type="spellEnd"/>
      <w:r>
        <w:rPr>
          <w:rFonts w:ascii="Arial" w:eastAsia="Arial" w:hAnsi="Arial" w:cs="Arial"/>
        </w:rPr>
        <w:t xml:space="preserve"> -Şinasi Yurtsever</w:t>
      </w:r>
    </w:p>
    <w:p w14:paraId="063609FA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Görüntü Yönetmeni: </w:t>
      </w:r>
      <w:r>
        <w:rPr>
          <w:rFonts w:ascii="Arial" w:eastAsia="Arial" w:hAnsi="Arial" w:cs="Arial"/>
        </w:rPr>
        <w:t>Cenk Altun</w:t>
      </w:r>
      <w:r>
        <w:rPr>
          <w:rFonts w:ascii="Arial" w:eastAsia="Arial" w:hAnsi="Arial" w:cs="Arial"/>
          <w:b/>
        </w:rPr>
        <w:t xml:space="preserve"> </w:t>
      </w:r>
    </w:p>
    <w:p w14:paraId="6229661E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Orijinal Müzik: </w:t>
      </w:r>
      <w:r>
        <w:rPr>
          <w:rFonts w:ascii="Arial" w:eastAsia="Arial" w:hAnsi="Arial" w:cs="Arial"/>
        </w:rPr>
        <w:t xml:space="preserve">Orçun </w:t>
      </w:r>
      <w:proofErr w:type="spellStart"/>
      <w:r>
        <w:rPr>
          <w:rFonts w:ascii="Arial" w:eastAsia="Arial" w:hAnsi="Arial" w:cs="Arial"/>
        </w:rPr>
        <w:t>Orçunsel</w:t>
      </w:r>
      <w:proofErr w:type="spellEnd"/>
    </w:p>
    <w:p w14:paraId="693F681F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Kurgu: </w:t>
      </w:r>
      <w:r>
        <w:rPr>
          <w:rFonts w:ascii="Arial" w:eastAsia="Arial" w:hAnsi="Arial" w:cs="Arial"/>
        </w:rPr>
        <w:t>Çağdaş Sercan</w:t>
      </w:r>
    </w:p>
    <w:p w14:paraId="408A5FE7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Tür: </w:t>
      </w:r>
      <w:r>
        <w:rPr>
          <w:rFonts w:ascii="Arial" w:eastAsia="Arial" w:hAnsi="Arial" w:cs="Arial"/>
        </w:rPr>
        <w:t>Gerilim/Komedi</w:t>
      </w:r>
    </w:p>
    <w:p w14:paraId="178DF750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Süre: </w:t>
      </w:r>
      <w:r>
        <w:rPr>
          <w:rFonts w:ascii="Arial" w:eastAsia="Arial" w:hAnsi="Arial" w:cs="Arial"/>
        </w:rPr>
        <w:t>98 dk</w:t>
      </w:r>
    </w:p>
    <w:p w14:paraId="3C557C19" w14:textId="77777777" w:rsidR="00FD11FB" w:rsidRDefault="00FD11FB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157D9E17" w14:textId="77777777" w:rsidR="00FD11FB" w:rsidRDefault="00000000" w:rsidP="00D9013C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Sinopsis:</w:t>
      </w:r>
    </w:p>
    <w:p w14:paraId="0F268ADC" w14:textId="77777777" w:rsidR="00FD11FB" w:rsidRDefault="00FD11FB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54A9DDBB" w14:textId="6AABD7DE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Bir yazar, bir </w:t>
      </w:r>
      <w:proofErr w:type="spellStart"/>
      <w:r>
        <w:rPr>
          <w:rFonts w:ascii="Arial" w:eastAsia="Arial" w:hAnsi="Arial" w:cs="Arial"/>
        </w:rPr>
        <w:t>aktrist</w:t>
      </w:r>
      <w:proofErr w:type="spellEnd"/>
      <w:r>
        <w:rPr>
          <w:rFonts w:ascii="Arial" w:eastAsia="Arial" w:hAnsi="Arial" w:cs="Arial"/>
        </w:rPr>
        <w:t>, bir müzisyen ve bir mutfak tezg</w:t>
      </w:r>
      <w:r w:rsidR="00532F31">
        <w:rPr>
          <w:rFonts w:ascii="Arial" w:eastAsia="Arial" w:hAnsi="Arial" w:cs="Arial"/>
        </w:rPr>
        <w:t>â</w:t>
      </w:r>
      <w:r>
        <w:rPr>
          <w:rFonts w:ascii="Arial" w:eastAsia="Arial" w:hAnsi="Arial" w:cs="Arial"/>
        </w:rPr>
        <w:t>hı...</w:t>
      </w:r>
    </w:p>
    <w:p w14:paraId="13AC3789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Sanatlarının, oynadıkları oyunların, yalanlarının, birbirlerini ve sevenlerini aldatmalarının; eski bir anne halısının üzerine döküldüğü kanlı bir gece...</w:t>
      </w:r>
    </w:p>
    <w:p w14:paraId="50DB4C20" w14:textId="77777777" w:rsidR="00FD11FB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Evden çıkmak isteyeceğiniz ama kanalı bir türlü değiştiremeyeceğiniz bir “sevgisizlik” çağı hikayesi...</w:t>
      </w:r>
    </w:p>
    <w:p w14:paraId="19CEFE0B" w14:textId="77777777" w:rsidR="00FD11FB" w:rsidRPr="00E26602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E26602">
        <w:rPr>
          <w:rFonts w:ascii="Arial" w:eastAsia="Arial" w:hAnsi="Arial" w:cs="Arial"/>
          <w:b/>
        </w:rPr>
        <w:lastRenderedPageBreak/>
        <w:t>BASIN İLETİŞİM</w:t>
      </w:r>
    </w:p>
    <w:p w14:paraId="2699C203" w14:textId="77777777" w:rsidR="00FD11FB" w:rsidRPr="00E26602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E26602">
        <w:rPr>
          <w:rFonts w:ascii="Arial" w:eastAsia="Arial" w:hAnsi="Arial" w:cs="Arial"/>
          <w:b/>
        </w:rPr>
        <w:t>İletişim Deposu</w:t>
      </w:r>
    </w:p>
    <w:p w14:paraId="73B4B17F" w14:textId="77777777" w:rsidR="00FD11FB" w:rsidRPr="00E26602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E26602">
        <w:rPr>
          <w:rFonts w:ascii="Arial" w:eastAsia="Arial" w:hAnsi="Arial" w:cs="Arial"/>
        </w:rPr>
        <w:t>Zümrüt Burul</w:t>
      </w:r>
      <w:r w:rsidRPr="00E26602">
        <w:rPr>
          <w:rFonts w:ascii="Arial" w:eastAsia="Arial" w:hAnsi="Arial" w:cs="Arial"/>
        </w:rPr>
        <w:tab/>
      </w:r>
      <w:r w:rsidRPr="00E26602">
        <w:rPr>
          <w:rFonts w:ascii="Arial" w:eastAsia="Arial" w:hAnsi="Arial" w:cs="Arial"/>
        </w:rPr>
        <w:tab/>
      </w:r>
      <w:r w:rsidRPr="00E26602">
        <w:rPr>
          <w:rFonts w:ascii="Arial" w:eastAsia="Arial" w:hAnsi="Arial" w:cs="Arial"/>
        </w:rPr>
        <w:tab/>
      </w:r>
      <w:r w:rsidRPr="00E26602">
        <w:rPr>
          <w:rFonts w:ascii="Arial" w:eastAsia="Arial" w:hAnsi="Arial" w:cs="Arial"/>
        </w:rPr>
        <w:tab/>
        <w:t xml:space="preserve">   </w:t>
      </w:r>
      <w:r w:rsidRPr="00E26602">
        <w:rPr>
          <w:rFonts w:ascii="Arial" w:eastAsia="Arial" w:hAnsi="Arial" w:cs="Arial"/>
        </w:rPr>
        <w:tab/>
        <w:t>İrem Tümer</w:t>
      </w:r>
    </w:p>
    <w:p w14:paraId="760A4F1E" w14:textId="77777777" w:rsidR="00FD11FB" w:rsidRPr="00E26602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E26602">
        <w:rPr>
          <w:rFonts w:ascii="Arial" w:eastAsia="Arial" w:hAnsi="Arial" w:cs="Arial"/>
        </w:rPr>
        <w:t>Tel: 0536 486 63 66</w:t>
      </w:r>
      <w:r w:rsidRPr="00E26602">
        <w:rPr>
          <w:rFonts w:ascii="Arial" w:eastAsia="Arial" w:hAnsi="Arial" w:cs="Arial"/>
        </w:rPr>
        <w:tab/>
      </w:r>
      <w:r w:rsidRPr="00E26602">
        <w:rPr>
          <w:rFonts w:ascii="Arial" w:eastAsia="Arial" w:hAnsi="Arial" w:cs="Arial"/>
        </w:rPr>
        <w:tab/>
      </w:r>
      <w:r w:rsidRPr="00E26602">
        <w:rPr>
          <w:rFonts w:ascii="Arial" w:eastAsia="Arial" w:hAnsi="Arial" w:cs="Arial"/>
        </w:rPr>
        <w:tab/>
        <w:t xml:space="preserve">   </w:t>
      </w:r>
      <w:r w:rsidRPr="00E26602">
        <w:rPr>
          <w:rFonts w:ascii="Arial" w:eastAsia="Arial" w:hAnsi="Arial" w:cs="Arial"/>
        </w:rPr>
        <w:tab/>
        <w:t>Tel: 0543 761 25 01</w:t>
      </w:r>
    </w:p>
    <w:p w14:paraId="1006BD58" w14:textId="55586ED5" w:rsidR="00FD11FB" w:rsidRPr="00E26602" w:rsidRDefault="00FD11FB" w:rsidP="00E26602">
      <w:pPr>
        <w:ind w:left="0" w:hanging="2"/>
        <w:jc w:val="both"/>
        <w:rPr>
          <w:rFonts w:ascii="Arial" w:eastAsia="Arial" w:hAnsi="Arial" w:cs="Arial"/>
          <w:color w:val="4F81BD" w:themeColor="accent1"/>
        </w:rPr>
      </w:pPr>
      <w:hyperlink r:id="rId8">
        <w:r w:rsidRPr="00E26602">
          <w:rPr>
            <w:rFonts w:ascii="Arial" w:eastAsia="Arial" w:hAnsi="Arial" w:cs="Arial"/>
            <w:color w:val="4F81BD" w:themeColor="accent1"/>
            <w:u w:val="single"/>
          </w:rPr>
          <w:t>zumrutburul@iletisimdeposu.com</w:t>
        </w:r>
      </w:hyperlink>
      <w:r w:rsidRPr="00E26602">
        <w:rPr>
          <w:rFonts w:ascii="Arial" w:eastAsia="Arial" w:hAnsi="Arial" w:cs="Arial"/>
          <w:color w:val="4F81BD" w:themeColor="accent1"/>
        </w:rPr>
        <w:tab/>
        <w:t xml:space="preserve">   </w:t>
      </w:r>
      <w:r w:rsidRPr="00E26602">
        <w:rPr>
          <w:rFonts w:ascii="Arial" w:eastAsia="Arial" w:hAnsi="Arial" w:cs="Arial"/>
          <w:color w:val="4F81BD" w:themeColor="accent1"/>
        </w:rPr>
        <w:tab/>
      </w:r>
      <w:hyperlink r:id="rId9">
        <w:r w:rsidRPr="00E26602">
          <w:rPr>
            <w:rFonts w:ascii="Arial" w:eastAsia="Arial" w:hAnsi="Arial" w:cs="Arial"/>
            <w:color w:val="4F81BD" w:themeColor="accent1"/>
            <w:u w:val="single"/>
          </w:rPr>
          <w:t>iremtumer@iletisimdeposu.com</w:t>
        </w:r>
      </w:hyperlink>
      <w:r w:rsidRPr="00E26602">
        <w:rPr>
          <w:rFonts w:ascii="Arial" w:eastAsia="Arial" w:hAnsi="Arial" w:cs="Arial"/>
          <w:color w:val="4F81BD" w:themeColor="accent1"/>
        </w:rPr>
        <w:t xml:space="preserve">  </w:t>
      </w:r>
    </w:p>
    <w:sectPr w:rsidR="00FD11FB" w:rsidRPr="00E2660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6D02" w14:textId="77777777" w:rsidR="00BF5C8A" w:rsidRDefault="00BF5C8A">
      <w:pPr>
        <w:spacing w:line="240" w:lineRule="auto"/>
        <w:ind w:left="0" w:hanging="2"/>
      </w:pPr>
      <w:r>
        <w:separator/>
      </w:r>
    </w:p>
  </w:endnote>
  <w:endnote w:type="continuationSeparator" w:id="0">
    <w:p w14:paraId="5A4CDEDE" w14:textId="77777777" w:rsidR="00BF5C8A" w:rsidRDefault="00BF5C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B386" w14:textId="77777777" w:rsidR="00FD11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noProof/>
        <w:color w:val="222222"/>
        <w:sz w:val="19"/>
        <w:szCs w:val="19"/>
      </w:rPr>
      <w:drawing>
        <wp:inline distT="0" distB="0" distL="114300" distR="114300" wp14:anchorId="05DBC93A" wp14:editId="5BC35A09">
          <wp:extent cx="2284095" cy="4959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409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5341" w14:textId="77777777" w:rsidR="00BF5C8A" w:rsidRDefault="00BF5C8A">
      <w:pPr>
        <w:spacing w:line="240" w:lineRule="auto"/>
        <w:ind w:left="0" w:hanging="2"/>
      </w:pPr>
      <w:r>
        <w:separator/>
      </w:r>
    </w:p>
  </w:footnote>
  <w:footnote w:type="continuationSeparator" w:id="0">
    <w:p w14:paraId="248EA9C7" w14:textId="77777777" w:rsidR="00BF5C8A" w:rsidRDefault="00BF5C8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B"/>
    <w:rsid w:val="000F0CEB"/>
    <w:rsid w:val="002D6407"/>
    <w:rsid w:val="003B4D38"/>
    <w:rsid w:val="00532F31"/>
    <w:rsid w:val="006826DB"/>
    <w:rsid w:val="00755B8C"/>
    <w:rsid w:val="009E184B"/>
    <w:rsid w:val="00BF5C8A"/>
    <w:rsid w:val="00D9013C"/>
    <w:rsid w:val="00DC459F"/>
    <w:rsid w:val="00E26602"/>
    <w:rsid w:val="00EB1CC6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286D"/>
  <w15:docId w15:val="{A39A2DE5-0D81-2043-843C-17B043A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rPr>
      <w:rFonts w:ascii="Lucida Grande" w:eastAsia="MS Mincho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character" w:styleId="zlenenKpr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 Bilgi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 Bilgi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AkKlavuz-Vurgu41">
    <w:name w:val="Açık Kılavuz - Vurgu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c0">
    <w:name w:val="c0"/>
    <w:basedOn w:val="Normal"/>
    <w:pPr>
      <w:jc w:val="both"/>
    </w:pPr>
    <w:rPr>
      <w:rFonts w:ascii="Calibri" w:hAnsi="Calibri" w:cs="Calibri"/>
      <w:color w:val="000000"/>
      <w:sz w:val="22"/>
      <w:szCs w:val="22"/>
    </w:rPr>
  </w:style>
  <w:style w:type="character" w:customStyle="1" w:styleId="c14">
    <w:name w:val="c1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41">
    <w:name w:val="c4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alk4Char">
    <w:name w:val="Başlık 4 Char"/>
    <w:rPr>
      <w:rFonts w:ascii="Calibri Light" w:eastAsia="Times New Roman" w:hAnsi="Calibri Light"/>
      <w:i/>
      <w:iCs/>
      <w:color w:val="2E74B5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enkliListe-Vurgu21">
    <w:name w:val="Renkli Liste - Vurgu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username">
    <w:name w:val="user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m4015767467940452838downloadlinklink">
    <w:name w:val="m_4015767467940452838downloadlinklink"/>
    <w:rPr>
      <w:w w:val="100"/>
      <w:position w:val="-1"/>
      <w:effect w:val="none"/>
      <w:vertAlign w:val="baseline"/>
      <w:cs w:val="0"/>
      <w:em w:val="none"/>
    </w:rPr>
  </w:style>
  <w:style w:type="character" w:customStyle="1" w:styleId="m6473910564362348329apple-converted-space">
    <w:name w:val="m_6473910564362348329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7143793387374428342apple-converted-space">
    <w:name w:val="m_-7143793387374428342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3243061628648922113xmsonormal">
    <w:name w:val="m_-3243061628648922113xmsonormal"/>
    <w:basedOn w:val="Normal"/>
    <w:pPr>
      <w:spacing w:before="100" w:beforeAutospacing="1" w:after="100" w:afterAutospacing="1"/>
    </w:pPr>
  </w:style>
  <w:style w:type="paragraph" w:customStyle="1" w:styleId="m1309616650926798646xmsonormal">
    <w:name w:val="m_1309616650926798646xmsonormal"/>
    <w:basedOn w:val="Normal"/>
    <w:pPr>
      <w:spacing w:before="100" w:beforeAutospacing="1" w:after="100" w:afterAutospacing="1"/>
    </w:pPr>
  </w:style>
  <w:style w:type="character" w:customStyle="1" w:styleId="m8498845917604920486apple-converted-space">
    <w:name w:val="m_8498845917604920486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3083451728957069026apple-converted-space">
    <w:name w:val="m_-3083451728957069026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2592114418140880442msohyperlink">
    <w:name w:val="m_-2592114418140880442msohyperlink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m-231725778607064697gmail-p1">
    <w:name w:val="m_-231725778607064697gmail-p1"/>
    <w:basedOn w:val="Normal"/>
    <w:pPr>
      <w:spacing w:before="100" w:beforeAutospacing="1" w:after="100" w:afterAutospacing="1"/>
    </w:pPr>
  </w:style>
  <w:style w:type="paragraph" w:customStyle="1" w:styleId="m-231725778607064697xmsonormal">
    <w:name w:val="m_-231725778607064697xmsonormal"/>
    <w:basedOn w:val="Normal"/>
    <w:pPr>
      <w:spacing w:before="100" w:beforeAutospacing="1" w:after="100" w:afterAutospacing="1"/>
    </w:pPr>
  </w:style>
  <w:style w:type="paragraph" w:customStyle="1" w:styleId="m-231725778607064697gmail-p2">
    <w:name w:val="m_-231725778607064697gmail-p2"/>
    <w:basedOn w:val="Normal"/>
    <w:pPr>
      <w:spacing w:before="100" w:beforeAutospacing="1" w:after="100" w:afterAutospacing="1"/>
    </w:pPr>
  </w:style>
  <w:style w:type="character" w:styleId="zmlenmeyenBahsetm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6177686864824369099downloadlinklink">
    <w:name w:val="m_6177686864824369099downloadlinklink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m5163144352564513509m5435618090862413063xmsonormal">
    <w:name w:val="m_5163144352564513509m5435618090862413063xmsonormal"/>
    <w:basedOn w:val="Normal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mrutburul@iletisimdepos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XjJf-pzD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emtumer@iletisimdepos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sBAVlN5cZFI7g2ilWgUyK45+Q==">CgMxLjA4AHIhMUYtMW9aYlBlNnh5MXhtZkd2MXRDc2R1VnRuU204dkI0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TÜMER</dc:creator>
  <cp:lastModifiedBy>Sadi Cilingir</cp:lastModifiedBy>
  <cp:revision>7</cp:revision>
  <dcterms:created xsi:type="dcterms:W3CDTF">2024-08-07T08:58:00Z</dcterms:created>
  <dcterms:modified xsi:type="dcterms:W3CDTF">2024-10-03T19:14:00Z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e9c13e3c1321dd81e2b604b0f25f88b21e072a98bc078ac2cf6e59cb2ae4a5da</vt:lpwstr>
  </property>
</Properties>
</file>