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8E4C" w14:textId="004BB2FB" w:rsidR="00D46975" w:rsidRPr="00D46975" w:rsidRDefault="00D46975" w:rsidP="00D469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</w:pPr>
      <w:r w:rsidRPr="00D46975">
        <w:rPr>
          <w:rFonts w:eastAsia="Times New Roman" w:cstheme="minorHAnsi"/>
          <w:b/>
          <w:bCs/>
          <w:color w:val="222222"/>
          <w:kern w:val="0"/>
          <w:sz w:val="40"/>
          <w:szCs w:val="40"/>
          <w:lang w:eastAsia="tr-TR"/>
          <w14:ligatures w14:val="none"/>
        </w:rPr>
        <w:t>Umuda Giden Yoldaki Hayal Kırıklıklarıyla</w:t>
      </w:r>
    </w:p>
    <w:p w14:paraId="0B1DF2EC" w14:textId="0D4E0C44" w:rsidR="00D46975" w:rsidRPr="00D46975" w:rsidRDefault="00D46975" w:rsidP="00D469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</w:pPr>
      <w:r w:rsidRPr="00D46975">
        <w:rPr>
          <w:rFonts w:eastAsia="Times New Roman" w:cstheme="minorHAnsi"/>
          <w:b/>
          <w:bCs/>
          <w:color w:val="222222"/>
          <w:kern w:val="0"/>
          <w:sz w:val="40"/>
          <w:szCs w:val="40"/>
          <w:lang w:eastAsia="tr-TR"/>
          <w14:ligatures w14:val="none"/>
        </w:rPr>
        <w:t>“Suna” 18 Ağustos’ta Vizyonda</w:t>
      </w:r>
    </w:p>
    <w:p w14:paraId="78FEB0EE" w14:textId="77777777" w:rsidR="00D46975" w:rsidRDefault="00D46975" w:rsidP="00D4697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</w:p>
    <w:p w14:paraId="566AD2C3" w14:textId="1A44CEB0" w:rsidR="00D46975" w:rsidRPr="00D46975" w:rsidRDefault="00D46975" w:rsidP="00D469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 Çiğdem Sezgin’in senaryosunu yazarak yönetmenliğini de üstlendiği,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D4697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başrollerini Nurcan Eren, Tarık </w:t>
      </w:r>
      <w:proofErr w:type="spellStart"/>
      <w:r w:rsidRPr="00D4697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Pa</w:t>
      </w:r>
      <w:r w:rsidR="00314F76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p</w:t>
      </w:r>
      <w:r w:rsidRPr="00D4697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uççuoğlu</w:t>
      </w:r>
      <w:proofErr w:type="spellEnd"/>
      <w:r w:rsidRPr="00D4697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ve Fırat Tanış’ın paylaştığı “Suna” 18 Ağustos’ta Başka Sinema ile vizyona giriyor.</w:t>
      </w:r>
    </w:p>
    <w:p w14:paraId="5B2463B9" w14:textId="77777777" w:rsidR="00D46975" w:rsidRPr="00D46975" w:rsidRDefault="00D46975" w:rsidP="00D46975">
      <w:pPr>
        <w:shd w:val="clear" w:color="auto" w:fill="F7F7F9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Suna, kadının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yoksulluğu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, kadına yönelik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şiddet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ve evlilik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içi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tacizi konu alan bir film…</w:t>
      </w:r>
    </w:p>
    <w:p w14:paraId="1E1284BB" w14:textId="0D5BF3E3" w:rsidR="00D46975" w:rsidRPr="00D46975" w:rsidRDefault="00D46975" w:rsidP="00D46975">
      <w:pPr>
        <w:shd w:val="clear" w:color="auto" w:fill="F7F7F9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Geçtiğimiz yıl, 29. Uluslararası Adana Altın Koza Film Festivali’nde “Seyirci Özel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Ödülü”nü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kazanan Suna, 59. Uluslararası Antalya Film Festivali’nde de “Özel Gösterim” bölümünde seyirci ile buluştu. Ayvalık Uluslararası Film Festivali “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Özel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Gösterim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” ve 34.</w:t>
      </w:r>
      <w:r w:rsidR="00314F76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Ankara Film</w:t>
      </w:r>
      <w:r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Festivali’nin Ana Yarışma bölümleriyle festival yolculuğunu sürdüren yapım, Moskova Film</w:t>
      </w:r>
      <w:r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Festivali,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Tatova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 Film Festivali,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Manaki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Brothers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 Film Festivali, Varna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Love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is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Folly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 Film</w:t>
      </w:r>
      <w:r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Festivali</w:t>
      </w:r>
      <w:r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ve Mostra de Valencia Film Festivali’nin de seçkilerinde yer alıyor.</w:t>
      </w:r>
    </w:p>
    <w:p w14:paraId="477AA937" w14:textId="77777777" w:rsidR="00D46975" w:rsidRPr="00D46975" w:rsidRDefault="00D46975" w:rsidP="00D46975">
      <w:pPr>
        <w:shd w:val="clear" w:color="auto" w:fill="F7F7F9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Suna, Türk, İspanyol, Bulgaristan ortak yapımı olarak Türkiye’de çekildi. Çiğdem Sezgin’in senaryosunu da yazarak beyaz perdeye aktardığı filmin çekimleri, kış aylarında Karadeniz’in kıyısında bir köyde gerçekleştirildi. Post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prodüksiyonu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İspanya'da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yapılan Suna’nın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görsel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süpervizöru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̈ Bulgar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görüntu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̈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yönetmeni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Christo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Bakalov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. Film müziği olarak ise,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İsviçre'de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yaşayan keman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virtüözu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̈ Prof. Dr. Kemal Afşin’in “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Chant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du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Berger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du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Mont Ararat” adlı eseri kullanıldı.</w:t>
      </w:r>
    </w:p>
    <w:p w14:paraId="47BA6E0F" w14:textId="77777777" w:rsidR="00D46975" w:rsidRPr="00D46975" w:rsidRDefault="00D46975" w:rsidP="00D469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b/>
          <w:bCs/>
          <w:color w:val="1E1E23"/>
          <w:kern w:val="0"/>
          <w:sz w:val="24"/>
          <w:szCs w:val="24"/>
          <w:lang w:eastAsia="tr-TR"/>
          <w14:ligatures w14:val="none"/>
        </w:rPr>
        <w:t>Suna’nın yalnızlığına kuşlar, kederine ise Karadeniz’in dalgaları eşlik ediyor.</w:t>
      </w:r>
    </w:p>
    <w:p w14:paraId="561D0F70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 </w:t>
      </w:r>
    </w:p>
    <w:p w14:paraId="33E61B4C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50'li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yaşlarında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hayatını yeniden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düzenlemeye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çalışan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bir kadının hikayesi Suna. Hiçbir geliri yok. Evi olan ve halen yerel bir tersanede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çalışan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70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yaşında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dul bir adamla evlenmiştir. </w:t>
      </w:r>
      <w:proofErr w:type="gram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Hikaye</w:t>
      </w:r>
      <w:proofErr w:type="gram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güzel hayallerle gerçekleşeceği umulan bir evliliğin, mutsuz bir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evliliğe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erkek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şiddetinin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ve cinsel tacizin yaşattığı hayal kırıklıklarına uzanan sürecini işliyor.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İnsan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ilişkilerinin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zorluklarına ve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karmaşıklığına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rağmen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Suna'nın karakterleri umutla yaşamaya çabalıyor.</w:t>
      </w:r>
    </w:p>
    <w:p w14:paraId="1DB203C2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 </w:t>
      </w:r>
    </w:p>
    <w:p w14:paraId="5146F873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b/>
          <w:bCs/>
          <w:color w:val="1E1E23"/>
          <w:kern w:val="0"/>
          <w:sz w:val="24"/>
          <w:szCs w:val="24"/>
          <w:lang w:eastAsia="tr-TR"/>
          <w14:ligatures w14:val="none"/>
        </w:rPr>
        <w:t>KÜNYE</w:t>
      </w:r>
    </w:p>
    <w:p w14:paraId="2AB63EDA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Senaryo: Çiğdem Sezgin</w:t>
      </w:r>
    </w:p>
    <w:p w14:paraId="2C95FA54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Yönetmen: Çiğdem Sezgin</w:t>
      </w:r>
    </w:p>
    <w:p w14:paraId="10B126C9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Yapımcı: Betül Sezgin. Çiğdem Sezgin,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Giovanna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Ribes</w:t>
      </w:r>
      <w:proofErr w:type="spellEnd"/>
    </w:p>
    <w:p w14:paraId="77299E52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Yardımcı Yapımcı: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Christo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Bakaloc</w:t>
      </w:r>
      <w:proofErr w:type="spellEnd"/>
    </w:p>
    <w:p w14:paraId="12AB9D90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Yapım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Şirketleri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: Kule Film (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Türkiye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),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Taranna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Films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İspanya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),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Baky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Films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Ltd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(Bulgaristan)</w:t>
      </w:r>
    </w:p>
    <w:p w14:paraId="5CC854D5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Görsel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süpervizör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: Bulgar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görüntu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̈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yönetmeni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Christo</w:t>
      </w:r>
      <w:proofErr w:type="spellEnd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Bakalov</w:t>
      </w:r>
      <w:proofErr w:type="spellEnd"/>
    </w:p>
    <w:p w14:paraId="0C6B6013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1E1E23"/>
          <w:kern w:val="0"/>
          <w:sz w:val="24"/>
          <w:szCs w:val="24"/>
          <w:lang w:eastAsia="tr-TR"/>
          <w14:ligatures w14:val="none"/>
        </w:rPr>
        <w:t>Oyuncular: Nurcan Erer, Tarık Pabuççuoğlu, Fırat Tanış</w:t>
      </w:r>
    </w:p>
    <w:p w14:paraId="0E517393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65CB8A7E" w14:textId="5CAFEE43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Elli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yaşında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fakir ve kimsesiz,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hic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̧ bir geliri olmayan Suna, karısını yıllar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önce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kaybetmis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̧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yaşlı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bir adam olan Veysel ile evlenerek kalacak yer bulur. Veysel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yetmişli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yaşlarındadır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. Sessiz bir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köyde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yalnız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yaşamaktadır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.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Suna, Veysel'le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sevişmekten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nefret eder. Huzursuz kalbi ne ona ne de yakınlarına huzur verir. Depresyona girer. Gizlice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içki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içmeye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başlar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. Bir barda tacize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uğrar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. Bir gazeteciye umutsuzca </w:t>
      </w:r>
      <w:proofErr w:type="spellStart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aşık</w:t>
      </w:r>
      <w:proofErr w:type="spellEnd"/>
      <w:r w:rsidRPr="00D46975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olur ve hayat onu bilinmez bir yolculuğa çıkarır.</w:t>
      </w:r>
    </w:p>
    <w:p w14:paraId="4C8CF78A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b/>
          <w:bCs/>
          <w:i/>
          <w:iCs/>
          <w:color w:val="1E1E23"/>
          <w:kern w:val="0"/>
          <w:sz w:val="24"/>
          <w:szCs w:val="24"/>
          <w:lang w:eastAsia="tr-TR"/>
          <w14:ligatures w14:val="none"/>
        </w:rPr>
        <w:lastRenderedPageBreak/>
        <w:t> </w:t>
      </w:r>
    </w:p>
    <w:p w14:paraId="570134F6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b/>
          <w:bCs/>
          <w:i/>
          <w:iCs/>
          <w:color w:val="1E1E23"/>
          <w:kern w:val="0"/>
          <w:sz w:val="24"/>
          <w:szCs w:val="24"/>
          <w:lang w:eastAsia="tr-TR"/>
          <w14:ligatures w14:val="none"/>
        </w:rPr>
        <w:t>FESTİVALLER VE ÖDÜLLER</w:t>
      </w:r>
    </w:p>
    <w:p w14:paraId="64599450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29. Uluslararası Adana Altın Koza Film Festivali, “Seyirci Özel Ödülü”</w:t>
      </w:r>
    </w:p>
    <w:p w14:paraId="5B9B9DD3" w14:textId="168400D0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59. Uluslararası Antalya Film Festivali, “Özel Gösterim”</w:t>
      </w:r>
    </w:p>
    <w:p w14:paraId="7C027C8B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Ayvalık Uluslararası Film Festivali, “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Özel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Gösterim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”</w:t>
      </w:r>
    </w:p>
    <w:p w14:paraId="0670D8FC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34.Ankara Film Festivali, Ana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Yarışma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 Bölümü</w:t>
      </w:r>
    </w:p>
    <w:p w14:paraId="3240F205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Moskova Film Festivali</w:t>
      </w:r>
    </w:p>
    <w:p w14:paraId="009185AF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Tatova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 Film Festivali</w:t>
      </w:r>
    </w:p>
    <w:p w14:paraId="69C23236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Manaki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Brothers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 Film Festivali</w:t>
      </w:r>
    </w:p>
    <w:p w14:paraId="5A0D1ED4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Varna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Love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 is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Folly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 Film Festivali</w:t>
      </w:r>
    </w:p>
    <w:p w14:paraId="44648ED2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Mostra de Valencia Film Festivali</w:t>
      </w:r>
    </w:p>
    <w:p w14:paraId="60C7E607" w14:textId="1F68CC8C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 xml:space="preserve">26.Black </w:t>
      </w:r>
      <w:proofErr w:type="spellStart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Nights</w:t>
      </w:r>
      <w:proofErr w:type="spellEnd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 Film Festivali, ‘</w:t>
      </w:r>
      <w:proofErr w:type="spellStart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Eleştirmenlerin</w:t>
      </w:r>
      <w:proofErr w:type="spellEnd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Seçimi</w:t>
      </w:r>
      <w:proofErr w:type="spellEnd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Yarışması</w:t>
      </w:r>
      <w:proofErr w:type="spellEnd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’</w:t>
      </w:r>
    </w:p>
    <w:p w14:paraId="6FD08F47" w14:textId="352D32F6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71.IFFMH Mannheim Heidelberg Film Festivali, ‘</w:t>
      </w:r>
      <w:proofErr w:type="spellStart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Yükselişte</w:t>
      </w:r>
      <w:proofErr w:type="spellEnd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 xml:space="preserve"> / Ana </w:t>
      </w:r>
      <w:proofErr w:type="spellStart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Yarışma</w:t>
      </w:r>
      <w:proofErr w:type="spellEnd"/>
      <w:r w:rsidRPr="00D46975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tr-TR"/>
          <w14:ligatures w14:val="none"/>
        </w:rPr>
        <w:t>’</w:t>
      </w:r>
    </w:p>
    <w:p w14:paraId="2F1596D9" w14:textId="77777777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Antalya FF Forum 'SUNA' projesi, 2021'de 'Antalya Film Forum'da '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Progress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'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büyük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ödülünu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̈ kazandı.</w:t>
      </w:r>
    </w:p>
    <w:p w14:paraId="6A48C6A4" w14:textId="4A6C77A6" w:rsidR="00D46975" w:rsidRPr="00D46975" w:rsidRDefault="00D46975" w:rsidP="00D469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2017 Mannheim Film Festivali, ‘SUNA’ projesi festival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bünyesinde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düzenlenen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 ortak yapım marketi ‘Mannheim Meeting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Place’e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seçilmiştir</w:t>
      </w:r>
      <w:proofErr w:type="spellEnd"/>
      <w:r w:rsidRPr="00D46975">
        <w:rPr>
          <w:rFonts w:eastAsia="Times New Roman" w:cstheme="minorHAnsi"/>
          <w:i/>
          <w:iCs/>
          <w:color w:val="1E1E23"/>
          <w:kern w:val="0"/>
          <w:sz w:val="24"/>
          <w:szCs w:val="24"/>
          <w:lang w:eastAsia="tr-TR"/>
          <w14:ligatures w14:val="none"/>
        </w:rPr>
        <w:t>.</w:t>
      </w:r>
    </w:p>
    <w:sectPr w:rsidR="00D46975" w:rsidRPr="00D4697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5"/>
    <w:rsid w:val="00147A57"/>
    <w:rsid w:val="00314F76"/>
    <w:rsid w:val="00383653"/>
    <w:rsid w:val="00D4697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8629"/>
  <w15:chartTrackingRefBased/>
  <w15:docId w15:val="{87CE7DF0-4DF1-40D8-8BEF-96B2D837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69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D4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2023-08-18T21:10:00Z</dcterms:created>
  <dcterms:modified xsi:type="dcterms:W3CDTF">2023-08-19T06:36:00Z</dcterms:modified>
</cp:coreProperties>
</file>